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E5" w:rsidRDefault="005103E5" w:rsidP="001729C1">
      <w:pPr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5103E5" w:rsidRDefault="005103E5" w:rsidP="001729C1">
      <w:pPr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5103E5" w:rsidRDefault="005103E5" w:rsidP="001729C1">
      <w:pPr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5103E5" w:rsidRDefault="005103E5" w:rsidP="001729C1">
      <w:pPr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FB6700" w:rsidRPr="00172FB2" w:rsidRDefault="00FB6700" w:rsidP="001729C1">
      <w:pPr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172FB2">
        <w:rPr>
          <w:rFonts w:ascii="Times New Roman" w:hAnsi="Times New Roman"/>
          <w:b/>
          <w:smallCaps/>
          <w:sz w:val="28"/>
          <w:szCs w:val="28"/>
        </w:rPr>
        <w:t xml:space="preserve">III Conferência </w:t>
      </w:r>
    </w:p>
    <w:p w:rsidR="00063F7D" w:rsidRPr="00172FB2" w:rsidRDefault="00063F7D" w:rsidP="001729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C6E" w:rsidRPr="00172FB2" w:rsidRDefault="0022508C" w:rsidP="001729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FB2">
        <w:rPr>
          <w:rFonts w:ascii="Times New Roman" w:hAnsi="Times New Roman"/>
          <w:b/>
          <w:sz w:val="28"/>
          <w:szCs w:val="28"/>
        </w:rPr>
        <w:t>EVANGELIZ</w:t>
      </w:r>
      <w:r w:rsidR="007B0863" w:rsidRPr="00172FB2">
        <w:rPr>
          <w:rFonts w:ascii="Times New Roman" w:hAnsi="Times New Roman"/>
          <w:b/>
          <w:sz w:val="28"/>
          <w:szCs w:val="28"/>
        </w:rPr>
        <w:t>AÇ</w:t>
      </w:r>
      <w:r w:rsidR="004F7D06" w:rsidRPr="00172FB2">
        <w:rPr>
          <w:rFonts w:ascii="Times New Roman" w:hAnsi="Times New Roman"/>
          <w:b/>
          <w:sz w:val="28"/>
          <w:szCs w:val="28"/>
        </w:rPr>
        <w:t xml:space="preserve">ÃO </w:t>
      </w:r>
      <w:r w:rsidRPr="00172FB2">
        <w:rPr>
          <w:rFonts w:ascii="Times New Roman" w:hAnsi="Times New Roman"/>
          <w:b/>
          <w:sz w:val="28"/>
          <w:szCs w:val="28"/>
        </w:rPr>
        <w:t>e</w:t>
      </w:r>
      <w:r w:rsidR="004F7D06" w:rsidRPr="00172FB2">
        <w:rPr>
          <w:rFonts w:ascii="Times New Roman" w:hAnsi="Times New Roman"/>
          <w:b/>
          <w:sz w:val="28"/>
          <w:szCs w:val="28"/>
        </w:rPr>
        <w:t xml:space="preserve"> </w:t>
      </w:r>
      <w:r w:rsidR="005C5472" w:rsidRPr="00172FB2">
        <w:rPr>
          <w:rFonts w:ascii="Times New Roman" w:hAnsi="Times New Roman"/>
          <w:b/>
          <w:i/>
          <w:sz w:val="28"/>
          <w:szCs w:val="28"/>
        </w:rPr>
        <w:t>MISS</w:t>
      </w:r>
      <w:r w:rsidR="0098491E" w:rsidRPr="00172FB2">
        <w:rPr>
          <w:rFonts w:ascii="Times New Roman" w:hAnsi="Times New Roman"/>
          <w:b/>
          <w:i/>
          <w:sz w:val="28"/>
          <w:szCs w:val="28"/>
        </w:rPr>
        <w:t>I</w:t>
      </w:r>
      <w:r w:rsidR="007B0863" w:rsidRPr="00172FB2">
        <w:rPr>
          <w:rFonts w:ascii="Times New Roman" w:hAnsi="Times New Roman"/>
          <w:b/>
          <w:i/>
          <w:sz w:val="28"/>
          <w:szCs w:val="28"/>
        </w:rPr>
        <w:t xml:space="preserve">O </w:t>
      </w:r>
      <w:r w:rsidR="005C5472" w:rsidRPr="00172FB2">
        <w:rPr>
          <w:rFonts w:ascii="Times New Roman" w:hAnsi="Times New Roman"/>
          <w:b/>
          <w:i/>
          <w:sz w:val="28"/>
          <w:szCs w:val="28"/>
        </w:rPr>
        <w:t>AD GENTES</w:t>
      </w:r>
      <w:r w:rsidR="00FB6700" w:rsidRPr="00172FB2">
        <w:rPr>
          <w:rFonts w:ascii="Times New Roman" w:hAnsi="Times New Roman"/>
          <w:b/>
          <w:sz w:val="28"/>
          <w:szCs w:val="28"/>
        </w:rPr>
        <w:t>:</w:t>
      </w:r>
    </w:p>
    <w:p w:rsidR="008A5186" w:rsidRPr="00172FB2" w:rsidRDefault="002A4F48" w:rsidP="001729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72FB2">
        <w:rPr>
          <w:rFonts w:ascii="Times New Roman" w:hAnsi="Times New Roman"/>
          <w:b/>
          <w:sz w:val="28"/>
          <w:szCs w:val="28"/>
        </w:rPr>
        <w:t>FENOMENOLOGIA DA CO</w:t>
      </w:r>
      <w:r w:rsidR="007B0863" w:rsidRPr="00172FB2">
        <w:rPr>
          <w:rFonts w:ascii="Times New Roman" w:hAnsi="Times New Roman"/>
          <w:b/>
          <w:sz w:val="28"/>
          <w:szCs w:val="28"/>
        </w:rPr>
        <w:t>N</w:t>
      </w:r>
      <w:r w:rsidRPr="00172FB2">
        <w:rPr>
          <w:rFonts w:ascii="Times New Roman" w:hAnsi="Times New Roman"/>
          <w:b/>
          <w:sz w:val="28"/>
          <w:szCs w:val="28"/>
        </w:rPr>
        <w:t>SCI</w:t>
      </w:r>
      <w:r w:rsidR="007B0863" w:rsidRPr="00172FB2">
        <w:rPr>
          <w:rFonts w:ascii="Times New Roman" w:hAnsi="Times New Roman"/>
          <w:b/>
          <w:sz w:val="28"/>
          <w:szCs w:val="28"/>
        </w:rPr>
        <w:t>ÊNCIA MISSIONÁ</w:t>
      </w:r>
      <w:r w:rsidRPr="00172FB2">
        <w:rPr>
          <w:rFonts w:ascii="Times New Roman" w:hAnsi="Times New Roman"/>
          <w:b/>
          <w:sz w:val="28"/>
          <w:szCs w:val="28"/>
        </w:rPr>
        <w:t xml:space="preserve">RIA </w:t>
      </w:r>
      <w:r w:rsidR="007B0863" w:rsidRPr="00172FB2">
        <w:rPr>
          <w:rFonts w:ascii="Times New Roman" w:hAnsi="Times New Roman"/>
          <w:b/>
          <w:sz w:val="28"/>
          <w:szCs w:val="28"/>
        </w:rPr>
        <w:t>HOJE</w:t>
      </w:r>
    </w:p>
    <w:p w:rsidR="00DA247C" w:rsidRPr="00172FB2" w:rsidRDefault="00DA247C" w:rsidP="001729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F7D06" w:rsidRPr="00172FB2" w:rsidRDefault="004F7D06" w:rsidP="001729C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2FB2">
        <w:rPr>
          <w:rFonts w:ascii="Times New Roman" w:hAnsi="Times New Roman"/>
          <w:b/>
          <w:i/>
          <w:sz w:val="24"/>
          <w:szCs w:val="24"/>
        </w:rPr>
        <w:t>A Igreja é missionária por natureza</w:t>
      </w:r>
    </w:p>
    <w:p w:rsidR="00011CC0" w:rsidRPr="00172FB2" w:rsidRDefault="00011CC0" w:rsidP="001729C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12AF" w:rsidRDefault="008712AF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63F7D" w:rsidRPr="00172FB2">
        <w:rPr>
          <w:rFonts w:ascii="Times New Roman" w:hAnsi="Times New Roman"/>
          <w:sz w:val="24"/>
          <w:szCs w:val="24"/>
        </w:rPr>
        <w:tab/>
      </w:r>
      <w:r w:rsidR="004F7D06" w:rsidRPr="00172FB2">
        <w:rPr>
          <w:rFonts w:ascii="Times New Roman" w:hAnsi="Times New Roman"/>
          <w:sz w:val="24"/>
          <w:szCs w:val="24"/>
        </w:rPr>
        <w:t>"</w:t>
      </w:r>
      <w:r w:rsidRPr="00172FB2">
        <w:rPr>
          <w:rFonts w:ascii="Times New Roman" w:hAnsi="Times New Roman"/>
          <w:sz w:val="24"/>
          <w:szCs w:val="24"/>
        </w:rPr>
        <w:t xml:space="preserve">Há uma </w:t>
      </w:r>
      <w:r w:rsidR="004F7D06" w:rsidRPr="00172FB2">
        <w:rPr>
          <w:rFonts w:ascii="Times New Roman" w:hAnsi="Times New Roman"/>
          <w:sz w:val="24"/>
          <w:szCs w:val="24"/>
        </w:rPr>
        <w:t xml:space="preserve">necessidade </w:t>
      </w:r>
      <w:r w:rsidRPr="00172FB2">
        <w:rPr>
          <w:rFonts w:ascii="Times New Roman" w:hAnsi="Times New Roman"/>
          <w:sz w:val="24"/>
          <w:szCs w:val="24"/>
        </w:rPr>
        <w:t xml:space="preserve">imperiosa </w:t>
      </w:r>
      <w:r w:rsidR="004F7D06" w:rsidRPr="00172FB2">
        <w:rPr>
          <w:rFonts w:ascii="Times New Roman" w:hAnsi="Times New Roman"/>
          <w:sz w:val="24"/>
          <w:szCs w:val="24"/>
        </w:rPr>
        <w:t xml:space="preserve">de evangelizar as culturas para inculturar o Evangelho", afirma o Papa </w:t>
      </w:r>
      <w:r w:rsidRPr="00172FB2">
        <w:rPr>
          <w:rFonts w:ascii="Times New Roman" w:hAnsi="Times New Roman"/>
          <w:sz w:val="24"/>
          <w:szCs w:val="24"/>
        </w:rPr>
        <w:t xml:space="preserve">Francisco no início do parágrafo </w:t>
      </w:r>
      <w:r w:rsidR="004F7D06" w:rsidRPr="00172FB2">
        <w:rPr>
          <w:rFonts w:ascii="Times New Roman" w:hAnsi="Times New Roman"/>
          <w:sz w:val="24"/>
          <w:szCs w:val="24"/>
        </w:rPr>
        <w:t xml:space="preserve">69 de sua recente Exortação Apostólica </w:t>
      </w:r>
      <w:r w:rsidR="004F7D06" w:rsidRPr="00172FB2">
        <w:rPr>
          <w:rFonts w:ascii="Times New Roman" w:hAnsi="Times New Roman"/>
          <w:i/>
          <w:sz w:val="24"/>
          <w:szCs w:val="24"/>
          <w:u w:val="single"/>
        </w:rPr>
        <w:t>Evangelii Gaudium</w:t>
      </w:r>
      <w:r w:rsidR="004F7D06" w:rsidRPr="00172FB2">
        <w:rPr>
          <w:rFonts w:ascii="Times New Roman" w:hAnsi="Times New Roman"/>
          <w:sz w:val="24"/>
          <w:szCs w:val="24"/>
        </w:rPr>
        <w:t xml:space="preserve"> (EG), referindo-se tanto aos países (1) "</w:t>
      </w:r>
      <w:r w:rsidR="004F7D06" w:rsidRPr="00172FB2">
        <w:rPr>
          <w:rFonts w:ascii="Times New Roman" w:hAnsi="Times New Roman"/>
          <w:i/>
          <w:sz w:val="24"/>
          <w:szCs w:val="24"/>
        </w:rPr>
        <w:t>de outras tradições religiosas</w:t>
      </w:r>
      <w:r w:rsidR="004F7D06" w:rsidRPr="00172FB2">
        <w:rPr>
          <w:rFonts w:ascii="Times New Roman" w:hAnsi="Times New Roman"/>
          <w:sz w:val="24"/>
          <w:szCs w:val="24"/>
        </w:rPr>
        <w:t>", quanto aos (2) "</w:t>
      </w:r>
      <w:r w:rsidR="004F7D06" w:rsidRPr="00172FB2">
        <w:rPr>
          <w:rFonts w:ascii="Times New Roman" w:hAnsi="Times New Roman"/>
          <w:i/>
          <w:sz w:val="24"/>
          <w:szCs w:val="24"/>
        </w:rPr>
        <w:t>de tradição católica</w:t>
      </w:r>
      <w:r w:rsidR="004F7D06" w:rsidRPr="00172FB2">
        <w:rPr>
          <w:rFonts w:ascii="Times New Roman" w:hAnsi="Times New Roman"/>
          <w:sz w:val="24"/>
          <w:szCs w:val="24"/>
        </w:rPr>
        <w:t>", como os (3) "</w:t>
      </w:r>
      <w:r w:rsidR="004F7D06" w:rsidRPr="00172FB2">
        <w:rPr>
          <w:rFonts w:ascii="Times New Roman" w:hAnsi="Times New Roman"/>
          <w:i/>
          <w:sz w:val="24"/>
          <w:szCs w:val="24"/>
        </w:rPr>
        <w:t>profundamente secularizados</w:t>
      </w:r>
      <w:r w:rsidR="004F7D06" w:rsidRPr="00172FB2">
        <w:rPr>
          <w:rFonts w:ascii="Times New Roman" w:hAnsi="Times New Roman"/>
          <w:sz w:val="24"/>
          <w:szCs w:val="24"/>
        </w:rPr>
        <w:t>".</w:t>
      </w:r>
    </w:p>
    <w:p w:rsidR="00BD3A62" w:rsidRPr="00172FB2" w:rsidRDefault="00BD3A62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07A3" w:rsidRDefault="008712AF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2</w:t>
      </w:r>
      <w:r w:rsidR="004F7D06" w:rsidRPr="00172FB2">
        <w:rPr>
          <w:rFonts w:ascii="Times New Roman" w:hAnsi="Times New Roman"/>
          <w:b/>
          <w:sz w:val="24"/>
          <w:szCs w:val="24"/>
        </w:rPr>
        <w:t>.</w:t>
      </w:r>
      <w:r w:rsidR="004F7D06" w:rsidRPr="00172FB2">
        <w:rPr>
          <w:rFonts w:ascii="Times New Roman" w:hAnsi="Times New Roman"/>
          <w:sz w:val="24"/>
          <w:szCs w:val="24"/>
        </w:rPr>
        <w:t xml:space="preserve"> </w:t>
      </w:r>
      <w:r w:rsidR="00063F7D" w:rsidRPr="00172FB2">
        <w:rPr>
          <w:rFonts w:ascii="Times New Roman" w:hAnsi="Times New Roman"/>
          <w:sz w:val="24"/>
          <w:szCs w:val="24"/>
        </w:rPr>
        <w:tab/>
      </w:r>
      <w:r w:rsidR="004F7D06" w:rsidRPr="00172FB2">
        <w:rPr>
          <w:rFonts w:ascii="Times New Roman" w:hAnsi="Times New Roman"/>
          <w:sz w:val="24"/>
          <w:szCs w:val="24"/>
        </w:rPr>
        <w:t>Em s</w:t>
      </w:r>
      <w:r w:rsidR="000A40F5" w:rsidRPr="00172FB2">
        <w:rPr>
          <w:rFonts w:ascii="Times New Roman" w:hAnsi="Times New Roman"/>
          <w:sz w:val="24"/>
          <w:szCs w:val="24"/>
        </w:rPr>
        <w:t>íntese,</w:t>
      </w:r>
      <w:r w:rsidR="004F7D06" w:rsidRPr="00172FB2">
        <w:rPr>
          <w:rFonts w:ascii="Times New Roman" w:hAnsi="Times New Roman"/>
          <w:sz w:val="24"/>
          <w:szCs w:val="24"/>
        </w:rPr>
        <w:t xml:space="preserve"> aqui </w:t>
      </w:r>
      <w:r w:rsidRPr="00172FB2">
        <w:rPr>
          <w:rFonts w:ascii="Times New Roman" w:hAnsi="Times New Roman"/>
          <w:sz w:val="24"/>
          <w:szCs w:val="24"/>
        </w:rPr>
        <w:t xml:space="preserve">encontramos </w:t>
      </w:r>
      <w:r w:rsidR="004F7D06" w:rsidRPr="00172FB2">
        <w:rPr>
          <w:rFonts w:ascii="Times New Roman" w:hAnsi="Times New Roman"/>
          <w:sz w:val="24"/>
          <w:szCs w:val="24"/>
        </w:rPr>
        <w:t>os sujeitos da e</w:t>
      </w:r>
      <w:r w:rsidRPr="00172FB2">
        <w:rPr>
          <w:rFonts w:ascii="Times New Roman" w:hAnsi="Times New Roman"/>
          <w:sz w:val="24"/>
          <w:szCs w:val="24"/>
        </w:rPr>
        <w:t>vangelização</w:t>
      </w:r>
      <w:r w:rsidR="004F7D06" w:rsidRPr="00172FB2">
        <w:rPr>
          <w:rFonts w:ascii="Times New Roman" w:hAnsi="Times New Roman"/>
          <w:sz w:val="24"/>
          <w:szCs w:val="24"/>
        </w:rPr>
        <w:t xml:space="preserve">, com uma extensão do </w:t>
      </w:r>
      <w:r w:rsidRPr="00172FB2">
        <w:rPr>
          <w:rFonts w:ascii="Times New Roman" w:hAnsi="Times New Roman"/>
          <w:sz w:val="24"/>
          <w:szCs w:val="24"/>
        </w:rPr>
        <w:t xml:space="preserve">termo </w:t>
      </w:r>
      <w:r w:rsidR="004F7D06" w:rsidRPr="00172FB2">
        <w:rPr>
          <w:rFonts w:ascii="Times New Roman" w:hAnsi="Times New Roman"/>
          <w:sz w:val="24"/>
          <w:szCs w:val="24"/>
        </w:rPr>
        <w:t xml:space="preserve">para três situações </w:t>
      </w:r>
      <w:r w:rsidRPr="00172FB2">
        <w:rPr>
          <w:rFonts w:ascii="Times New Roman" w:hAnsi="Times New Roman"/>
          <w:sz w:val="24"/>
          <w:szCs w:val="24"/>
        </w:rPr>
        <w:t xml:space="preserve">que nestes </w:t>
      </w:r>
      <w:r w:rsidR="004F7D06" w:rsidRPr="00172FB2">
        <w:rPr>
          <w:rFonts w:ascii="Times New Roman" w:hAnsi="Times New Roman"/>
          <w:sz w:val="24"/>
          <w:szCs w:val="24"/>
        </w:rPr>
        <w:t xml:space="preserve">últimos </w:t>
      </w:r>
      <w:r w:rsidRPr="00172FB2">
        <w:rPr>
          <w:rFonts w:ascii="Times New Roman" w:hAnsi="Times New Roman"/>
          <w:sz w:val="24"/>
          <w:szCs w:val="24"/>
        </w:rPr>
        <w:t xml:space="preserve">cinquenta </w:t>
      </w:r>
      <w:r w:rsidR="004F7D06" w:rsidRPr="00172FB2">
        <w:rPr>
          <w:rFonts w:ascii="Times New Roman" w:hAnsi="Times New Roman"/>
          <w:sz w:val="24"/>
          <w:szCs w:val="24"/>
        </w:rPr>
        <w:t xml:space="preserve">anos </w:t>
      </w:r>
      <w:r w:rsidRPr="00172FB2">
        <w:rPr>
          <w:rFonts w:ascii="Times New Roman" w:hAnsi="Times New Roman"/>
          <w:sz w:val="24"/>
          <w:szCs w:val="24"/>
        </w:rPr>
        <w:t xml:space="preserve">se </w:t>
      </w:r>
      <w:r w:rsidR="004F7D06" w:rsidRPr="00172FB2">
        <w:rPr>
          <w:rFonts w:ascii="Times New Roman" w:hAnsi="Times New Roman"/>
          <w:sz w:val="24"/>
          <w:szCs w:val="24"/>
        </w:rPr>
        <w:t>delinea</w:t>
      </w:r>
      <w:r w:rsidRPr="00172FB2">
        <w:rPr>
          <w:rFonts w:ascii="Times New Roman" w:hAnsi="Times New Roman"/>
          <w:sz w:val="24"/>
          <w:szCs w:val="24"/>
        </w:rPr>
        <w:t>ram bem. Na verdade, o Papa fala</w:t>
      </w:r>
      <w:r w:rsidR="004F7D06" w:rsidRPr="00172FB2">
        <w:rPr>
          <w:rFonts w:ascii="Times New Roman" w:hAnsi="Times New Roman"/>
          <w:sz w:val="24"/>
          <w:szCs w:val="24"/>
        </w:rPr>
        <w:t xml:space="preserve">, </w:t>
      </w:r>
      <w:r w:rsidR="0095037F" w:rsidRPr="00172FB2">
        <w:rPr>
          <w:rFonts w:ascii="Times New Roman" w:hAnsi="Times New Roman"/>
          <w:sz w:val="24"/>
          <w:szCs w:val="24"/>
        </w:rPr>
        <w:t xml:space="preserve">a meu ver, </w:t>
      </w:r>
      <w:r w:rsidRPr="00172FB2">
        <w:rPr>
          <w:rFonts w:ascii="Times New Roman" w:hAnsi="Times New Roman"/>
          <w:sz w:val="24"/>
          <w:szCs w:val="24"/>
        </w:rPr>
        <w:t xml:space="preserve">sem </w:t>
      </w:r>
      <w:r w:rsidR="004F7D06" w:rsidRPr="00172FB2">
        <w:rPr>
          <w:rFonts w:ascii="Times New Roman" w:hAnsi="Times New Roman"/>
          <w:sz w:val="24"/>
          <w:szCs w:val="24"/>
        </w:rPr>
        <w:t xml:space="preserve">conotação </w:t>
      </w:r>
      <w:r w:rsidRPr="00172FB2">
        <w:rPr>
          <w:rFonts w:ascii="Times New Roman" w:hAnsi="Times New Roman"/>
          <w:sz w:val="24"/>
          <w:szCs w:val="24"/>
        </w:rPr>
        <w:t xml:space="preserve">prévia do termo, </w:t>
      </w:r>
      <w:r w:rsidR="000D4CDD" w:rsidRPr="00172FB2">
        <w:rPr>
          <w:rFonts w:ascii="Times New Roman" w:hAnsi="Times New Roman"/>
          <w:sz w:val="24"/>
          <w:szCs w:val="24"/>
        </w:rPr>
        <w:t xml:space="preserve">de </w:t>
      </w:r>
      <w:r w:rsidR="004F7D06" w:rsidRPr="00172FB2">
        <w:rPr>
          <w:rFonts w:ascii="Times New Roman" w:hAnsi="Times New Roman"/>
          <w:sz w:val="24"/>
          <w:szCs w:val="24"/>
        </w:rPr>
        <w:t>primeir</w:t>
      </w:r>
      <w:r w:rsidR="000D4CDD" w:rsidRPr="00172FB2">
        <w:rPr>
          <w:rFonts w:ascii="Times New Roman" w:hAnsi="Times New Roman"/>
          <w:sz w:val="24"/>
          <w:szCs w:val="24"/>
        </w:rPr>
        <w:t>a, segunda</w:t>
      </w:r>
      <w:r w:rsidR="004F7D06" w:rsidRPr="00172FB2">
        <w:rPr>
          <w:rFonts w:ascii="Times New Roman" w:hAnsi="Times New Roman"/>
          <w:sz w:val="24"/>
          <w:szCs w:val="24"/>
        </w:rPr>
        <w:t xml:space="preserve"> ou nova evangelização. A distinção entre a expressão </w:t>
      </w:r>
      <w:r w:rsidR="000D4CDD" w:rsidRPr="00172FB2">
        <w:rPr>
          <w:rFonts w:ascii="Times New Roman" w:hAnsi="Times New Roman"/>
          <w:sz w:val="24"/>
          <w:szCs w:val="24"/>
        </w:rPr>
        <w:t xml:space="preserve">tradicional </w:t>
      </w:r>
      <w:r w:rsidR="0095037F" w:rsidRPr="00172FB2">
        <w:rPr>
          <w:rFonts w:ascii="Times New Roman" w:hAnsi="Times New Roman"/>
          <w:i/>
          <w:sz w:val="24"/>
          <w:szCs w:val="24"/>
        </w:rPr>
        <w:t>missã</w:t>
      </w:r>
      <w:r w:rsidR="004F7D06" w:rsidRPr="00172FB2">
        <w:rPr>
          <w:rFonts w:ascii="Times New Roman" w:hAnsi="Times New Roman"/>
          <w:i/>
          <w:sz w:val="24"/>
          <w:szCs w:val="24"/>
        </w:rPr>
        <w:t>o ad gentes</w:t>
      </w:r>
      <w:r w:rsidR="004F7D06" w:rsidRPr="00172FB2">
        <w:rPr>
          <w:rFonts w:ascii="Times New Roman" w:hAnsi="Times New Roman"/>
          <w:sz w:val="24"/>
          <w:szCs w:val="24"/>
        </w:rPr>
        <w:t xml:space="preserve"> </w:t>
      </w:r>
      <w:r w:rsidR="000D4CDD" w:rsidRPr="00172FB2">
        <w:rPr>
          <w:rFonts w:ascii="Times New Roman" w:hAnsi="Times New Roman"/>
          <w:sz w:val="24"/>
          <w:szCs w:val="24"/>
        </w:rPr>
        <w:t xml:space="preserve">ou </w:t>
      </w:r>
      <w:r w:rsidR="004F7D06" w:rsidRPr="00172FB2">
        <w:rPr>
          <w:rFonts w:ascii="Times New Roman" w:hAnsi="Times New Roman"/>
          <w:sz w:val="24"/>
          <w:szCs w:val="24"/>
        </w:rPr>
        <w:t xml:space="preserve"> </w:t>
      </w:r>
      <w:r w:rsidR="004F7D06" w:rsidRPr="00172FB2">
        <w:rPr>
          <w:rFonts w:ascii="Times New Roman" w:hAnsi="Times New Roman"/>
          <w:i/>
          <w:sz w:val="24"/>
          <w:szCs w:val="24"/>
        </w:rPr>
        <w:t>primeira</w:t>
      </w:r>
      <w:r w:rsidR="004F7D06" w:rsidRPr="00172FB2">
        <w:rPr>
          <w:rFonts w:ascii="Times New Roman" w:hAnsi="Times New Roman"/>
          <w:sz w:val="24"/>
          <w:szCs w:val="24"/>
        </w:rPr>
        <w:t xml:space="preserve"> evangelização e </w:t>
      </w:r>
      <w:r w:rsidR="004F7D06" w:rsidRPr="00172FB2">
        <w:rPr>
          <w:rFonts w:ascii="Times New Roman" w:hAnsi="Times New Roman"/>
          <w:i/>
          <w:sz w:val="24"/>
          <w:szCs w:val="24"/>
        </w:rPr>
        <w:t xml:space="preserve">nova evangelização </w:t>
      </w:r>
      <w:r w:rsidR="004F7D06" w:rsidRPr="00172FB2">
        <w:rPr>
          <w:rFonts w:ascii="Times New Roman" w:hAnsi="Times New Roman"/>
          <w:sz w:val="24"/>
          <w:szCs w:val="24"/>
        </w:rPr>
        <w:t>ocorreu de forma específica nos últimos 30/35 anos, ou seja</w:t>
      </w:r>
      <w:r w:rsidR="000D4CDD" w:rsidRPr="00172FB2">
        <w:rPr>
          <w:rFonts w:ascii="Times New Roman" w:hAnsi="Times New Roman"/>
          <w:sz w:val="24"/>
          <w:szCs w:val="24"/>
        </w:rPr>
        <w:t>,</w:t>
      </w:r>
      <w:r w:rsidR="004F7D06" w:rsidRPr="00172FB2">
        <w:rPr>
          <w:rFonts w:ascii="Times New Roman" w:hAnsi="Times New Roman"/>
          <w:sz w:val="24"/>
          <w:szCs w:val="24"/>
        </w:rPr>
        <w:t xml:space="preserve"> </w:t>
      </w:r>
      <w:r w:rsidR="000D4CDD" w:rsidRPr="00172FB2">
        <w:rPr>
          <w:rFonts w:ascii="Times New Roman" w:hAnsi="Times New Roman"/>
          <w:sz w:val="24"/>
          <w:szCs w:val="24"/>
        </w:rPr>
        <w:t xml:space="preserve">a partir de </w:t>
      </w:r>
      <w:r w:rsidR="004F7D06" w:rsidRPr="00172FB2">
        <w:rPr>
          <w:rFonts w:ascii="Times New Roman" w:hAnsi="Times New Roman"/>
          <w:sz w:val="24"/>
          <w:szCs w:val="24"/>
        </w:rPr>
        <w:t xml:space="preserve">Papa João Paulo II, quando ele </w:t>
      </w:r>
      <w:r w:rsidR="000D4CDD" w:rsidRPr="00172FB2">
        <w:rPr>
          <w:rFonts w:ascii="Times New Roman" w:hAnsi="Times New Roman"/>
          <w:sz w:val="24"/>
          <w:szCs w:val="24"/>
        </w:rPr>
        <w:t xml:space="preserve">a </w:t>
      </w:r>
      <w:r w:rsidR="004F7D06" w:rsidRPr="00172FB2">
        <w:rPr>
          <w:rFonts w:ascii="Times New Roman" w:hAnsi="Times New Roman"/>
          <w:sz w:val="24"/>
          <w:szCs w:val="24"/>
        </w:rPr>
        <w:t xml:space="preserve">usou pela primeira vez </w:t>
      </w:r>
      <w:r w:rsidR="000D4CDD" w:rsidRPr="00172FB2">
        <w:rPr>
          <w:rFonts w:ascii="Times New Roman" w:hAnsi="Times New Roman"/>
          <w:sz w:val="24"/>
          <w:szCs w:val="24"/>
        </w:rPr>
        <w:t xml:space="preserve">em sua Homilia em </w:t>
      </w:r>
      <w:r w:rsidR="004F7D06" w:rsidRPr="00172FB2">
        <w:rPr>
          <w:rFonts w:ascii="Times New Roman" w:hAnsi="Times New Roman"/>
          <w:sz w:val="24"/>
          <w:szCs w:val="24"/>
        </w:rPr>
        <w:t xml:space="preserve">Mogila (9 </w:t>
      </w:r>
      <w:r w:rsidR="000D4CDD" w:rsidRPr="00172FB2">
        <w:rPr>
          <w:rFonts w:ascii="Times New Roman" w:hAnsi="Times New Roman"/>
          <w:sz w:val="24"/>
          <w:szCs w:val="24"/>
        </w:rPr>
        <w:t>de junho 1979</w:t>
      </w:r>
      <w:r w:rsidR="004F7D06" w:rsidRPr="00172FB2">
        <w:rPr>
          <w:rFonts w:ascii="Times New Roman" w:hAnsi="Times New Roman"/>
          <w:sz w:val="24"/>
          <w:szCs w:val="24"/>
        </w:rPr>
        <w:t xml:space="preserve">) e  </w:t>
      </w:r>
      <w:r w:rsidR="000D4CDD" w:rsidRPr="00172FB2">
        <w:rPr>
          <w:rFonts w:ascii="Times New Roman" w:hAnsi="Times New Roman"/>
          <w:sz w:val="24"/>
          <w:szCs w:val="24"/>
        </w:rPr>
        <w:t xml:space="preserve">depois em </w:t>
      </w:r>
      <w:r w:rsidR="000D4CDD" w:rsidRPr="00172FB2">
        <w:rPr>
          <w:rFonts w:ascii="Times New Roman" w:hAnsi="Times New Roman"/>
          <w:i/>
          <w:sz w:val="24"/>
          <w:szCs w:val="24"/>
          <w:u w:val="single"/>
        </w:rPr>
        <w:t>Novo millennio ineunte</w:t>
      </w:r>
      <w:r w:rsidR="000D4CDD" w:rsidRPr="00172FB2">
        <w:rPr>
          <w:rFonts w:ascii="Times New Roman" w:hAnsi="Times New Roman"/>
          <w:sz w:val="24"/>
          <w:szCs w:val="24"/>
        </w:rPr>
        <w:t xml:space="preserve"> (2001). A expressão foi m</w:t>
      </w:r>
      <w:r w:rsidR="004F7D06" w:rsidRPr="00172FB2">
        <w:rPr>
          <w:rFonts w:ascii="Times New Roman" w:hAnsi="Times New Roman"/>
          <w:sz w:val="24"/>
          <w:szCs w:val="24"/>
        </w:rPr>
        <w:t xml:space="preserve">ais tarde </w:t>
      </w:r>
      <w:r w:rsidR="000D4CDD" w:rsidRPr="00172FB2">
        <w:rPr>
          <w:rFonts w:ascii="Times New Roman" w:hAnsi="Times New Roman"/>
          <w:sz w:val="24"/>
          <w:szCs w:val="24"/>
        </w:rPr>
        <w:t xml:space="preserve">usada </w:t>
      </w:r>
      <w:r w:rsidR="004F7D06" w:rsidRPr="00172FB2">
        <w:rPr>
          <w:rFonts w:ascii="Times New Roman" w:hAnsi="Times New Roman"/>
          <w:sz w:val="24"/>
          <w:szCs w:val="24"/>
        </w:rPr>
        <w:t xml:space="preserve">por Bento XVI </w:t>
      </w:r>
      <w:r w:rsidR="000D4CDD" w:rsidRPr="00172FB2">
        <w:rPr>
          <w:rFonts w:ascii="Times New Roman" w:hAnsi="Times New Roman"/>
          <w:sz w:val="24"/>
          <w:szCs w:val="24"/>
        </w:rPr>
        <w:t xml:space="preserve">que a </w:t>
      </w:r>
      <w:r w:rsidR="004F7D06" w:rsidRPr="00172FB2">
        <w:rPr>
          <w:rFonts w:ascii="Times New Roman" w:hAnsi="Times New Roman"/>
          <w:sz w:val="24"/>
          <w:szCs w:val="24"/>
        </w:rPr>
        <w:t xml:space="preserve">consagrou com a criação do Pontifício </w:t>
      </w:r>
      <w:r w:rsidR="000D4CDD" w:rsidRPr="00172FB2">
        <w:rPr>
          <w:rFonts w:ascii="Times New Roman" w:hAnsi="Times New Roman"/>
          <w:sz w:val="24"/>
          <w:szCs w:val="24"/>
        </w:rPr>
        <w:t>Conselho p</w:t>
      </w:r>
      <w:r w:rsidR="004F7D06" w:rsidRPr="00172FB2">
        <w:rPr>
          <w:rFonts w:ascii="Times New Roman" w:hAnsi="Times New Roman"/>
          <w:sz w:val="24"/>
          <w:szCs w:val="24"/>
        </w:rPr>
        <w:t>ara a P</w:t>
      </w:r>
      <w:r w:rsidR="000D4CDD" w:rsidRPr="00172FB2">
        <w:rPr>
          <w:rFonts w:ascii="Times New Roman" w:hAnsi="Times New Roman"/>
          <w:sz w:val="24"/>
          <w:szCs w:val="24"/>
        </w:rPr>
        <w:t>romoção da Nova Evangelização (21 de setembro de 2010</w:t>
      </w:r>
      <w:r w:rsidR="007D3E50" w:rsidRPr="00172FB2">
        <w:rPr>
          <w:rFonts w:ascii="Times New Roman" w:hAnsi="Times New Roman"/>
          <w:sz w:val="24"/>
          <w:szCs w:val="24"/>
        </w:rPr>
        <w:t>). Segundo alguns estudiosos</w:t>
      </w:r>
      <w:r w:rsidR="004F7D06" w:rsidRPr="00172FB2">
        <w:rPr>
          <w:rFonts w:ascii="Times New Roman" w:hAnsi="Times New Roman"/>
          <w:sz w:val="24"/>
          <w:szCs w:val="24"/>
        </w:rPr>
        <w:t xml:space="preserve">, já nos documentos conciliares </w:t>
      </w:r>
      <w:r w:rsidR="007D3E50" w:rsidRPr="00172FB2">
        <w:rPr>
          <w:rFonts w:ascii="Times New Roman" w:hAnsi="Times New Roman"/>
          <w:i/>
          <w:sz w:val="24"/>
          <w:szCs w:val="24"/>
          <w:u w:val="single"/>
        </w:rPr>
        <w:t>Gaudium et spes</w:t>
      </w:r>
      <w:r w:rsidR="007D3E50" w:rsidRPr="00172FB2">
        <w:rPr>
          <w:rFonts w:ascii="Times New Roman" w:hAnsi="Times New Roman"/>
          <w:sz w:val="24"/>
          <w:szCs w:val="24"/>
        </w:rPr>
        <w:t xml:space="preserve"> e </w:t>
      </w:r>
      <w:r w:rsidR="007D3E50" w:rsidRPr="00172FB2">
        <w:rPr>
          <w:rFonts w:ascii="Times New Roman" w:hAnsi="Times New Roman"/>
          <w:i/>
          <w:sz w:val="24"/>
          <w:szCs w:val="24"/>
          <w:u w:val="single"/>
        </w:rPr>
        <w:t>Ad Gentes</w:t>
      </w:r>
      <w:r w:rsidR="007D3E50" w:rsidRPr="00172FB2">
        <w:rPr>
          <w:rFonts w:ascii="Times New Roman" w:hAnsi="Times New Roman"/>
          <w:sz w:val="24"/>
          <w:szCs w:val="24"/>
        </w:rPr>
        <w:t xml:space="preserve"> </w:t>
      </w:r>
      <w:r w:rsidR="00063F7D" w:rsidRPr="00172FB2">
        <w:rPr>
          <w:rFonts w:ascii="Times New Roman" w:hAnsi="Times New Roman"/>
          <w:sz w:val="24"/>
          <w:szCs w:val="24"/>
        </w:rPr>
        <w:t xml:space="preserve">(1965) </w:t>
      </w:r>
      <w:r w:rsidR="007D3E50" w:rsidRPr="00172FB2">
        <w:rPr>
          <w:rFonts w:ascii="Times New Roman" w:hAnsi="Times New Roman"/>
          <w:sz w:val="24"/>
          <w:szCs w:val="24"/>
        </w:rPr>
        <w:t xml:space="preserve">se encontram </w:t>
      </w:r>
      <w:r w:rsidR="004F7D06" w:rsidRPr="00172FB2">
        <w:rPr>
          <w:rFonts w:ascii="Times New Roman" w:hAnsi="Times New Roman"/>
          <w:sz w:val="24"/>
          <w:szCs w:val="24"/>
        </w:rPr>
        <w:t xml:space="preserve">os </w:t>
      </w:r>
      <w:r w:rsidR="007D3E50" w:rsidRPr="00172FB2">
        <w:rPr>
          <w:rFonts w:ascii="Times New Roman" w:hAnsi="Times New Roman"/>
          <w:sz w:val="24"/>
          <w:szCs w:val="24"/>
        </w:rPr>
        <w:t>pródromos da questão, que gradualmente foram definidos melhor com o m</w:t>
      </w:r>
      <w:r w:rsidR="004F7D06" w:rsidRPr="00172FB2">
        <w:rPr>
          <w:rFonts w:ascii="Times New Roman" w:hAnsi="Times New Roman"/>
          <w:sz w:val="24"/>
          <w:szCs w:val="24"/>
        </w:rPr>
        <w:t xml:space="preserve">agistério </w:t>
      </w:r>
      <w:r w:rsidR="007D3E50" w:rsidRPr="00172FB2">
        <w:rPr>
          <w:rFonts w:ascii="Times New Roman" w:hAnsi="Times New Roman"/>
          <w:sz w:val="24"/>
          <w:szCs w:val="24"/>
        </w:rPr>
        <w:t xml:space="preserve">sucessivo: </w:t>
      </w:r>
      <w:r w:rsidR="004F7D06" w:rsidRPr="00172FB2">
        <w:rPr>
          <w:rFonts w:ascii="Times New Roman" w:hAnsi="Times New Roman"/>
          <w:sz w:val="24"/>
          <w:szCs w:val="24"/>
        </w:rPr>
        <w:t xml:space="preserve">Paulo VI na </w:t>
      </w:r>
      <w:r w:rsidR="007D3E50" w:rsidRPr="00172FB2">
        <w:rPr>
          <w:rFonts w:ascii="Times New Roman" w:hAnsi="Times New Roman"/>
          <w:i/>
          <w:sz w:val="24"/>
          <w:szCs w:val="24"/>
          <w:u w:val="single"/>
        </w:rPr>
        <w:t>Evangelii nuntiandi</w:t>
      </w:r>
      <w:r w:rsidR="007D3E50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="007D3E50" w:rsidRPr="00172FB2">
        <w:rPr>
          <w:rFonts w:ascii="Times New Roman" w:hAnsi="Times New Roman"/>
          <w:sz w:val="24"/>
          <w:szCs w:val="24"/>
        </w:rPr>
        <w:t xml:space="preserve">(1974) </w:t>
      </w:r>
      <w:r w:rsidR="004F7D06" w:rsidRPr="00172FB2">
        <w:rPr>
          <w:rFonts w:ascii="Times New Roman" w:hAnsi="Times New Roman"/>
          <w:sz w:val="24"/>
          <w:szCs w:val="24"/>
        </w:rPr>
        <w:t xml:space="preserve">e João Paulo II </w:t>
      </w:r>
      <w:r w:rsidR="007D3E50" w:rsidRPr="00172FB2">
        <w:rPr>
          <w:rFonts w:ascii="Times New Roman" w:hAnsi="Times New Roman"/>
          <w:sz w:val="24"/>
          <w:szCs w:val="24"/>
        </w:rPr>
        <w:t xml:space="preserve">na </w:t>
      </w:r>
      <w:r w:rsidR="007D3E50" w:rsidRPr="00172FB2">
        <w:rPr>
          <w:rFonts w:ascii="Times New Roman" w:hAnsi="Times New Roman"/>
          <w:i/>
          <w:sz w:val="24"/>
          <w:szCs w:val="24"/>
          <w:u w:val="single"/>
        </w:rPr>
        <w:t>Christifideles laici</w:t>
      </w:r>
      <w:r w:rsidR="007D3E50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="007D3E50" w:rsidRPr="00172FB2">
        <w:rPr>
          <w:rFonts w:ascii="Times New Roman" w:hAnsi="Times New Roman"/>
          <w:sz w:val="24"/>
          <w:szCs w:val="24"/>
        </w:rPr>
        <w:t xml:space="preserve">(1988). A exigência de enfrentar com novo impulso nos </w:t>
      </w:r>
      <w:r w:rsidR="004F7D06" w:rsidRPr="00172FB2">
        <w:rPr>
          <w:rFonts w:ascii="Times New Roman" w:hAnsi="Times New Roman"/>
          <w:sz w:val="24"/>
          <w:szCs w:val="24"/>
        </w:rPr>
        <w:t>métodos</w:t>
      </w:r>
      <w:r w:rsidR="0095037F" w:rsidRPr="00172FB2">
        <w:rPr>
          <w:rFonts w:ascii="Times New Roman" w:hAnsi="Times New Roman"/>
          <w:sz w:val="24"/>
          <w:szCs w:val="24"/>
        </w:rPr>
        <w:t xml:space="preserve">, </w:t>
      </w:r>
      <w:r w:rsidR="007D3E50" w:rsidRPr="00172FB2">
        <w:rPr>
          <w:rFonts w:ascii="Times New Roman" w:hAnsi="Times New Roman"/>
          <w:sz w:val="24"/>
          <w:szCs w:val="24"/>
        </w:rPr>
        <w:t>nas formas e</w:t>
      </w:r>
      <w:r w:rsidR="0095037F" w:rsidRPr="00172FB2">
        <w:rPr>
          <w:rFonts w:ascii="Times New Roman" w:hAnsi="Times New Roman"/>
          <w:sz w:val="24"/>
          <w:szCs w:val="24"/>
        </w:rPr>
        <w:t xml:space="preserve"> </w:t>
      </w:r>
      <w:r w:rsidR="004F7D06" w:rsidRPr="00172FB2">
        <w:rPr>
          <w:rFonts w:ascii="Times New Roman" w:hAnsi="Times New Roman"/>
          <w:sz w:val="24"/>
          <w:szCs w:val="24"/>
        </w:rPr>
        <w:t>com um renovado anúncio do Evangelho era comumente vist</w:t>
      </w:r>
      <w:r w:rsidR="0095037F" w:rsidRPr="00172FB2">
        <w:rPr>
          <w:rFonts w:ascii="Times New Roman" w:hAnsi="Times New Roman"/>
          <w:sz w:val="24"/>
          <w:szCs w:val="24"/>
        </w:rPr>
        <w:t>a</w:t>
      </w:r>
      <w:r w:rsidR="004F7D06" w:rsidRPr="00172FB2">
        <w:rPr>
          <w:rFonts w:ascii="Times New Roman" w:hAnsi="Times New Roman"/>
          <w:sz w:val="24"/>
          <w:szCs w:val="24"/>
        </w:rPr>
        <w:t xml:space="preserve"> como </w:t>
      </w:r>
      <w:r w:rsidR="007D3E50" w:rsidRPr="00172FB2">
        <w:rPr>
          <w:rFonts w:ascii="Times New Roman" w:hAnsi="Times New Roman"/>
          <w:sz w:val="24"/>
          <w:szCs w:val="24"/>
        </w:rPr>
        <w:t xml:space="preserve">indispensável depois das </w:t>
      </w:r>
      <w:r w:rsidR="004F7D06" w:rsidRPr="00172FB2">
        <w:rPr>
          <w:rFonts w:ascii="Times New Roman" w:hAnsi="Times New Roman"/>
          <w:sz w:val="24"/>
          <w:szCs w:val="24"/>
        </w:rPr>
        <w:t>p</w:t>
      </w:r>
      <w:r w:rsidR="007D3E50" w:rsidRPr="00172FB2">
        <w:rPr>
          <w:rFonts w:ascii="Times New Roman" w:hAnsi="Times New Roman"/>
          <w:sz w:val="24"/>
          <w:szCs w:val="24"/>
        </w:rPr>
        <w:t xml:space="preserve">rofundas transformações sociais. O termo </w:t>
      </w:r>
      <w:r w:rsidR="004F7D06" w:rsidRPr="00172FB2">
        <w:rPr>
          <w:rFonts w:ascii="Times New Roman" w:hAnsi="Times New Roman"/>
          <w:i/>
          <w:sz w:val="24"/>
          <w:szCs w:val="24"/>
        </w:rPr>
        <w:t>pastoral</w:t>
      </w:r>
      <w:r w:rsidR="004F7D06" w:rsidRPr="00172FB2">
        <w:rPr>
          <w:rFonts w:ascii="Times New Roman" w:hAnsi="Times New Roman"/>
          <w:sz w:val="24"/>
          <w:szCs w:val="24"/>
        </w:rPr>
        <w:t>, que durante décadas express</w:t>
      </w:r>
      <w:r w:rsidR="0095037F" w:rsidRPr="00172FB2">
        <w:rPr>
          <w:rFonts w:ascii="Times New Roman" w:hAnsi="Times New Roman"/>
          <w:sz w:val="24"/>
          <w:szCs w:val="24"/>
        </w:rPr>
        <w:t xml:space="preserve">ou </w:t>
      </w:r>
      <w:r w:rsidR="00656E22" w:rsidRPr="00172FB2">
        <w:rPr>
          <w:rFonts w:ascii="Times New Roman" w:hAnsi="Times New Roman"/>
          <w:sz w:val="24"/>
          <w:szCs w:val="24"/>
        </w:rPr>
        <w:t xml:space="preserve">o </w:t>
      </w:r>
      <w:r w:rsidR="004F7D06" w:rsidRPr="00172FB2">
        <w:rPr>
          <w:rFonts w:ascii="Times New Roman" w:hAnsi="Times New Roman"/>
          <w:sz w:val="24"/>
          <w:szCs w:val="24"/>
        </w:rPr>
        <w:t>compromisso de catequiza</w:t>
      </w:r>
      <w:r w:rsidR="00656E22" w:rsidRPr="00172FB2">
        <w:rPr>
          <w:rFonts w:ascii="Times New Roman" w:hAnsi="Times New Roman"/>
          <w:sz w:val="24"/>
          <w:szCs w:val="24"/>
        </w:rPr>
        <w:t xml:space="preserve">r em </w:t>
      </w:r>
      <w:r w:rsidR="00656E22" w:rsidRPr="00172FB2">
        <w:rPr>
          <w:rFonts w:ascii="Times New Roman" w:hAnsi="Times New Roman"/>
          <w:sz w:val="24"/>
          <w:szCs w:val="24"/>
        </w:rPr>
        <w:lastRenderedPageBreak/>
        <w:t>vários níveis (crianças e adultos</w:t>
      </w:r>
      <w:r w:rsidR="004F7D06" w:rsidRPr="00172FB2">
        <w:rPr>
          <w:rFonts w:ascii="Times New Roman" w:hAnsi="Times New Roman"/>
          <w:sz w:val="24"/>
          <w:szCs w:val="24"/>
        </w:rPr>
        <w:t xml:space="preserve">), </w:t>
      </w:r>
      <w:r w:rsidR="004F7D06" w:rsidRPr="00172FB2">
        <w:rPr>
          <w:rFonts w:ascii="Times New Roman" w:hAnsi="Times New Roman"/>
          <w:sz w:val="24"/>
          <w:szCs w:val="24"/>
          <w:u w:val="single"/>
        </w:rPr>
        <w:t>tempo</w:t>
      </w:r>
      <w:r w:rsidR="00656E22" w:rsidRPr="00172FB2">
        <w:rPr>
          <w:rFonts w:ascii="Times New Roman" w:hAnsi="Times New Roman"/>
          <w:sz w:val="24"/>
          <w:szCs w:val="24"/>
          <w:u w:val="single"/>
        </w:rPr>
        <w:t>s</w:t>
      </w:r>
      <w:r w:rsidR="00656E22" w:rsidRPr="00172FB2">
        <w:rPr>
          <w:rFonts w:ascii="Times New Roman" w:hAnsi="Times New Roman"/>
          <w:sz w:val="24"/>
          <w:szCs w:val="24"/>
        </w:rPr>
        <w:t xml:space="preserve"> (pré-</w:t>
      </w:r>
      <w:r w:rsidR="004F7D06" w:rsidRPr="00172FB2">
        <w:rPr>
          <w:rFonts w:ascii="Times New Roman" w:hAnsi="Times New Roman"/>
          <w:sz w:val="24"/>
          <w:szCs w:val="24"/>
        </w:rPr>
        <w:t>sacramenta</w:t>
      </w:r>
      <w:r w:rsidR="00656E22" w:rsidRPr="00172FB2">
        <w:rPr>
          <w:rFonts w:ascii="Times New Roman" w:hAnsi="Times New Roman"/>
          <w:sz w:val="24"/>
          <w:szCs w:val="24"/>
        </w:rPr>
        <w:t xml:space="preserve">l, </w:t>
      </w:r>
      <w:r w:rsidR="004F7D06" w:rsidRPr="00172FB2">
        <w:rPr>
          <w:rFonts w:ascii="Times New Roman" w:hAnsi="Times New Roman"/>
          <w:sz w:val="24"/>
          <w:szCs w:val="24"/>
        </w:rPr>
        <w:t>homilias</w:t>
      </w:r>
      <w:r w:rsidR="00656E22" w:rsidRPr="00172FB2">
        <w:rPr>
          <w:rFonts w:ascii="Times New Roman" w:hAnsi="Times New Roman"/>
          <w:sz w:val="24"/>
          <w:szCs w:val="24"/>
        </w:rPr>
        <w:t xml:space="preserve">, </w:t>
      </w:r>
      <w:r w:rsidR="004F7D06" w:rsidRPr="00172FB2">
        <w:rPr>
          <w:rFonts w:ascii="Times New Roman" w:hAnsi="Times New Roman"/>
          <w:sz w:val="24"/>
          <w:szCs w:val="24"/>
        </w:rPr>
        <w:t xml:space="preserve">circunstâncias específicas) e </w:t>
      </w:r>
      <w:r w:rsidR="00656E22" w:rsidRPr="00172FB2">
        <w:rPr>
          <w:rFonts w:ascii="Times New Roman" w:hAnsi="Times New Roman"/>
          <w:sz w:val="24"/>
          <w:szCs w:val="24"/>
          <w:u w:val="single"/>
        </w:rPr>
        <w:t>modos</w:t>
      </w:r>
      <w:r w:rsidR="00656E22" w:rsidRPr="00172FB2">
        <w:rPr>
          <w:rFonts w:ascii="Times New Roman" w:hAnsi="Times New Roman"/>
          <w:sz w:val="24"/>
          <w:szCs w:val="24"/>
        </w:rPr>
        <w:t xml:space="preserve"> </w:t>
      </w:r>
      <w:r w:rsidR="004F7D06" w:rsidRPr="00172FB2">
        <w:rPr>
          <w:rFonts w:ascii="Times New Roman" w:hAnsi="Times New Roman"/>
          <w:sz w:val="24"/>
          <w:szCs w:val="24"/>
        </w:rPr>
        <w:t>(</w:t>
      </w:r>
      <w:r w:rsidR="00656E22" w:rsidRPr="00172FB2">
        <w:rPr>
          <w:rFonts w:ascii="Times New Roman" w:hAnsi="Times New Roman"/>
          <w:sz w:val="24"/>
          <w:szCs w:val="24"/>
        </w:rPr>
        <w:t>adolescentes, jovens</w:t>
      </w:r>
      <w:r w:rsidR="004F7D06" w:rsidRPr="00172FB2">
        <w:rPr>
          <w:rFonts w:ascii="Times New Roman" w:hAnsi="Times New Roman"/>
          <w:sz w:val="24"/>
          <w:szCs w:val="24"/>
        </w:rPr>
        <w:t>, casais</w:t>
      </w:r>
      <w:r w:rsidR="00656E22" w:rsidRPr="00172FB2">
        <w:rPr>
          <w:rFonts w:ascii="Times New Roman" w:hAnsi="Times New Roman"/>
          <w:sz w:val="24"/>
          <w:szCs w:val="24"/>
        </w:rPr>
        <w:t>, trabalhadores e idosos)</w:t>
      </w:r>
      <w:r w:rsidR="00121030" w:rsidRPr="00172FB2">
        <w:rPr>
          <w:rFonts w:ascii="Times New Roman" w:hAnsi="Times New Roman"/>
          <w:sz w:val="24"/>
          <w:szCs w:val="24"/>
        </w:rPr>
        <w:t xml:space="preserve">, </w:t>
      </w:r>
      <w:r w:rsidR="004F7D06" w:rsidRPr="00172FB2">
        <w:rPr>
          <w:rFonts w:ascii="Times New Roman" w:hAnsi="Times New Roman"/>
          <w:sz w:val="24"/>
          <w:szCs w:val="24"/>
        </w:rPr>
        <w:t xml:space="preserve">parecia </w:t>
      </w:r>
      <w:r w:rsidR="00121030" w:rsidRPr="00172FB2">
        <w:rPr>
          <w:rFonts w:ascii="Times New Roman" w:hAnsi="Times New Roman"/>
          <w:sz w:val="24"/>
          <w:szCs w:val="24"/>
        </w:rPr>
        <w:t>n</w:t>
      </w:r>
      <w:r w:rsidR="00410388" w:rsidRPr="00172FB2">
        <w:rPr>
          <w:rFonts w:ascii="Times New Roman" w:hAnsi="Times New Roman"/>
          <w:sz w:val="24"/>
          <w:szCs w:val="24"/>
        </w:rPr>
        <w:t xml:space="preserve">ão </w:t>
      </w:r>
      <w:r w:rsidR="004F7D06" w:rsidRPr="00172FB2">
        <w:rPr>
          <w:rFonts w:ascii="Times New Roman" w:hAnsi="Times New Roman"/>
          <w:sz w:val="24"/>
          <w:szCs w:val="24"/>
        </w:rPr>
        <w:t xml:space="preserve">sempre </w:t>
      </w:r>
      <w:r w:rsidR="00410388" w:rsidRPr="00172FB2">
        <w:rPr>
          <w:rFonts w:ascii="Times New Roman" w:hAnsi="Times New Roman"/>
          <w:sz w:val="24"/>
          <w:szCs w:val="24"/>
        </w:rPr>
        <w:t xml:space="preserve">adapto a responder adequadamente </w:t>
      </w:r>
      <w:r w:rsidR="003076E5" w:rsidRPr="00172FB2">
        <w:rPr>
          <w:rFonts w:ascii="Times New Roman" w:hAnsi="Times New Roman"/>
          <w:sz w:val="24"/>
          <w:szCs w:val="24"/>
        </w:rPr>
        <w:t>à</w:t>
      </w:r>
      <w:r w:rsidR="004F7D06" w:rsidRPr="00172FB2">
        <w:rPr>
          <w:rFonts w:ascii="Times New Roman" w:hAnsi="Times New Roman"/>
          <w:sz w:val="24"/>
          <w:szCs w:val="24"/>
        </w:rPr>
        <w:t>s expectativas d</w:t>
      </w:r>
      <w:r w:rsidR="003076E5" w:rsidRPr="00172FB2">
        <w:rPr>
          <w:rFonts w:ascii="Times New Roman" w:hAnsi="Times New Roman"/>
          <w:sz w:val="24"/>
          <w:szCs w:val="24"/>
        </w:rPr>
        <w:t xml:space="preserve">e </w:t>
      </w:r>
      <w:r w:rsidR="004F7D06" w:rsidRPr="00172FB2">
        <w:rPr>
          <w:rFonts w:ascii="Times New Roman" w:hAnsi="Times New Roman"/>
          <w:sz w:val="24"/>
          <w:szCs w:val="24"/>
        </w:rPr>
        <w:t>pastore</w:t>
      </w:r>
      <w:r w:rsidR="00410388" w:rsidRPr="00172FB2">
        <w:rPr>
          <w:rFonts w:ascii="Times New Roman" w:hAnsi="Times New Roman"/>
          <w:sz w:val="24"/>
          <w:szCs w:val="24"/>
        </w:rPr>
        <w:t>s e agentes p</w:t>
      </w:r>
      <w:r w:rsidR="004F7D06" w:rsidRPr="00172FB2">
        <w:rPr>
          <w:rFonts w:ascii="Times New Roman" w:hAnsi="Times New Roman"/>
          <w:sz w:val="24"/>
          <w:szCs w:val="24"/>
        </w:rPr>
        <w:t>astora</w:t>
      </w:r>
      <w:r w:rsidR="00410388" w:rsidRPr="00172FB2">
        <w:rPr>
          <w:rFonts w:ascii="Times New Roman" w:hAnsi="Times New Roman"/>
          <w:sz w:val="24"/>
          <w:szCs w:val="24"/>
        </w:rPr>
        <w:t>is</w:t>
      </w:r>
      <w:r w:rsidR="004F7D06" w:rsidRPr="00172FB2">
        <w:rPr>
          <w:rFonts w:ascii="Times New Roman" w:hAnsi="Times New Roman"/>
          <w:sz w:val="24"/>
          <w:szCs w:val="24"/>
        </w:rPr>
        <w:t>, porque a globalização tinha misturado não</w:t>
      </w:r>
      <w:r w:rsidR="00121030" w:rsidRPr="00172FB2">
        <w:rPr>
          <w:rFonts w:ascii="Times New Roman" w:hAnsi="Times New Roman"/>
          <w:sz w:val="24"/>
          <w:szCs w:val="24"/>
        </w:rPr>
        <w:t xml:space="preserve"> só os aspectos sociais da vida</w:t>
      </w:r>
      <w:r w:rsidR="004F7D06" w:rsidRPr="00172FB2">
        <w:rPr>
          <w:rFonts w:ascii="Times New Roman" w:hAnsi="Times New Roman"/>
          <w:sz w:val="24"/>
          <w:szCs w:val="24"/>
        </w:rPr>
        <w:t>, mas também a pr</w:t>
      </w:r>
      <w:r w:rsidR="00410388" w:rsidRPr="00172FB2">
        <w:rPr>
          <w:rFonts w:ascii="Times New Roman" w:hAnsi="Times New Roman"/>
          <w:sz w:val="24"/>
          <w:szCs w:val="24"/>
        </w:rPr>
        <w:t xml:space="preserve">axe </w:t>
      </w:r>
      <w:r w:rsidR="004F7D06" w:rsidRPr="00172FB2">
        <w:rPr>
          <w:rFonts w:ascii="Times New Roman" w:hAnsi="Times New Roman"/>
          <w:sz w:val="24"/>
          <w:szCs w:val="24"/>
        </w:rPr>
        <w:t>pastoral e as mesmas</w:t>
      </w:r>
      <w:r w:rsidR="00121030" w:rsidRPr="00172FB2">
        <w:rPr>
          <w:rFonts w:ascii="Times New Roman" w:hAnsi="Times New Roman"/>
          <w:sz w:val="24"/>
          <w:szCs w:val="24"/>
        </w:rPr>
        <w:t xml:space="preserve"> categorias </w:t>
      </w:r>
      <w:r w:rsidR="00410388" w:rsidRPr="00172FB2">
        <w:rPr>
          <w:rFonts w:ascii="Times New Roman" w:hAnsi="Times New Roman"/>
          <w:sz w:val="24"/>
          <w:szCs w:val="24"/>
        </w:rPr>
        <w:t>às quais se dirigia.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5186" w:rsidRPr="00172FB2" w:rsidRDefault="00A20622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3.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63F7D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>N</w:t>
      </w:r>
      <w:r w:rsidR="00F03599" w:rsidRPr="00172FB2">
        <w:rPr>
          <w:rFonts w:ascii="Times New Roman" w:hAnsi="Times New Roman"/>
          <w:sz w:val="24"/>
          <w:szCs w:val="24"/>
        </w:rPr>
        <w:t xml:space="preserve">a visão eclesiológica do Papa Francisco vejo uma exigência clara de distinguir, através dos indivíduos aos quais se dirige, a perspectiva de evangelização. Embora as realidades sociopastorais não tornam sempre bem definíveis os confins, </w:t>
      </w:r>
      <w:r w:rsidR="003076E5" w:rsidRPr="00172FB2">
        <w:rPr>
          <w:rFonts w:ascii="Times New Roman" w:hAnsi="Times New Roman"/>
          <w:sz w:val="24"/>
          <w:szCs w:val="24"/>
        </w:rPr>
        <w:t xml:space="preserve">todavia, </w:t>
      </w:r>
      <w:r w:rsidR="001265C1" w:rsidRPr="00172FB2">
        <w:rPr>
          <w:rFonts w:ascii="Times New Roman" w:hAnsi="Times New Roman"/>
          <w:sz w:val="24"/>
          <w:szCs w:val="24"/>
        </w:rPr>
        <w:t xml:space="preserve">a </w:t>
      </w:r>
      <w:r w:rsidR="00F03599" w:rsidRPr="00172FB2">
        <w:rPr>
          <w:rFonts w:ascii="Times New Roman" w:hAnsi="Times New Roman"/>
          <w:sz w:val="24"/>
          <w:szCs w:val="24"/>
        </w:rPr>
        <w:t>identifica</w:t>
      </w:r>
      <w:r w:rsidR="001265C1" w:rsidRPr="00172FB2">
        <w:rPr>
          <w:rFonts w:ascii="Times New Roman" w:hAnsi="Times New Roman"/>
          <w:sz w:val="24"/>
          <w:szCs w:val="24"/>
        </w:rPr>
        <w:t>ção d</w:t>
      </w:r>
      <w:r w:rsidR="00F03599" w:rsidRPr="00172FB2">
        <w:rPr>
          <w:rFonts w:ascii="Times New Roman" w:hAnsi="Times New Roman"/>
          <w:sz w:val="24"/>
          <w:szCs w:val="24"/>
        </w:rPr>
        <w:t>o destina</w:t>
      </w:r>
      <w:r w:rsidR="001265C1" w:rsidRPr="00172FB2">
        <w:rPr>
          <w:rFonts w:ascii="Times New Roman" w:hAnsi="Times New Roman"/>
          <w:sz w:val="24"/>
          <w:szCs w:val="24"/>
        </w:rPr>
        <w:t xml:space="preserve">tário da mensagem é fundamental; de fato, </w:t>
      </w:r>
      <w:r w:rsidR="003076E5" w:rsidRPr="00172FB2">
        <w:rPr>
          <w:rFonts w:ascii="Times New Roman" w:hAnsi="Times New Roman"/>
          <w:sz w:val="24"/>
          <w:szCs w:val="24"/>
        </w:rPr>
        <w:t xml:space="preserve">o Papa </w:t>
      </w:r>
      <w:r w:rsidR="00F03599" w:rsidRPr="00172FB2">
        <w:rPr>
          <w:rFonts w:ascii="Times New Roman" w:hAnsi="Times New Roman"/>
          <w:sz w:val="24"/>
          <w:szCs w:val="24"/>
        </w:rPr>
        <w:t>diz</w:t>
      </w:r>
      <w:r w:rsidR="003076E5" w:rsidRPr="00172FB2">
        <w:rPr>
          <w:rFonts w:ascii="Times New Roman" w:hAnsi="Times New Roman"/>
          <w:sz w:val="24"/>
          <w:szCs w:val="24"/>
        </w:rPr>
        <w:t xml:space="preserve">, </w:t>
      </w:r>
      <w:r w:rsidR="00A507A3" w:rsidRPr="00172FB2">
        <w:rPr>
          <w:rFonts w:ascii="Times New Roman" w:hAnsi="Times New Roman"/>
          <w:sz w:val="24"/>
          <w:szCs w:val="24"/>
        </w:rPr>
        <w:t>“</w:t>
      </w:r>
      <w:r w:rsidR="001265C1" w:rsidRPr="00172FB2">
        <w:rPr>
          <w:rFonts w:ascii="Times New Roman" w:hAnsi="Times New Roman"/>
          <w:i/>
          <w:sz w:val="24"/>
          <w:szCs w:val="24"/>
        </w:rPr>
        <w:t>o compromisso evangelizador se move por entre as limitações da linguagem e das circunstâncias</w:t>
      </w:r>
      <w:r w:rsidR="00A507A3" w:rsidRPr="00172FB2">
        <w:rPr>
          <w:rFonts w:ascii="Times New Roman" w:hAnsi="Times New Roman"/>
          <w:i/>
          <w:sz w:val="24"/>
          <w:szCs w:val="24"/>
        </w:rPr>
        <w:t>”</w:t>
      </w:r>
      <w:r w:rsidR="001265C1" w:rsidRPr="00172FB2">
        <w:rPr>
          <w:rFonts w:ascii="Times New Roman" w:hAnsi="Times New Roman"/>
          <w:sz w:val="24"/>
          <w:szCs w:val="24"/>
        </w:rPr>
        <w:t xml:space="preserve"> (EG 45), uma vez que </w:t>
      </w:r>
      <w:r w:rsidR="00A507A3" w:rsidRPr="00172FB2">
        <w:rPr>
          <w:rFonts w:ascii="Times New Roman" w:hAnsi="Times New Roman"/>
          <w:i/>
          <w:sz w:val="24"/>
          <w:szCs w:val="24"/>
        </w:rPr>
        <w:t>“</w:t>
      </w:r>
      <w:r w:rsidR="001265C1" w:rsidRPr="00172FB2">
        <w:rPr>
          <w:rFonts w:ascii="Times New Roman" w:hAnsi="Times New Roman"/>
          <w:i/>
          <w:sz w:val="24"/>
          <w:szCs w:val="24"/>
        </w:rPr>
        <w:t>não poderemos jamais tornar os ensinamentos da Igreja uma realidade facilmente compreensível e felizmente apreciada por todos</w:t>
      </w:r>
      <w:r w:rsidR="00A507A3" w:rsidRPr="00172FB2">
        <w:rPr>
          <w:rFonts w:ascii="Times New Roman" w:hAnsi="Times New Roman"/>
          <w:sz w:val="24"/>
          <w:szCs w:val="24"/>
        </w:rPr>
        <w:t>”</w:t>
      </w:r>
      <w:r w:rsidR="001265C1" w:rsidRPr="00172FB2">
        <w:rPr>
          <w:rFonts w:ascii="Times New Roman" w:hAnsi="Times New Roman"/>
          <w:sz w:val="24"/>
          <w:szCs w:val="24"/>
        </w:rPr>
        <w:t xml:space="preserve"> </w:t>
      </w:r>
      <w:r w:rsidR="00F03599" w:rsidRPr="00172FB2">
        <w:rPr>
          <w:rFonts w:ascii="Times New Roman" w:hAnsi="Times New Roman"/>
          <w:sz w:val="24"/>
          <w:szCs w:val="24"/>
        </w:rPr>
        <w:t>(</w:t>
      </w:r>
      <w:r w:rsidR="001265C1" w:rsidRPr="00172FB2">
        <w:rPr>
          <w:rFonts w:ascii="Times New Roman" w:hAnsi="Times New Roman"/>
          <w:sz w:val="24"/>
          <w:szCs w:val="24"/>
        </w:rPr>
        <w:t>EG 42)</w:t>
      </w:r>
      <w:r w:rsidR="00F03599" w:rsidRPr="00172FB2">
        <w:rPr>
          <w:rFonts w:ascii="Times New Roman" w:hAnsi="Times New Roman"/>
          <w:sz w:val="24"/>
          <w:szCs w:val="24"/>
        </w:rPr>
        <w:t>. D</w:t>
      </w:r>
      <w:r w:rsidR="003076E5" w:rsidRPr="00172FB2">
        <w:rPr>
          <w:rFonts w:ascii="Times New Roman" w:hAnsi="Times New Roman"/>
          <w:sz w:val="24"/>
          <w:szCs w:val="24"/>
        </w:rPr>
        <w:t xml:space="preserve">evemos acrescentar </w:t>
      </w:r>
      <w:r w:rsidR="00F03599" w:rsidRPr="00172FB2">
        <w:rPr>
          <w:rFonts w:ascii="Times New Roman" w:hAnsi="Times New Roman"/>
          <w:sz w:val="24"/>
          <w:szCs w:val="24"/>
        </w:rPr>
        <w:t>que o Papa Francis</w:t>
      </w:r>
      <w:r w:rsidR="001265C1" w:rsidRPr="00172FB2">
        <w:rPr>
          <w:rFonts w:ascii="Times New Roman" w:hAnsi="Times New Roman"/>
          <w:sz w:val="24"/>
          <w:szCs w:val="24"/>
        </w:rPr>
        <w:t>co</w:t>
      </w:r>
      <w:r w:rsidR="00F03599" w:rsidRPr="00172FB2">
        <w:rPr>
          <w:rFonts w:ascii="Times New Roman" w:hAnsi="Times New Roman"/>
          <w:sz w:val="24"/>
          <w:szCs w:val="24"/>
        </w:rPr>
        <w:t xml:space="preserve"> </w:t>
      </w:r>
      <w:r w:rsidR="001265C1" w:rsidRPr="00172FB2">
        <w:rPr>
          <w:rFonts w:ascii="Times New Roman" w:hAnsi="Times New Roman"/>
          <w:sz w:val="24"/>
          <w:szCs w:val="24"/>
        </w:rPr>
        <w:t xml:space="preserve">considera </w:t>
      </w:r>
      <w:r w:rsidR="00F03599" w:rsidRPr="00172FB2">
        <w:rPr>
          <w:rFonts w:ascii="Times New Roman" w:hAnsi="Times New Roman"/>
          <w:sz w:val="24"/>
          <w:szCs w:val="24"/>
        </w:rPr>
        <w:t xml:space="preserve">a perspectiva </w:t>
      </w:r>
      <w:r w:rsidR="001265C1" w:rsidRPr="00172FB2">
        <w:rPr>
          <w:rFonts w:ascii="Times New Roman" w:hAnsi="Times New Roman"/>
          <w:sz w:val="24"/>
          <w:szCs w:val="24"/>
        </w:rPr>
        <w:t xml:space="preserve">missionária uma exigência </w:t>
      </w:r>
      <w:r w:rsidR="00F03599" w:rsidRPr="00172FB2">
        <w:rPr>
          <w:rFonts w:ascii="Times New Roman" w:hAnsi="Times New Roman"/>
          <w:sz w:val="24"/>
          <w:szCs w:val="24"/>
        </w:rPr>
        <w:t>obrigatóri</w:t>
      </w:r>
      <w:r w:rsidR="001265C1" w:rsidRPr="00172FB2">
        <w:rPr>
          <w:rFonts w:ascii="Times New Roman" w:hAnsi="Times New Roman"/>
          <w:sz w:val="24"/>
          <w:szCs w:val="24"/>
        </w:rPr>
        <w:t xml:space="preserve">a, </w:t>
      </w:r>
      <w:r w:rsidR="00F03599" w:rsidRPr="00172FB2">
        <w:rPr>
          <w:rFonts w:ascii="Times New Roman" w:hAnsi="Times New Roman"/>
          <w:sz w:val="24"/>
          <w:szCs w:val="24"/>
        </w:rPr>
        <w:t>que não co</w:t>
      </w:r>
      <w:r w:rsidR="00A507A3" w:rsidRPr="00172FB2">
        <w:rPr>
          <w:rFonts w:ascii="Times New Roman" w:hAnsi="Times New Roman"/>
          <w:sz w:val="24"/>
          <w:szCs w:val="24"/>
        </w:rPr>
        <w:t>rresponde à “</w:t>
      </w:r>
      <w:r w:rsidR="00A507A3" w:rsidRPr="00172FB2">
        <w:rPr>
          <w:rFonts w:ascii="Times New Roman" w:hAnsi="Times New Roman"/>
          <w:i/>
          <w:sz w:val="24"/>
          <w:szCs w:val="24"/>
        </w:rPr>
        <w:t>autopreservação</w:t>
      </w:r>
      <w:r w:rsidR="00A507A3" w:rsidRPr="00172FB2">
        <w:rPr>
          <w:rFonts w:ascii="Times New Roman" w:hAnsi="Times New Roman"/>
          <w:sz w:val="24"/>
          <w:szCs w:val="24"/>
        </w:rPr>
        <w:t>”, mas “</w:t>
      </w:r>
      <w:r w:rsidR="00F03599" w:rsidRPr="00172FB2">
        <w:rPr>
          <w:rFonts w:ascii="Times New Roman" w:hAnsi="Times New Roman"/>
          <w:i/>
          <w:sz w:val="24"/>
          <w:szCs w:val="24"/>
        </w:rPr>
        <w:t>uma escolha</w:t>
      </w:r>
      <w:r w:rsidR="00A507A3" w:rsidRPr="00172FB2">
        <w:rPr>
          <w:rFonts w:ascii="Times New Roman" w:hAnsi="Times New Roman"/>
          <w:i/>
          <w:sz w:val="24"/>
          <w:szCs w:val="24"/>
        </w:rPr>
        <w:t>...</w:t>
      </w:r>
      <w:r w:rsidR="00F03599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="00A507A3" w:rsidRPr="00172FB2">
        <w:rPr>
          <w:rFonts w:ascii="Times New Roman" w:hAnsi="Times New Roman"/>
          <w:i/>
          <w:sz w:val="24"/>
          <w:szCs w:val="24"/>
        </w:rPr>
        <w:t>capaz de transformar tudo</w:t>
      </w:r>
      <w:r w:rsidR="00A507A3" w:rsidRPr="00172FB2">
        <w:rPr>
          <w:rFonts w:ascii="Times New Roman" w:hAnsi="Times New Roman"/>
          <w:sz w:val="24"/>
          <w:szCs w:val="24"/>
        </w:rPr>
        <w:t xml:space="preserve">” (EG 27) </w:t>
      </w:r>
      <w:r w:rsidR="00F03599" w:rsidRPr="00172FB2">
        <w:rPr>
          <w:rFonts w:ascii="Times New Roman" w:hAnsi="Times New Roman"/>
          <w:sz w:val="24"/>
          <w:szCs w:val="24"/>
        </w:rPr>
        <w:t xml:space="preserve">em todos os níveis institucionais, </w:t>
      </w:r>
      <w:r w:rsidR="00A507A3" w:rsidRPr="00172FB2">
        <w:rPr>
          <w:rFonts w:ascii="Times New Roman" w:hAnsi="Times New Roman"/>
          <w:sz w:val="24"/>
          <w:szCs w:val="24"/>
        </w:rPr>
        <w:t>nas pequenas comunidades</w:t>
      </w:r>
      <w:r w:rsidR="00F03599" w:rsidRPr="00172FB2">
        <w:rPr>
          <w:rFonts w:ascii="Times New Roman" w:hAnsi="Times New Roman"/>
          <w:sz w:val="24"/>
          <w:szCs w:val="24"/>
        </w:rPr>
        <w:t>, movimentos e outras formas de associação</w:t>
      </w:r>
      <w:r w:rsidR="00A507A3" w:rsidRPr="00172FB2">
        <w:rPr>
          <w:rFonts w:ascii="Times New Roman" w:hAnsi="Times New Roman"/>
          <w:sz w:val="24"/>
          <w:szCs w:val="24"/>
        </w:rPr>
        <w:t xml:space="preserve">, aliás, </w:t>
      </w:r>
      <w:r w:rsidR="00F03599" w:rsidRPr="00172FB2">
        <w:rPr>
          <w:rFonts w:ascii="Times New Roman" w:hAnsi="Times New Roman"/>
          <w:sz w:val="24"/>
          <w:szCs w:val="24"/>
        </w:rPr>
        <w:t xml:space="preserve"> pro</w:t>
      </w:r>
      <w:r w:rsidR="00A507A3" w:rsidRPr="00172FB2">
        <w:rPr>
          <w:rFonts w:ascii="Times New Roman" w:hAnsi="Times New Roman"/>
          <w:sz w:val="24"/>
          <w:szCs w:val="24"/>
        </w:rPr>
        <w:t>specta que “</w:t>
      </w:r>
      <w:r w:rsidR="00A507A3" w:rsidRPr="00172FB2">
        <w:rPr>
          <w:rFonts w:ascii="Times New Roman" w:hAnsi="Times New Roman"/>
          <w:i/>
          <w:sz w:val="24"/>
          <w:szCs w:val="24"/>
        </w:rPr>
        <w:t>cada Igreja particular, porção da Igreja Católica sob a guia do seu Bispo, é chamada à conversão missionária</w:t>
      </w:r>
      <w:r w:rsidR="00A507A3" w:rsidRPr="00172FB2">
        <w:rPr>
          <w:rFonts w:ascii="Times New Roman" w:hAnsi="Times New Roman"/>
          <w:sz w:val="24"/>
          <w:szCs w:val="24"/>
        </w:rPr>
        <w:t>” (EG 30).</w:t>
      </w:r>
    </w:p>
    <w:p w:rsidR="00A50B43" w:rsidRPr="00172FB2" w:rsidRDefault="00A50B43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5186" w:rsidRDefault="008A5186" w:rsidP="001729C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2FB2">
        <w:rPr>
          <w:rFonts w:ascii="Times New Roman" w:hAnsi="Times New Roman"/>
          <w:b/>
          <w:i/>
          <w:sz w:val="24"/>
          <w:szCs w:val="24"/>
        </w:rPr>
        <w:t>Miss</w:t>
      </w:r>
      <w:r w:rsidR="00A507A3" w:rsidRPr="00172FB2">
        <w:rPr>
          <w:rFonts w:ascii="Times New Roman" w:hAnsi="Times New Roman"/>
          <w:b/>
          <w:i/>
          <w:sz w:val="24"/>
          <w:szCs w:val="24"/>
        </w:rPr>
        <w:t xml:space="preserve">ão </w:t>
      </w:r>
      <w:r w:rsidRPr="00172FB2">
        <w:rPr>
          <w:rFonts w:ascii="Times New Roman" w:hAnsi="Times New Roman"/>
          <w:b/>
          <w:i/>
          <w:sz w:val="24"/>
          <w:szCs w:val="24"/>
        </w:rPr>
        <w:t>ad gentes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2AEF" w:rsidRDefault="00A22AEF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4.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63F7D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 xml:space="preserve">A evangelização de outras tradições religiosas corresponde à evangelização </w:t>
      </w:r>
      <w:r w:rsidRPr="00172FB2">
        <w:rPr>
          <w:rFonts w:ascii="Times New Roman" w:hAnsi="Times New Roman"/>
          <w:i/>
          <w:sz w:val="24"/>
          <w:szCs w:val="24"/>
        </w:rPr>
        <w:t>ad gentes.</w:t>
      </w:r>
      <w:r w:rsidRPr="00172FB2">
        <w:rPr>
          <w:rFonts w:ascii="Times New Roman" w:hAnsi="Times New Roman"/>
          <w:sz w:val="24"/>
          <w:szCs w:val="24"/>
        </w:rPr>
        <w:t xml:space="preserve"> Ninguém usa mais o termo ‘pagão’</w:t>
      </w:r>
      <w:r w:rsidR="00A73AF5" w:rsidRPr="00172FB2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="00A73AF5" w:rsidRPr="00172FB2">
        <w:rPr>
          <w:rFonts w:ascii="Times New Roman" w:hAnsi="Times New Roman"/>
          <w:sz w:val="24"/>
          <w:szCs w:val="24"/>
        </w:rPr>
        <w:t>,</w:t>
      </w:r>
      <w:r w:rsidR="003076E5" w:rsidRPr="00172FB2">
        <w:rPr>
          <w:rFonts w:ascii="Times New Roman" w:hAnsi="Times New Roman"/>
          <w:sz w:val="24"/>
          <w:szCs w:val="24"/>
        </w:rPr>
        <w:t xml:space="preserve"> utilizado </w:t>
      </w:r>
      <w:r w:rsidRPr="00172FB2">
        <w:rPr>
          <w:rFonts w:ascii="Times New Roman" w:hAnsi="Times New Roman"/>
          <w:sz w:val="24"/>
          <w:szCs w:val="24"/>
        </w:rPr>
        <w:t>no passado, com as conotações negativas que se cristalizaram em torno dele, quase que nas culturas mais simples, ou por assim dizer, primitivas</w:t>
      </w:r>
      <w:r w:rsidR="003076E5" w:rsidRPr="00172FB2">
        <w:rPr>
          <w:rFonts w:ascii="Times New Roman" w:hAnsi="Times New Roman"/>
          <w:sz w:val="24"/>
          <w:szCs w:val="24"/>
        </w:rPr>
        <w:t>,</w:t>
      </w:r>
      <w:r w:rsidRPr="00172FB2">
        <w:rPr>
          <w:rFonts w:ascii="Times New Roman" w:hAnsi="Times New Roman"/>
          <w:sz w:val="24"/>
          <w:szCs w:val="24"/>
        </w:rPr>
        <w:t xml:space="preserve"> não existia um significado</w:t>
      </w:r>
      <w:r w:rsidR="003076E5" w:rsidRPr="00172FB2">
        <w:rPr>
          <w:rFonts w:ascii="Times New Roman" w:hAnsi="Times New Roman"/>
          <w:sz w:val="24"/>
          <w:szCs w:val="24"/>
        </w:rPr>
        <w:t xml:space="preserve"> sociocultural e religioso </w:t>
      </w:r>
      <w:r w:rsidRPr="00172FB2">
        <w:rPr>
          <w:rFonts w:ascii="Times New Roman" w:hAnsi="Times New Roman"/>
          <w:sz w:val="24"/>
          <w:szCs w:val="24"/>
        </w:rPr>
        <w:t>digno de atenção. A antropologia das últimas décadas rev</w:t>
      </w:r>
      <w:r w:rsidR="00C702A8" w:rsidRPr="00172FB2">
        <w:rPr>
          <w:rFonts w:ascii="Times New Roman" w:hAnsi="Times New Roman"/>
          <w:sz w:val="24"/>
          <w:szCs w:val="24"/>
        </w:rPr>
        <w:t>isou pr</w:t>
      </w:r>
      <w:r w:rsidR="003076E5" w:rsidRPr="00172FB2">
        <w:rPr>
          <w:rFonts w:ascii="Times New Roman" w:hAnsi="Times New Roman"/>
          <w:sz w:val="24"/>
          <w:szCs w:val="24"/>
        </w:rPr>
        <w:t xml:space="preserve">ofundamente tanto a mentalidade </w:t>
      </w:r>
      <w:r w:rsidR="00C702A8" w:rsidRPr="00172FB2">
        <w:rPr>
          <w:rFonts w:ascii="Times New Roman" w:hAnsi="Times New Roman"/>
          <w:sz w:val="24"/>
          <w:szCs w:val="24"/>
        </w:rPr>
        <w:t xml:space="preserve">quanto a </w:t>
      </w:r>
      <w:r w:rsidRPr="00172FB2">
        <w:rPr>
          <w:rFonts w:ascii="Times New Roman" w:hAnsi="Times New Roman"/>
          <w:sz w:val="24"/>
          <w:szCs w:val="24"/>
        </w:rPr>
        <w:t xml:space="preserve">terminologia de referência </w:t>
      </w:r>
      <w:r w:rsidR="00C702A8" w:rsidRPr="00172FB2">
        <w:rPr>
          <w:rFonts w:ascii="Times New Roman" w:hAnsi="Times New Roman"/>
          <w:sz w:val="24"/>
          <w:szCs w:val="24"/>
        </w:rPr>
        <w:t>em relação às expressões sócio-</w:t>
      </w:r>
      <w:r w:rsidRPr="00172FB2">
        <w:rPr>
          <w:rFonts w:ascii="Times New Roman" w:hAnsi="Times New Roman"/>
          <w:sz w:val="24"/>
          <w:szCs w:val="24"/>
        </w:rPr>
        <w:t>religiosa</w:t>
      </w:r>
      <w:r w:rsidR="00C702A8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>. Já o Decreto conciliar sobre a atividade missionári</w:t>
      </w:r>
      <w:r w:rsidR="00C702A8" w:rsidRPr="00172FB2">
        <w:rPr>
          <w:rFonts w:ascii="Times New Roman" w:hAnsi="Times New Roman"/>
          <w:sz w:val="24"/>
          <w:szCs w:val="24"/>
        </w:rPr>
        <w:t>a da Igreja, desde o seu início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C702A8" w:rsidRPr="00172FB2">
        <w:rPr>
          <w:rFonts w:ascii="Times New Roman" w:hAnsi="Times New Roman"/>
          <w:sz w:val="24"/>
          <w:szCs w:val="24"/>
        </w:rPr>
        <w:t>quis falar sobre “</w:t>
      </w:r>
      <w:r w:rsidR="00C702A8" w:rsidRPr="00172FB2">
        <w:rPr>
          <w:rFonts w:ascii="Times New Roman" w:hAnsi="Times New Roman"/>
          <w:b/>
          <w:sz w:val="24"/>
          <w:szCs w:val="24"/>
        </w:rPr>
        <w:t>gentes</w:t>
      </w:r>
      <w:r w:rsidR="00C702A8" w:rsidRPr="00172FB2">
        <w:rPr>
          <w:rFonts w:ascii="Times New Roman" w:hAnsi="Times New Roman"/>
          <w:sz w:val="24"/>
          <w:szCs w:val="24"/>
        </w:rPr>
        <w:t xml:space="preserve">” </w:t>
      </w:r>
      <w:r w:rsidRPr="00172FB2">
        <w:rPr>
          <w:rFonts w:ascii="Times New Roman" w:hAnsi="Times New Roman"/>
          <w:sz w:val="24"/>
          <w:szCs w:val="24"/>
        </w:rPr>
        <w:t>(</w:t>
      </w:r>
      <w:r w:rsidR="00C702A8" w:rsidRPr="00172FB2">
        <w:rPr>
          <w:rFonts w:ascii="Times New Roman" w:hAnsi="Times New Roman"/>
          <w:sz w:val="24"/>
          <w:szCs w:val="24"/>
        </w:rPr>
        <w:t>AG 1</w:t>
      </w:r>
      <w:r w:rsidRPr="00172FB2">
        <w:rPr>
          <w:rFonts w:ascii="Times New Roman" w:hAnsi="Times New Roman"/>
          <w:sz w:val="24"/>
          <w:szCs w:val="24"/>
        </w:rPr>
        <w:t xml:space="preserve">), </w:t>
      </w:r>
      <w:r w:rsidR="00C702A8" w:rsidRPr="00172FB2">
        <w:rPr>
          <w:rFonts w:ascii="Times New Roman" w:hAnsi="Times New Roman"/>
          <w:sz w:val="24"/>
          <w:szCs w:val="24"/>
        </w:rPr>
        <w:t>às quais a Igreja, por mandato divino</w:t>
      </w:r>
      <w:r w:rsidRPr="00172FB2">
        <w:rPr>
          <w:rFonts w:ascii="Times New Roman" w:hAnsi="Times New Roman"/>
          <w:sz w:val="24"/>
          <w:szCs w:val="24"/>
        </w:rPr>
        <w:t>,</w:t>
      </w:r>
      <w:r w:rsidR="00C702A8" w:rsidRPr="00172FB2">
        <w:rPr>
          <w:rFonts w:ascii="Times New Roman" w:hAnsi="Times New Roman"/>
          <w:sz w:val="24"/>
          <w:szCs w:val="24"/>
        </w:rPr>
        <w:t xml:space="preserve"> é enviada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C702A8" w:rsidRPr="00172FB2">
        <w:rPr>
          <w:rFonts w:ascii="Times New Roman" w:hAnsi="Times New Roman"/>
          <w:sz w:val="24"/>
          <w:szCs w:val="24"/>
        </w:rPr>
        <w:t>a s</w:t>
      </w:r>
      <w:r w:rsidRPr="00172FB2">
        <w:rPr>
          <w:rFonts w:ascii="Times New Roman" w:hAnsi="Times New Roman"/>
          <w:sz w:val="24"/>
          <w:szCs w:val="24"/>
        </w:rPr>
        <w:t>er</w:t>
      </w:r>
      <w:r w:rsidR="00C702A8" w:rsidRPr="00172FB2">
        <w:rPr>
          <w:rFonts w:ascii="Times New Roman" w:hAnsi="Times New Roman"/>
          <w:sz w:val="24"/>
          <w:szCs w:val="24"/>
        </w:rPr>
        <w:t xml:space="preserve"> </w:t>
      </w:r>
      <w:r w:rsidR="00C702A8" w:rsidRPr="00172FB2">
        <w:rPr>
          <w:rFonts w:ascii="Times New Roman" w:hAnsi="Times New Roman"/>
          <w:i/>
          <w:sz w:val="24"/>
          <w:szCs w:val="24"/>
        </w:rPr>
        <w:t>«</w:t>
      </w:r>
      <w:r w:rsidRPr="00172FB2">
        <w:rPr>
          <w:rFonts w:ascii="Times New Roman" w:hAnsi="Times New Roman"/>
          <w:i/>
          <w:sz w:val="24"/>
          <w:szCs w:val="24"/>
        </w:rPr>
        <w:t>s</w:t>
      </w:r>
      <w:r w:rsidR="00C702A8" w:rsidRPr="00172FB2">
        <w:rPr>
          <w:rFonts w:ascii="Times New Roman" w:hAnsi="Times New Roman"/>
          <w:i/>
          <w:sz w:val="24"/>
          <w:szCs w:val="24"/>
        </w:rPr>
        <w:t>acramento universal de salvação»</w:t>
      </w:r>
      <w:r w:rsidR="003076E5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="003076E5" w:rsidRPr="00172FB2">
        <w:rPr>
          <w:rFonts w:ascii="Times New Roman" w:hAnsi="Times New Roman"/>
          <w:sz w:val="24"/>
          <w:szCs w:val="24"/>
        </w:rPr>
        <w:t xml:space="preserve">(LG 48) e, portanto, </w:t>
      </w:r>
      <w:r w:rsidR="00C702A8" w:rsidRPr="00172FB2">
        <w:rPr>
          <w:rFonts w:ascii="Times New Roman" w:hAnsi="Times New Roman"/>
          <w:sz w:val="24"/>
          <w:szCs w:val="24"/>
        </w:rPr>
        <w:t>cumprir o mandato de Jesus</w:t>
      </w:r>
      <w:r w:rsidRPr="00172FB2">
        <w:rPr>
          <w:rFonts w:ascii="Times New Roman" w:hAnsi="Times New Roman"/>
          <w:sz w:val="24"/>
          <w:szCs w:val="24"/>
        </w:rPr>
        <w:t>: (a</w:t>
      </w:r>
      <w:r w:rsidR="00C702A8" w:rsidRPr="00172FB2">
        <w:rPr>
          <w:rFonts w:ascii="Times New Roman" w:hAnsi="Times New Roman"/>
          <w:sz w:val="24"/>
          <w:szCs w:val="24"/>
        </w:rPr>
        <w:t xml:space="preserve">) </w:t>
      </w:r>
      <w:r w:rsidRPr="00172FB2">
        <w:rPr>
          <w:rFonts w:ascii="Times New Roman" w:hAnsi="Times New Roman"/>
          <w:sz w:val="24"/>
          <w:szCs w:val="24"/>
        </w:rPr>
        <w:t>recapi</w:t>
      </w:r>
      <w:r w:rsidR="00C702A8" w:rsidRPr="00172FB2">
        <w:rPr>
          <w:rFonts w:ascii="Times New Roman" w:hAnsi="Times New Roman"/>
          <w:sz w:val="24"/>
          <w:szCs w:val="24"/>
        </w:rPr>
        <w:t>tular todas as coisas em Cristo</w:t>
      </w:r>
      <w:r w:rsidRPr="00172FB2">
        <w:rPr>
          <w:rFonts w:ascii="Times New Roman" w:hAnsi="Times New Roman"/>
          <w:sz w:val="24"/>
          <w:szCs w:val="24"/>
        </w:rPr>
        <w:t xml:space="preserve">, (b) </w:t>
      </w:r>
      <w:r w:rsidRPr="00172FB2">
        <w:rPr>
          <w:rFonts w:ascii="Times New Roman" w:hAnsi="Times New Roman"/>
          <w:sz w:val="24"/>
          <w:szCs w:val="24"/>
        </w:rPr>
        <w:lastRenderedPageBreak/>
        <w:t>constitu</w:t>
      </w:r>
      <w:r w:rsidR="00D06428" w:rsidRPr="00172FB2">
        <w:rPr>
          <w:rFonts w:ascii="Times New Roman" w:hAnsi="Times New Roman"/>
          <w:sz w:val="24"/>
          <w:szCs w:val="24"/>
        </w:rPr>
        <w:t>ir uma só família e um só povo de Deus (</w:t>
      </w:r>
      <w:r w:rsidRPr="00172FB2">
        <w:rPr>
          <w:rFonts w:ascii="Times New Roman" w:hAnsi="Times New Roman"/>
          <w:sz w:val="24"/>
          <w:szCs w:val="24"/>
        </w:rPr>
        <w:t>cf. AG 1</w:t>
      </w:r>
      <w:r w:rsidR="00D06428" w:rsidRPr="00172FB2">
        <w:rPr>
          <w:rFonts w:ascii="Times New Roman" w:hAnsi="Times New Roman"/>
          <w:sz w:val="24"/>
          <w:szCs w:val="24"/>
        </w:rPr>
        <w:t>)</w:t>
      </w:r>
      <w:r w:rsidRPr="00172FB2">
        <w:rPr>
          <w:rFonts w:ascii="Times New Roman" w:hAnsi="Times New Roman"/>
          <w:sz w:val="24"/>
          <w:szCs w:val="24"/>
        </w:rPr>
        <w:t xml:space="preserve">. </w:t>
      </w:r>
      <w:r w:rsidR="00D06428" w:rsidRPr="00172FB2">
        <w:rPr>
          <w:rFonts w:ascii="Times New Roman" w:hAnsi="Times New Roman"/>
          <w:sz w:val="24"/>
          <w:szCs w:val="24"/>
        </w:rPr>
        <w:t xml:space="preserve">Segundo o </w:t>
      </w:r>
      <w:r w:rsidRPr="00172FB2">
        <w:rPr>
          <w:rFonts w:ascii="Times New Roman" w:hAnsi="Times New Roman"/>
          <w:sz w:val="24"/>
          <w:szCs w:val="24"/>
        </w:rPr>
        <w:t xml:space="preserve">Vaticano </w:t>
      </w:r>
      <w:r w:rsidR="00D06428" w:rsidRPr="00172FB2">
        <w:rPr>
          <w:rFonts w:ascii="Times New Roman" w:hAnsi="Times New Roman"/>
          <w:sz w:val="24"/>
          <w:szCs w:val="24"/>
        </w:rPr>
        <w:t>II</w:t>
      </w:r>
      <w:r w:rsidRPr="00172FB2">
        <w:rPr>
          <w:rFonts w:ascii="Times New Roman" w:hAnsi="Times New Roman"/>
          <w:sz w:val="24"/>
          <w:szCs w:val="24"/>
        </w:rPr>
        <w:t xml:space="preserve">, portanto, a atividade missionária </w:t>
      </w:r>
      <w:r w:rsidRPr="00172FB2">
        <w:rPr>
          <w:rFonts w:ascii="Times New Roman" w:hAnsi="Times New Roman"/>
          <w:i/>
          <w:sz w:val="24"/>
          <w:szCs w:val="24"/>
        </w:rPr>
        <w:t>ad gentes</w:t>
      </w:r>
      <w:r w:rsidR="00D06428" w:rsidRPr="00172FB2">
        <w:rPr>
          <w:rFonts w:ascii="Times New Roman" w:hAnsi="Times New Roman"/>
          <w:sz w:val="24"/>
          <w:szCs w:val="24"/>
        </w:rPr>
        <w:t xml:space="preserve"> </w:t>
      </w:r>
      <w:r w:rsidR="001C236D" w:rsidRPr="00172FB2">
        <w:rPr>
          <w:rFonts w:ascii="Times New Roman" w:hAnsi="Times New Roman"/>
          <w:sz w:val="24"/>
          <w:szCs w:val="24"/>
        </w:rPr>
        <w:t xml:space="preserve"> </w:t>
      </w:r>
      <w:r w:rsidR="00D06428" w:rsidRPr="00172FB2">
        <w:rPr>
          <w:rFonts w:ascii="Times New Roman" w:hAnsi="Times New Roman"/>
          <w:sz w:val="24"/>
          <w:szCs w:val="24"/>
        </w:rPr>
        <w:t>“</w:t>
      </w:r>
      <w:r w:rsidRPr="00172FB2">
        <w:rPr>
          <w:rFonts w:ascii="Times New Roman" w:hAnsi="Times New Roman"/>
          <w:i/>
          <w:sz w:val="24"/>
          <w:szCs w:val="24"/>
        </w:rPr>
        <w:t xml:space="preserve">difere tanto da atividade pastoral </w:t>
      </w:r>
      <w:r w:rsidR="00D06428" w:rsidRPr="00172FB2">
        <w:rPr>
          <w:rFonts w:ascii="Times New Roman" w:hAnsi="Times New Roman"/>
          <w:i/>
          <w:sz w:val="24"/>
          <w:szCs w:val="24"/>
        </w:rPr>
        <w:t xml:space="preserve">realizada em </w:t>
      </w:r>
      <w:r w:rsidRPr="00172FB2">
        <w:rPr>
          <w:rFonts w:ascii="Times New Roman" w:hAnsi="Times New Roman"/>
          <w:i/>
          <w:sz w:val="24"/>
          <w:szCs w:val="24"/>
        </w:rPr>
        <w:t xml:space="preserve">meio </w:t>
      </w:r>
      <w:r w:rsidR="00D06428" w:rsidRPr="00172FB2">
        <w:rPr>
          <w:rFonts w:ascii="Times New Roman" w:hAnsi="Times New Roman"/>
          <w:i/>
          <w:sz w:val="24"/>
          <w:szCs w:val="24"/>
        </w:rPr>
        <w:t>a</w:t>
      </w:r>
      <w:r w:rsidRPr="00172FB2">
        <w:rPr>
          <w:rFonts w:ascii="Times New Roman" w:hAnsi="Times New Roman"/>
          <w:i/>
          <w:sz w:val="24"/>
          <w:szCs w:val="24"/>
        </w:rPr>
        <w:t xml:space="preserve">os fiéis </w:t>
      </w:r>
      <w:r w:rsidR="00D06428" w:rsidRPr="00172FB2">
        <w:rPr>
          <w:rFonts w:ascii="Times New Roman" w:hAnsi="Times New Roman"/>
          <w:i/>
          <w:sz w:val="24"/>
          <w:szCs w:val="24"/>
        </w:rPr>
        <w:t>quanto d</w:t>
      </w:r>
      <w:r w:rsidRPr="00172FB2">
        <w:rPr>
          <w:rFonts w:ascii="Times New Roman" w:hAnsi="Times New Roman"/>
          <w:i/>
          <w:sz w:val="24"/>
          <w:szCs w:val="24"/>
        </w:rPr>
        <w:t xml:space="preserve">as </w:t>
      </w:r>
      <w:r w:rsidR="00D06428" w:rsidRPr="00172FB2">
        <w:rPr>
          <w:rFonts w:ascii="Times New Roman" w:hAnsi="Times New Roman"/>
          <w:i/>
          <w:sz w:val="24"/>
          <w:szCs w:val="24"/>
        </w:rPr>
        <w:t xml:space="preserve">iniciativas a </w:t>
      </w:r>
      <w:r w:rsidRPr="00172FB2">
        <w:rPr>
          <w:rFonts w:ascii="Times New Roman" w:hAnsi="Times New Roman"/>
          <w:i/>
          <w:sz w:val="24"/>
          <w:szCs w:val="24"/>
        </w:rPr>
        <w:t>serem tomadas para a r</w:t>
      </w:r>
      <w:r w:rsidR="00D06428" w:rsidRPr="00172FB2">
        <w:rPr>
          <w:rFonts w:ascii="Times New Roman" w:hAnsi="Times New Roman"/>
          <w:i/>
          <w:sz w:val="24"/>
          <w:szCs w:val="24"/>
        </w:rPr>
        <w:t xml:space="preserve">ecomposição da </w:t>
      </w:r>
      <w:r w:rsidRPr="00172FB2">
        <w:rPr>
          <w:rFonts w:ascii="Times New Roman" w:hAnsi="Times New Roman"/>
          <w:i/>
          <w:sz w:val="24"/>
          <w:szCs w:val="24"/>
        </w:rPr>
        <w:t>unidade entre os cristãos</w:t>
      </w:r>
      <w:r w:rsidR="00D06428" w:rsidRPr="00172FB2">
        <w:rPr>
          <w:rFonts w:ascii="Times New Roman" w:hAnsi="Times New Roman"/>
          <w:sz w:val="24"/>
          <w:szCs w:val="24"/>
        </w:rPr>
        <w:t>” (</w:t>
      </w:r>
      <w:r w:rsidRPr="00172FB2">
        <w:rPr>
          <w:rFonts w:ascii="Times New Roman" w:hAnsi="Times New Roman"/>
          <w:sz w:val="24"/>
          <w:szCs w:val="24"/>
        </w:rPr>
        <w:t xml:space="preserve">AG 6). </w:t>
      </w:r>
      <w:r w:rsidR="000B6F3F" w:rsidRPr="00172FB2">
        <w:rPr>
          <w:rFonts w:ascii="Times New Roman" w:hAnsi="Times New Roman"/>
          <w:sz w:val="24"/>
          <w:szCs w:val="24"/>
        </w:rPr>
        <w:t>Não aprofundando este segundo aspecto</w:t>
      </w:r>
      <w:r w:rsidRPr="00172FB2">
        <w:rPr>
          <w:rFonts w:ascii="Times New Roman" w:hAnsi="Times New Roman"/>
          <w:sz w:val="24"/>
          <w:szCs w:val="24"/>
        </w:rPr>
        <w:t>,</w:t>
      </w:r>
      <w:r w:rsidR="000B6F3F" w:rsidRPr="00172FB2">
        <w:rPr>
          <w:rFonts w:ascii="Times New Roman" w:hAnsi="Times New Roman"/>
          <w:sz w:val="24"/>
          <w:szCs w:val="24"/>
        </w:rPr>
        <w:t xml:space="preserve"> que será abordado depois pelo Concílio com o Decreto </w:t>
      </w:r>
      <w:r w:rsidR="000B6F3F" w:rsidRPr="00172FB2">
        <w:rPr>
          <w:rFonts w:ascii="Times New Roman" w:hAnsi="Times New Roman"/>
          <w:i/>
          <w:sz w:val="24"/>
          <w:szCs w:val="24"/>
          <w:u w:val="single"/>
        </w:rPr>
        <w:t>Unitatis Redintegratio</w:t>
      </w:r>
      <w:r w:rsidR="000B6F3F" w:rsidRPr="00172FB2">
        <w:rPr>
          <w:rFonts w:ascii="Times New Roman" w:hAnsi="Times New Roman"/>
          <w:sz w:val="24"/>
          <w:szCs w:val="24"/>
        </w:rPr>
        <w:t xml:space="preserve">, que 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B6F3F" w:rsidRPr="00172FB2">
        <w:rPr>
          <w:rFonts w:ascii="Times New Roman" w:hAnsi="Times New Roman"/>
          <w:sz w:val="24"/>
          <w:szCs w:val="24"/>
        </w:rPr>
        <w:t xml:space="preserve">sucessivamente, </w:t>
      </w:r>
      <w:r w:rsidRPr="00172FB2">
        <w:rPr>
          <w:rFonts w:ascii="Times New Roman" w:hAnsi="Times New Roman"/>
          <w:sz w:val="24"/>
          <w:szCs w:val="24"/>
        </w:rPr>
        <w:t xml:space="preserve">será executado </w:t>
      </w:r>
      <w:r w:rsidR="000B6F3F" w:rsidRPr="00172FB2">
        <w:rPr>
          <w:rFonts w:ascii="Times New Roman" w:hAnsi="Times New Roman"/>
          <w:sz w:val="24"/>
          <w:szCs w:val="24"/>
        </w:rPr>
        <w:t xml:space="preserve">tanto pelo Pontifício Conselho </w:t>
      </w:r>
      <w:r w:rsidRPr="00172FB2">
        <w:rPr>
          <w:rFonts w:ascii="Times New Roman" w:hAnsi="Times New Roman"/>
          <w:sz w:val="24"/>
          <w:szCs w:val="24"/>
        </w:rPr>
        <w:t>para a P</w:t>
      </w:r>
      <w:r w:rsidR="000B6F3F" w:rsidRPr="00172FB2">
        <w:rPr>
          <w:rFonts w:ascii="Times New Roman" w:hAnsi="Times New Roman"/>
          <w:sz w:val="24"/>
          <w:szCs w:val="24"/>
        </w:rPr>
        <w:t>romoção da Unidade dos Cristãos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0B6F3F" w:rsidRPr="00172FB2">
        <w:rPr>
          <w:rFonts w:ascii="Times New Roman" w:hAnsi="Times New Roman"/>
          <w:sz w:val="24"/>
          <w:szCs w:val="24"/>
        </w:rPr>
        <w:t>quanto pelas relativas Comissões das C</w:t>
      </w:r>
      <w:r w:rsidRPr="00172FB2">
        <w:rPr>
          <w:rFonts w:ascii="Times New Roman" w:hAnsi="Times New Roman"/>
          <w:sz w:val="24"/>
          <w:szCs w:val="24"/>
        </w:rPr>
        <w:t xml:space="preserve">onferências </w:t>
      </w:r>
      <w:r w:rsidR="000B6F3F" w:rsidRPr="00172FB2">
        <w:rPr>
          <w:rFonts w:ascii="Times New Roman" w:hAnsi="Times New Roman"/>
          <w:sz w:val="24"/>
          <w:szCs w:val="24"/>
        </w:rPr>
        <w:t xml:space="preserve">Episcopais Nacionais, me detenho sobre a </w:t>
      </w:r>
      <w:r w:rsidR="000B6F3F" w:rsidRPr="00172FB2">
        <w:rPr>
          <w:rFonts w:ascii="Times New Roman" w:hAnsi="Times New Roman"/>
          <w:i/>
          <w:sz w:val="24"/>
          <w:szCs w:val="24"/>
        </w:rPr>
        <w:t xml:space="preserve">missão </w:t>
      </w:r>
      <w:r w:rsidRPr="00172FB2">
        <w:rPr>
          <w:rFonts w:ascii="Times New Roman" w:hAnsi="Times New Roman"/>
          <w:i/>
          <w:sz w:val="24"/>
          <w:szCs w:val="24"/>
        </w:rPr>
        <w:t xml:space="preserve">ad gentes </w:t>
      </w:r>
      <w:r w:rsidRPr="00172FB2">
        <w:rPr>
          <w:rFonts w:ascii="Times New Roman" w:hAnsi="Times New Roman"/>
          <w:sz w:val="24"/>
          <w:szCs w:val="24"/>
        </w:rPr>
        <w:t>como anúncio do Evangelho através das</w:t>
      </w:r>
      <w:r w:rsidR="000B6F3F" w:rsidRPr="00172FB2">
        <w:rPr>
          <w:rFonts w:ascii="Times New Roman" w:hAnsi="Times New Roman"/>
          <w:sz w:val="24"/>
          <w:szCs w:val="24"/>
        </w:rPr>
        <w:t xml:space="preserve"> «</w:t>
      </w:r>
      <w:r w:rsidRPr="00172FB2">
        <w:rPr>
          <w:rFonts w:ascii="Times New Roman" w:hAnsi="Times New Roman"/>
          <w:sz w:val="24"/>
          <w:szCs w:val="24"/>
        </w:rPr>
        <w:t>missões</w:t>
      </w:r>
      <w:r w:rsidR="000B6F3F" w:rsidRPr="00172FB2">
        <w:rPr>
          <w:rFonts w:ascii="Times New Roman" w:hAnsi="Times New Roman"/>
          <w:sz w:val="24"/>
          <w:szCs w:val="24"/>
        </w:rPr>
        <w:t>»,  na perspectiva de fundar a “</w:t>
      </w:r>
      <w:r w:rsidRPr="00172FB2">
        <w:rPr>
          <w:rFonts w:ascii="Times New Roman" w:hAnsi="Times New Roman"/>
          <w:i/>
          <w:sz w:val="24"/>
          <w:szCs w:val="24"/>
        </w:rPr>
        <w:t xml:space="preserve">Igreja </w:t>
      </w:r>
      <w:r w:rsidR="000B6F3F" w:rsidRPr="00172FB2">
        <w:rPr>
          <w:rFonts w:ascii="Times New Roman" w:hAnsi="Times New Roman"/>
          <w:i/>
          <w:sz w:val="24"/>
          <w:szCs w:val="24"/>
        </w:rPr>
        <w:t>em meio aos povos e grupos que ainda não cre</w:t>
      </w:r>
      <w:r w:rsidRPr="00172FB2">
        <w:rPr>
          <w:rFonts w:ascii="Times New Roman" w:hAnsi="Times New Roman"/>
          <w:i/>
          <w:sz w:val="24"/>
          <w:szCs w:val="24"/>
        </w:rPr>
        <w:t>em em Cristo</w:t>
      </w:r>
      <w:r w:rsidR="00CD545C" w:rsidRPr="00172FB2">
        <w:rPr>
          <w:rFonts w:ascii="Times New Roman" w:hAnsi="Times New Roman"/>
          <w:sz w:val="24"/>
          <w:szCs w:val="24"/>
        </w:rPr>
        <w:t xml:space="preserve">” e </w:t>
      </w:r>
      <w:r w:rsidRPr="00172FB2">
        <w:rPr>
          <w:rFonts w:ascii="Times New Roman" w:hAnsi="Times New Roman"/>
          <w:sz w:val="24"/>
          <w:szCs w:val="24"/>
        </w:rPr>
        <w:t>desenvolv</w:t>
      </w:r>
      <w:r w:rsidR="000B6F3F" w:rsidRPr="00172FB2">
        <w:rPr>
          <w:rFonts w:ascii="Times New Roman" w:hAnsi="Times New Roman"/>
          <w:sz w:val="24"/>
          <w:szCs w:val="24"/>
        </w:rPr>
        <w:t>er “</w:t>
      </w:r>
      <w:r w:rsidRPr="00172FB2">
        <w:rPr>
          <w:rFonts w:ascii="Times New Roman" w:hAnsi="Times New Roman"/>
          <w:i/>
          <w:sz w:val="24"/>
          <w:szCs w:val="24"/>
        </w:rPr>
        <w:t>Igrejas particulares indígenas</w:t>
      </w:r>
      <w:r w:rsidR="000B6F3F" w:rsidRPr="00172FB2">
        <w:rPr>
          <w:rFonts w:ascii="Times New Roman" w:hAnsi="Times New Roman"/>
          <w:sz w:val="24"/>
          <w:szCs w:val="24"/>
        </w:rPr>
        <w:t>” (AG 6</w:t>
      </w:r>
      <w:r w:rsidRPr="00172FB2">
        <w:rPr>
          <w:rFonts w:ascii="Times New Roman" w:hAnsi="Times New Roman"/>
          <w:sz w:val="24"/>
          <w:szCs w:val="24"/>
        </w:rPr>
        <w:t>).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7479" w:rsidRDefault="004E632E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5.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63F7D" w:rsidRPr="00172FB2">
        <w:rPr>
          <w:rFonts w:ascii="Times New Roman" w:hAnsi="Times New Roman"/>
          <w:sz w:val="24"/>
          <w:szCs w:val="24"/>
        </w:rPr>
        <w:tab/>
      </w:r>
      <w:r w:rsidR="00CD545C" w:rsidRPr="00172FB2">
        <w:rPr>
          <w:rFonts w:ascii="Times New Roman" w:hAnsi="Times New Roman"/>
          <w:sz w:val="24"/>
          <w:szCs w:val="24"/>
        </w:rPr>
        <w:t xml:space="preserve">Durante o Concílio Vaticano II </w:t>
      </w:r>
      <w:r w:rsidR="00590A0B" w:rsidRPr="00172FB2">
        <w:rPr>
          <w:rFonts w:ascii="Times New Roman" w:hAnsi="Times New Roman"/>
          <w:sz w:val="24"/>
          <w:szCs w:val="24"/>
        </w:rPr>
        <w:t>a presença evangelizadora nos territórios de missão era quase totalmente garantida por bispos missionários provenientes de institutos, congregações e ordens religiosas originais e compostas de pessoas d</w:t>
      </w:r>
      <w:r w:rsidR="00882C86" w:rsidRPr="00172FB2">
        <w:rPr>
          <w:rFonts w:ascii="Times New Roman" w:hAnsi="Times New Roman"/>
          <w:sz w:val="24"/>
          <w:szCs w:val="24"/>
        </w:rPr>
        <w:t>os</w:t>
      </w:r>
      <w:r w:rsidR="00590A0B" w:rsidRPr="00172FB2">
        <w:rPr>
          <w:rFonts w:ascii="Times New Roman" w:hAnsi="Times New Roman"/>
          <w:sz w:val="24"/>
          <w:szCs w:val="24"/>
        </w:rPr>
        <w:t xml:space="preserve"> países de antiga tradição cristã. A presença de bispos autóctones da Áfri</w:t>
      </w:r>
      <w:r w:rsidR="002363E8" w:rsidRPr="00172FB2">
        <w:rPr>
          <w:rFonts w:ascii="Times New Roman" w:hAnsi="Times New Roman"/>
          <w:sz w:val="24"/>
          <w:szCs w:val="24"/>
        </w:rPr>
        <w:t>ca, Ásia e Oceania era exígua</w:t>
      </w:r>
      <w:r w:rsidR="00590A0B" w:rsidRPr="00172FB2">
        <w:rPr>
          <w:rFonts w:ascii="Times New Roman" w:hAnsi="Times New Roman"/>
          <w:sz w:val="24"/>
          <w:szCs w:val="24"/>
        </w:rPr>
        <w:t>.</w:t>
      </w:r>
    </w:p>
    <w:p w:rsidR="00882C86" w:rsidRPr="00172FB2" w:rsidRDefault="00882C86" w:rsidP="001729C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2FB2">
        <w:rPr>
          <w:rFonts w:ascii="Times New Roman" w:hAnsi="Times New Roman"/>
          <w:color w:val="000000"/>
          <w:sz w:val="24"/>
          <w:szCs w:val="24"/>
        </w:rPr>
        <w:t xml:space="preserve">Na abertura do Concílio Vaticano II, dos 2.540 Padres Conciliares presentes, cerca de 600 Bispos eram provenientes dos territórios de missão. Entre os 160 Padres eleitos nas </w:t>
      </w:r>
      <w:r w:rsidR="00DD57D8" w:rsidRPr="00172FB2">
        <w:rPr>
          <w:rFonts w:ascii="Times New Roman" w:hAnsi="Times New Roman"/>
          <w:color w:val="000000"/>
          <w:sz w:val="24"/>
          <w:szCs w:val="24"/>
        </w:rPr>
        <w:t>diversas</w:t>
      </w:r>
      <w:r w:rsidRPr="00172FB2">
        <w:rPr>
          <w:rFonts w:ascii="Times New Roman" w:hAnsi="Times New Roman"/>
          <w:color w:val="000000"/>
          <w:sz w:val="24"/>
          <w:szCs w:val="24"/>
        </w:rPr>
        <w:t xml:space="preserve"> Comissões</w:t>
      </w:r>
      <w:r w:rsidR="00DD57D8" w:rsidRPr="00172FB2">
        <w:rPr>
          <w:rFonts w:ascii="Times New Roman" w:hAnsi="Times New Roman"/>
          <w:color w:val="000000"/>
          <w:sz w:val="24"/>
          <w:szCs w:val="24"/>
        </w:rPr>
        <w:t xml:space="preserve"> do Concílio</w:t>
      </w:r>
      <w:r w:rsidRPr="00172FB2">
        <w:rPr>
          <w:rFonts w:ascii="Times New Roman" w:hAnsi="Times New Roman"/>
          <w:color w:val="000000"/>
          <w:sz w:val="24"/>
          <w:szCs w:val="24"/>
        </w:rPr>
        <w:t>, somente 16 trabalharam nos territórios dependentes da</w:t>
      </w:r>
      <w:r w:rsidR="00DD57D8" w:rsidRPr="00172FB2">
        <w:rPr>
          <w:rFonts w:ascii="Times New Roman" w:hAnsi="Times New Roman"/>
          <w:color w:val="000000"/>
          <w:sz w:val="24"/>
          <w:szCs w:val="24"/>
        </w:rPr>
        <w:t xml:space="preserve"> então</w:t>
      </w:r>
      <w:r w:rsidRPr="00172F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57D8" w:rsidRPr="00172FB2">
        <w:rPr>
          <w:rFonts w:ascii="Times New Roman" w:hAnsi="Times New Roman"/>
          <w:color w:val="000000"/>
          <w:sz w:val="24"/>
          <w:szCs w:val="24"/>
        </w:rPr>
        <w:t xml:space="preserve">“Sagrada Congregação de Propaganda Fide” </w:t>
      </w:r>
      <w:r w:rsidRPr="00172FB2">
        <w:rPr>
          <w:rFonts w:ascii="Times New Roman" w:hAnsi="Times New Roman"/>
          <w:color w:val="000000"/>
          <w:sz w:val="24"/>
          <w:szCs w:val="24"/>
        </w:rPr>
        <w:t xml:space="preserve">e, </w:t>
      </w:r>
      <w:r w:rsidR="00DD57D8" w:rsidRPr="00172FB2">
        <w:rPr>
          <w:rFonts w:ascii="Times New Roman" w:hAnsi="Times New Roman"/>
          <w:color w:val="000000"/>
          <w:sz w:val="24"/>
          <w:szCs w:val="24"/>
        </w:rPr>
        <w:t xml:space="preserve">é de sublinhar que naquele tempo, estavam sob a jurisdição da mesma um total de 751 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>circunscrições</w:t>
      </w:r>
      <w:r w:rsidR="00DD57D8" w:rsidRPr="00172FB2">
        <w:rPr>
          <w:rFonts w:ascii="Times New Roman" w:hAnsi="Times New Roman"/>
          <w:color w:val="000000"/>
          <w:sz w:val="24"/>
          <w:szCs w:val="24"/>
        </w:rPr>
        <w:t xml:space="preserve"> eclesiásticas (Arquidioceses, Dioceses, Abadias territoriais, Vi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>c</w:t>
      </w:r>
      <w:r w:rsidR="00DD57D8" w:rsidRPr="00172FB2">
        <w:rPr>
          <w:rFonts w:ascii="Times New Roman" w:hAnsi="Times New Roman"/>
          <w:color w:val="000000"/>
          <w:sz w:val="24"/>
          <w:szCs w:val="24"/>
        </w:rPr>
        <w:t xml:space="preserve">ariatos apostólicos, 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 xml:space="preserve">Prefeituras apostólicas, Missões </w:t>
      </w:r>
      <w:r w:rsidR="009E3853" w:rsidRPr="00172FB2">
        <w:rPr>
          <w:rFonts w:ascii="Times New Roman" w:hAnsi="Times New Roman"/>
          <w:i/>
          <w:color w:val="000000"/>
          <w:sz w:val="24"/>
          <w:szCs w:val="24"/>
        </w:rPr>
        <w:t>sui juris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 xml:space="preserve">), assim distribuídas: 257 </w:t>
      </w:r>
      <w:r w:rsidR="00347579" w:rsidRPr="00172FB2">
        <w:rPr>
          <w:rFonts w:ascii="Times New Roman" w:hAnsi="Times New Roman"/>
          <w:color w:val="000000"/>
          <w:sz w:val="24"/>
          <w:szCs w:val="24"/>
        </w:rPr>
        <w:t>em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 xml:space="preserve"> África; 81 </w:t>
      </w:r>
      <w:r w:rsidR="00347579" w:rsidRPr="00172FB2">
        <w:rPr>
          <w:rFonts w:ascii="Times New Roman" w:hAnsi="Times New Roman"/>
          <w:color w:val="000000"/>
          <w:sz w:val="24"/>
          <w:szCs w:val="24"/>
        </w:rPr>
        <w:t>em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 xml:space="preserve"> América; 334 </w:t>
      </w:r>
      <w:r w:rsidR="00347579" w:rsidRPr="00172FB2">
        <w:rPr>
          <w:rFonts w:ascii="Times New Roman" w:hAnsi="Times New Roman"/>
          <w:color w:val="000000"/>
          <w:sz w:val="24"/>
          <w:szCs w:val="24"/>
        </w:rPr>
        <w:t>em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 xml:space="preserve"> Ásia; 19 </w:t>
      </w:r>
      <w:r w:rsidR="00347579" w:rsidRPr="00172FB2">
        <w:rPr>
          <w:rFonts w:ascii="Times New Roman" w:hAnsi="Times New Roman"/>
          <w:color w:val="000000"/>
          <w:sz w:val="24"/>
          <w:szCs w:val="24"/>
        </w:rPr>
        <w:t>na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 xml:space="preserve"> Europa; e 60 </w:t>
      </w:r>
      <w:r w:rsidR="00347579" w:rsidRPr="00172FB2">
        <w:rPr>
          <w:rFonts w:ascii="Times New Roman" w:hAnsi="Times New Roman"/>
          <w:color w:val="000000"/>
          <w:sz w:val="24"/>
          <w:szCs w:val="24"/>
        </w:rPr>
        <w:t>em</w:t>
      </w:r>
      <w:r w:rsidR="009E3853" w:rsidRPr="00172FB2">
        <w:rPr>
          <w:rFonts w:ascii="Times New Roman" w:hAnsi="Times New Roman"/>
          <w:color w:val="000000"/>
          <w:sz w:val="24"/>
          <w:szCs w:val="24"/>
        </w:rPr>
        <w:t xml:space="preserve"> Oceania.</w:t>
      </w:r>
    </w:p>
    <w:p w:rsidR="004E632E" w:rsidRDefault="00590A0B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sz w:val="24"/>
          <w:szCs w:val="24"/>
        </w:rPr>
        <w:t>Hoje, as Igrejas missionárias</w:t>
      </w:r>
      <w:r w:rsidR="00170D79" w:rsidRPr="00172FB2">
        <w:rPr>
          <w:rStyle w:val="Rimandonotaapidipagina"/>
          <w:rFonts w:ascii="Times New Roman" w:hAnsi="Times New Roman"/>
          <w:sz w:val="24"/>
          <w:szCs w:val="24"/>
        </w:rPr>
        <w:footnoteReference w:id="2"/>
      </w:r>
      <w:r w:rsidR="00CD545C" w:rsidRPr="00172FB2">
        <w:rPr>
          <w:rFonts w:ascii="Times New Roman" w:hAnsi="Times New Roman"/>
          <w:sz w:val="24"/>
          <w:szCs w:val="24"/>
        </w:rPr>
        <w:t xml:space="preserve"> que </w:t>
      </w:r>
      <w:r w:rsidRPr="00172FB2">
        <w:rPr>
          <w:rFonts w:ascii="Times New Roman" w:hAnsi="Times New Roman"/>
          <w:sz w:val="24"/>
          <w:szCs w:val="24"/>
        </w:rPr>
        <w:t>depende</w:t>
      </w:r>
      <w:r w:rsidR="00CD545C" w:rsidRPr="00172FB2">
        <w:rPr>
          <w:rFonts w:ascii="Times New Roman" w:hAnsi="Times New Roman"/>
          <w:sz w:val="24"/>
          <w:szCs w:val="24"/>
        </w:rPr>
        <w:t xml:space="preserve">m </w:t>
      </w:r>
      <w:r w:rsidRPr="00172FB2">
        <w:rPr>
          <w:rFonts w:ascii="Times New Roman" w:hAnsi="Times New Roman"/>
          <w:sz w:val="24"/>
          <w:szCs w:val="24"/>
        </w:rPr>
        <w:t>da Congregação para a Evangelização dos Povos são 1.1</w:t>
      </w:r>
      <w:r w:rsidR="002363E8" w:rsidRPr="00172FB2">
        <w:rPr>
          <w:rFonts w:ascii="Times New Roman" w:hAnsi="Times New Roman"/>
          <w:sz w:val="24"/>
          <w:szCs w:val="24"/>
        </w:rPr>
        <w:t>10</w:t>
      </w:r>
      <w:r w:rsidRPr="00172FB2">
        <w:rPr>
          <w:rFonts w:ascii="Times New Roman" w:hAnsi="Times New Roman"/>
          <w:sz w:val="24"/>
          <w:szCs w:val="24"/>
        </w:rPr>
        <w:t xml:space="preserve"> (ou seja</w:t>
      </w:r>
      <w:r w:rsidR="002363E8" w:rsidRPr="00172FB2">
        <w:rPr>
          <w:rFonts w:ascii="Times New Roman" w:hAnsi="Times New Roman"/>
          <w:sz w:val="24"/>
          <w:szCs w:val="24"/>
        </w:rPr>
        <w:t>, 506</w:t>
      </w:r>
      <w:r w:rsidR="00874336" w:rsidRPr="00172FB2">
        <w:rPr>
          <w:rFonts w:ascii="Times New Roman" w:hAnsi="Times New Roman"/>
          <w:sz w:val="24"/>
          <w:szCs w:val="24"/>
        </w:rPr>
        <w:t xml:space="preserve"> na África, </w:t>
      </w:r>
      <w:r w:rsidR="002363E8" w:rsidRPr="00172FB2">
        <w:rPr>
          <w:rFonts w:ascii="Times New Roman" w:hAnsi="Times New Roman"/>
          <w:sz w:val="24"/>
          <w:szCs w:val="24"/>
        </w:rPr>
        <w:t>80</w:t>
      </w:r>
      <w:r w:rsidR="00874336" w:rsidRPr="00172FB2">
        <w:rPr>
          <w:rFonts w:ascii="Times New Roman" w:hAnsi="Times New Roman"/>
          <w:sz w:val="24"/>
          <w:szCs w:val="24"/>
        </w:rPr>
        <w:t xml:space="preserve"> na América</w:t>
      </w:r>
      <w:r w:rsidR="00CD545C" w:rsidRPr="00172FB2">
        <w:rPr>
          <w:rFonts w:ascii="Times New Roman" w:hAnsi="Times New Roman"/>
          <w:sz w:val="24"/>
          <w:szCs w:val="24"/>
        </w:rPr>
        <w:t>, 47</w:t>
      </w:r>
      <w:r w:rsidR="002363E8" w:rsidRPr="00172FB2">
        <w:rPr>
          <w:rFonts w:ascii="Times New Roman" w:hAnsi="Times New Roman"/>
          <w:sz w:val="24"/>
          <w:szCs w:val="24"/>
        </w:rPr>
        <w:t>8</w:t>
      </w:r>
      <w:r w:rsidR="00CD545C" w:rsidRPr="00172FB2">
        <w:rPr>
          <w:rFonts w:ascii="Times New Roman" w:hAnsi="Times New Roman"/>
          <w:sz w:val="24"/>
          <w:szCs w:val="24"/>
        </w:rPr>
        <w:t xml:space="preserve"> na Ásia e</w:t>
      </w:r>
      <w:r w:rsidRPr="00172FB2">
        <w:rPr>
          <w:rFonts w:ascii="Times New Roman" w:hAnsi="Times New Roman"/>
          <w:sz w:val="24"/>
          <w:szCs w:val="24"/>
        </w:rPr>
        <w:t xml:space="preserve"> 46 na Oceania), </w:t>
      </w:r>
      <w:r w:rsidR="00CD545C" w:rsidRPr="00172FB2">
        <w:rPr>
          <w:rFonts w:ascii="Times New Roman" w:hAnsi="Times New Roman"/>
          <w:sz w:val="24"/>
          <w:szCs w:val="24"/>
        </w:rPr>
        <w:t xml:space="preserve">ajudadas </w:t>
      </w:r>
      <w:r w:rsidRPr="00172FB2">
        <w:rPr>
          <w:rFonts w:ascii="Times New Roman" w:hAnsi="Times New Roman"/>
          <w:sz w:val="24"/>
          <w:szCs w:val="24"/>
        </w:rPr>
        <w:t xml:space="preserve">quase inteiramente </w:t>
      </w:r>
      <w:r w:rsidR="00347579" w:rsidRPr="00172FB2">
        <w:rPr>
          <w:rFonts w:ascii="Times New Roman" w:hAnsi="Times New Roman"/>
          <w:sz w:val="24"/>
          <w:szCs w:val="24"/>
        </w:rPr>
        <w:t>por</w:t>
      </w:r>
      <w:r w:rsidR="002363E8" w:rsidRPr="00172FB2">
        <w:rPr>
          <w:rFonts w:ascii="Times New Roman" w:hAnsi="Times New Roman"/>
          <w:sz w:val="24"/>
          <w:szCs w:val="24"/>
        </w:rPr>
        <w:t xml:space="preserve"> </w:t>
      </w:r>
      <w:r w:rsidR="00CD545C" w:rsidRPr="00172FB2">
        <w:rPr>
          <w:rFonts w:ascii="Times New Roman" w:hAnsi="Times New Roman"/>
          <w:sz w:val="24"/>
          <w:szCs w:val="24"/>
        </w:rPr>
        <w:t xml:space="preserve">agentes </w:t>
      </w:r>
      <w:r w:rsidR="00874336" w:rsidRPr="00172FB2">
        <w:rPr>
          <w:rFonts w:ascii="Times New Roman" w:hAnsi="Times New Roman"/>
          <w:sz w:val="24"/>
          <w:szCs w:val="24"/>
        </w:rPr>
        <w:t xml:space="preserve">autóctones: </w:t>
      </w:r>
      <w:r w:rsidRPr="00172FB2">
        <w:rPr>
          <w:rFonts w:ascii="Times New Roman" w:hAnsi="Times New Roman"/>
          <w:sz w:val="24"/>
          <w:szCs w:val="24"/>
        </w:rPr>
        <w:t>sacerdotes, religiosos</w:t>
      </w:r>
      <w:r w:rsidR="00874336" w:rsidRPr="00172FB2">
        <w:rPr>
          <w:rFonts w:ascii="Times New Roman" w:hAnsi="Times New Roman"/>
          <w:sz w:val="24"/>
          <w:szCs w:val="24"/>
        </w:rPr>
        <w:t>, religiosas</w:t>
      </w:r>
      <w:r w:rsidRPr="00172FB2">
        <w:rPr>
          <w:rFonts w:ascii="Times New Roman" w:hAnsi="Times New Roman"/>
          <w:sz w:val="24"/>
          <w:szCs w:val="24"/>
        </w:rPr>
        <w:t xml:space="preserve"> e catequistas</w:t>
      </w:r>
      <w:r w:rsidR="00874336" w:rsidRPr="00172FB2">
        <w:rPr>
          <w:rFonts w:ascii="Times New Roman" w:hAnsi="Times New Roman"/>
          <w:sz w:val="24"/>
          <w:szCs w:val="24"/>
        </w:rPr>
        <w:t>. Os católicos e</w:t>
      </w:r>
      <w:r w:rsidRPr="00172FB2">
        <w:rPr>
          <w:rFonts w:ascii="Times New Roman" w:hAnsi="Times New Roman"/>
          <w:sz w:val="24"/>
          <w:szCs w:val="24"/>
        </w:rPr>
        <w:t xml:space="preserve">stão crescendo de forma constante, ao mesmo tempo </w:t>
      </w:r>
      <w:r w:rsidR="00874336" w:rsidRPr="00172FB2">
        <w:rPr>
          <w:rFonts w:ascii="Times New Roman" w:hAnsi="Times New Roman"/>
          <w:sz w:val="24"/>
          <w:szCs w:val="24"/>
        </w:rPr>
        <w:t xml:space="preserve">em </w:t>
      </w:r>
      <w:r w:rsidRPr="00172FB2">
        <w:rPr>
          <w:rFonts w:ascii="Times New Roman" w:hAnsi="Times New Roman"/>
          <w:sz w:val="24"/>
          <w:szCs w:val="24"/>
        </w:rPr>
        <w:t xml:space="preserve">que </w:t>
      </w:r>
      <w:r w:rsidR="00874336" w:rsidRPr="00172FB2">
        <w:rPr>
          <w:rFonts w:ascii="Times New Roman" w:hAnsi="Times New Roman"/>
          <w:sz w:val="24"/>
          <w:szCs w:val="24"/>
        </w:rPr>
        <w:t xml:space="preserve">diminuiu </w:t>
      </w:r>
      <w:r w:rsidRPr="00172FB2">
        <w:rPr>
          <w:rFonts w:ascii="Times New Roman" w:hAnsi="Times New Roman"/>
          <w:sz w:val="24"/>
          <w:szCs w:val="24"/>
        </w:rPr>
        <w:t xml:space="preserve">fortemente </w:t>
      </w:r>
      <w:r w:rsidR="00874336" w:rsidRPr="00172FB2">
        <w:rPr>
          <w:rFonts w:ascii="Times New Roman" w:hAnsi="Times New Roman"/>
          <w:sz w:val="24"/>
          <w:szCs w:val="24"/>
        </w:rPr>
        <w:t xml:space="preserve">os missionários que </w:t>
      </w:r>
      <w:r w:rsidRPr="00172FB2">
        <w:rPr>
          <w:rFonts w:ascii="Times New Roman" w:hAnsi="Times New Roman"/>
          <w:sz w:val="24"/>
          <w:szCs w:val="24"/>
        </w:rPr>
        <w:t>uma vez v</w:t>
      </w:r>
      <w:r w:rsidR="00874336" w:rsidRPr="00172FB2">
        <w:rPr>
          <w:rFonts w:ascii="Times New Roman" w:hAnsi="Times New Roman"/>
          <w:sz w:val="24"/>
          <w:szCs w:val="24"/>
        </w:rPr>
        <w:t xml:space="preserve">inham da </w:t>
      </w:r>
      <w:r w:rsidRPr="00172FB2">
        <w:rPr>
          <w:rFonts w:ascii="Times New Roman" w:hAnsi="Times New Roman"/>
          <w:sz w:val="24"/>
          <w:szCs w:val="24"/>
        </w:rPr>
        <w:t xml:space="preserve">Europa e América do Norte. </w:t>
      </w:r>
      <w:r w:rsidR="00CD545C" w:rsidRPr="00172FB2">
        <w:rPr>
          <w:rFonts w:ascii="Times New Roman" w:hAnsi="Times New Roman"/>
          <w:sz w:val="24"/>
          <w:szCs w:val="24"/>
        </w:rPr>
        <w:t xml:space="preserve">A obra </w:t>
      </w:r>
      <w:r w:rsidRPr="00172FB2">
        <w:rPr>
          <w:rFonts w:ascii="Times New Roman" w:hAnsi="Times New Roman"/>
          <w:sz w:val="24"/>
          <w:szCs w:val="24"/>
        </w:rPr>
        <w:t>missionári</w:t>
      </w:r>
      <w:r w:rsidR="00CD545C" w:rsidRPr="00172FB2">
        <w:rPr>
          <w:rFonts w:ascii="Times New Roman" w:hAnsi="Times New Roman"/>
          <w:sz w:val="24"/>
          <w:szCs w:val="24"/>
        </w:rPr>
        <w:t>a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874336" w:rsidRPr="00172FB2">
        <w:rPr>
          <w:rFonts w:ascii="Times New Roman" w:hAnsi="Times New Roman"/>
          <w:sz w:val="24"/>
          <w:szCs w:val="24"/>
        </w:rPr>
        <w:t>proveniente d</w:t>
      </w:r>
      <w:r w:rsidR="00CD545C" w:rsidRPr="00172FB2">
        <w:rPr>
          <w:rFonts w:ascii="Times New Roman" w:hAnsi="Times New Roman"/>
          <w:sz w:val="24"/>
          <w:szCs w:val="24"/>
        </w:rPr>
        <w:t xml:space="preserve">e </w:t>
      </w:r>
      <w:r w:rsidRPr="00172FB2">
        <w:rPr>
          <w:rFonts w:ascii="Times New Roman" w:hAnsi="Times New Roman"/>
          <w:sz w:val="24"/>
          <w:szCs w:val="24"/>
        </w:rPr>
        <w:t>países ocidentais tinha</w:t>
      </w:r>
      <w:r w:rsidR="00874336" w:rsidRPr="00172FB2">
        <w:rPr>
          <w:rFonts w:ascii="Times New Roman" w:hAnsi="Times New Roman"/>
          <w:sz w:val="24"/>
          <w:szCs w:val="24"/>
        </w:rPr>
        <w:t xml:space="preserve"> d</w:t>
      </w:r>
      <w:r w:rsidRPr="00172FB2">
        <w:rPr>
          <w:rFonts w:ascii="Times New Roman" w:hAnsi="Times New Roman"/>
          <w:sz w:val="24"/>
          <w:szCs w:val="24"/>
        </w:rPr>
        <w:t xml:space="preserve">e fato </w:t>
      </w:r>
      <w:r w:rsidR="00874336" w:rsidRPr="00172FB2">
        <w:rPr>
          <w:rFonts w:ascii="Times New Roman" w:hAnsi="Times New Roman"/>
          <w:sz w:val="24"/>
          <w:szCs w:val="24"/>
        </w:rPr>
        <w:t xml:space="preserve">se </w:t>
      </w:r>
      <w:r w:rsidRPr="00172FB2">
        <w:rPr>
          <w:rFonts w:ascii="Times New Roman" w:hAnsi="Times New Roman"/>
          <w:sz w:val="24"/>
          <w:szCs w:val="24"/>
        </w:rPr>
        <w:t xml:space="preserve">beneficiado </w:t>
      </w:r>
      <w:r w:rsidR="00CD545C" w:rsidRPr="00172FB2">
        <w:rPr>
          <w:rFonts w:ascii="Times New Roman" w:hAnsi="Times New Roman"/>
          <w:sz w:val="24"/>
          <w:szCs w:val="24"/>
        </w:rPr>
        <w:t xml:space="preserve">da </w:t>
      </w:r>
      <w:r w:rsidRPr="00172FB2">
        <w:rPr>
          <w:rFonts w:ascii="Times New Roman" w:hAnsi="Times New Roman"/>
          <w:sz w:val="24"/>
          <w:szCs w:val="24"/>
        </w:rPr>
        <w:t xml:space="preserve">última grande onda de </w:t>
      </w:r>
      <w:r w:rsidRPr="00172FB2">
        <w:rPr>
          <w:rFonts w:ascii="Times New Roman" w:hAnsi="Times New Roman"/>
          <w:sz w:val="24"/>
          <w:szCs w:val="24"/>
        </w:rPr>
        <w:lastRenderedPageBreak/>
        <w:t>vocações dos</w:t>
      </w:r>
      <w:r w:rsidR="00874336" w:rsidRPr="00172FB2">
        <w:rPr>
          <w:rFonts w:ascii="Times New Roman" w:hAnsi="Times New Roman"/>
          <w:sz w:val="24"/>
          <w:szCs w:val="24"/>
        </w:rPr>
        <w:t xml:space="preserve"> anos 50 e 60 do século passado</w:t>
      </w:r>
      <w:r w:rsidRPr="00172FB2">
        <w:rPr>
          <w:rFonts w:ascii="Times New Roman" w:hAnsi="Times New Roman"/>
          <w:sz w:val="24"/>
          <w:szCs w:val="24"/>
        </w:rPr>
        <w:t xml:space="preserve">, ou seja, entre </w:t>
      </w:r>
      <w:r w:rsidR="00874336" w:rsidRPr="00172FB2">
        <w:rPr>
          <w:rFonts w:ascii="Times New Roman" w:hAnsi="Times New Roman"/>
          <w:sz w:val="24"/>
          <w:szCs w:val="24"/>
        </w:rPr>
        <w:t>a época pré</w:t>
      </w:r>
      <w:r w:rsidRPr="00172FB2">
        <w:rPr>
          <w:rFonts w:ascii="Times New Roman" w:hAnsi="Times New Roman"/>
          <w:sz w:val="24"/>
          <w:szCs w:val="24"/>
        </w:rPr>
        <w:t xml:space="preserve">-conciliar e </w:t>
      </w:r>
      <w:r w:rsidR="00874336" w:rsidRPr="00172FB2">
        <w:rPr>
          <w:rFonts w:ascii="Times New Roman" w:hAnsi="Times New Roman"/>
          <w:sz w:val="24"/>
          <w:szCs w:val="24"/>
        </w:rPr>
        <w:t xml:space="preserve">a imediatamente </w:t>
      </w:r>
      <w:r w:rsidRPr="00172FB2">
        <w:rPr>
          <w:rFonts w:ascii="Times New Roman" w:hAnsi="Times New Roman"/>
          <w:sz w:val="24"/>
          <w:szCs w:val="24"/>
        </w:rPr>
        <w:t>pós-conciliar</w:t>
      </w:r>
      <w:r w:rsidR="00874336" w:rsidRPr="00172FB2">
        <w:rPr>
          <w:rFonts w:ascii="Times New Roman" w:hAnsi="Times New Roman"/>
          <w:sz w:val="24"/>
          <w:szCs w:val="24"/>
        </w:rPr>
        <w:t>. Mas</w:t>
      </w:r>
      <w:r w:rsidR="00367479" w:rsidRPr="00172FB2">
        <w:rPr>
          <w:rFonts w:ascii="Times New Roman" w:hAnsi="Times New Roman"/>
          <w:sz w:val="24"/>
          <w:szCs w:val="24"/>
        </w:rPr>
        <w:t>, enquanto diminuía fortemente os</w:t>
      </w:r>
      <w:r w:rsidR="00874336" w:rsidRPr="00172FB2">
        <w:rPr>
          <w:rFonts w:ascii="Times New Roman" w:hAnsi="Times New Roman"/>
          <w:sz w:val="24"/>
          <w:szCs w:val="24"/>
        </w:rPr>
        <w:t xml:space="preserve"> missionários de </w:t>
      </w:r>
      <w:r w:rsidR="00367479" w:rsidRPr="00172FB2">
        <w:rPr>
          <w:rFonts w:ascii="Times New Roman" w:hAnsi="Times New Roman"/>
          <w:sz w:val="24"/>
          <w:szCs w:val="24"/>
        </w:rPr>
        <w:t xml:space="preserve">origem ocidental </w:t>
      </w:r>
      <w:r w:rsidR="001A621E" w:rsidRPr="00172FB2">
        <w:rPr>
          <w:rFonts w:ascii="Times New Roman" w:hAnsi="Times New Roman"/>
          <w:sz w:val="24"/>
          <w:szCs w:val="24"/>
        </w:rPr>
        <w:t xml:space="preserve">aumentavam </w:t>
      </w:r>
      <w:r w:rsidR="00367479" w:rsidRPr="00172FB2">
        <w:rPr>
          <w:rFonts w:ascii="Times New Roman" w:hAnsi="Times New Roman"/>
          <w:sz w:val="24"/>
          <w:szCs w:val="24"/>
        </w:rPr>
        <w:t>consideravelmente os seminários</w:t>
      </w:r>
      <w:r w:rsidRPr="00172FB2">
        <w:rPr>
          <w:rFonts w:ascii="Times New Roman" w:hAnsi="Times New Roman"/>
          <w:sz w:val="24"/>
          <w:szCs w:val="24"/>
        </w:rPr>
        <w:t>, institu</w:t>
      </w:r>
      <w:r w:rsidR="00367479" w:rsidRPr="00172FB2">
        <w:rPr>
          <w:rFonts w:ascii="Times New Roman" w:hAnsi="Times New Roman"/>
          <w:sz w:val="24"/>
          <w:szCs w:val="24"/>
        </w:rPr>
        <w:t>tos religioso</w:t>
      </w:r>
      <w:r w:rsidRPr="00172FB2">
        <w:rPr>
          <w:rFonts w:ascii="Times New Roman" w:hAnsi="Times New Roman"/>
          <w:sz w:val="24"/>
          <w:szCs w:val="24"/>
        </w:rPr>
        <w:t xml:space="preserve">s </w:t>
      </w:r>
      <w:r w:rsidR="00367479" w:rsidRPr="00172FB2">
        <w:rPr>
          <w:rFonts w:ascii="Times New Roman" w:hAnsi="Times New Roman"/>
          <w:sz w:val="24"/>
          <w:szCs w:val="24"/>
        </w:rPr>
        <w:t xml:space="preserve">autóctones e </w:t>
      </w:r>
      <w:r w:rsidRPr="00172FB2">
        <w:rPr>
          <w:rFonts w:ascii="Times New Roman" w:hAnsi="Times New Roman"/>
          <w:sz w:val="24"/>
          <w:szCs w:val="24"/>
        </w:rPr>
        <w:t xml:space="preserve">as primeiras vocações missionárias </w:t>
      </w:r>
      <w:r w:rsidR="00367479" w:rsidRPr="00172FB2">
        <w:rPr>
          <w:rFonts w:ascii="Times New Roman" w:hAnsi="Times New Roman"/>
          <w:sz w:val="24"/>
          <w:szCs w:val="24"/>
        </w:rPr>
        <w:t xml:space="preserve">provenientes do </w:t>
      </w:r>
      <w:r w:rsidRPr="00172FB2">
        <w:rPr>
          <w:rFonts w:ascii="Times New Roman" w:hAnsi="Times New Roman"/>
          <w:sz w:val="24"/>
          <w:szCs w:val="24"/>
        </w:rPr>
        <w:t>México e América do Sul, onde muitos institutos missionári</w:t>
      </w:r>
      <w:r w:rsidR="00367479" w:rsidRPr="00172FB2">
        <w:rPr>
          <w:rFonts w:ascii="Times New Roman" w:hAnsi="Times New Roman"/>
          <w:sz w:val="24"/>
          <w:szCs w:val="24"/>
        </w:rPr>
        <w:t>o</w:t>
      </w:r>
      <w:r w:rsidRPr="00172FB2">
        <w:rPr>
          <w:rFonts w:ascii="Times New Roman" w:hAnsi="Times New Roman"/>
          <w:sz w:val="24"/>
          <w:szCs w:val="24"/>
        </w:rPr>
        <w:t xml:space="preserve">s </w:t>
      </w:r>
      <w:r w:rsidR="00367479" w:rsidRPr="00172FB2">
        <w:rPr>
          <w:rFonts w:ascii="Times New Roman" w:hAnsi="Times New Roman"/>
          <w:sz w:val="24"/>
          <w:szCs w:val="24"/>
        </w:rPr>
        <w:t>históricos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367479" w:rsidRPr="00172FB2">
        <w:rPr>
          <w:rFonts w:ascii="Times New Roman" w:hAnsi="Times New Roman"/>
          <w:sz w:val="24"/>
          <w:szCs w:val="24"/>
        </w:rPr>
        <w:t xml:space="preserve">intuindo a </w:t>
      </w:r>
      <w:r w:rsidRPr="00172FB2">
        <w:rPr>
          <w:rFonts w:ascii="Times New Roman" w:hAnsi="Times New Roman"/>
          <w:sz w:val="24"/>
          <w:szCs w:val="24"/>
        </w:rPr>
        <w:t xml:space="preserve">crise </w:t>
      </w:r>
      <w:r w:rsidR="00367479" w:rsidRPr="00172FB2">
        <w:rPr>
          <w:rFonts w:ascii="Times New Roman" w:hAnsi="Times New Roman"/>
          <w:sz w:val="24"/>
          <w:szCs w:val="24"/>
        </w:rPr>
        <w:t>iniciada n</w:t>
      </w:r>
      <w:r w:rsidRPr="00172FB2">
        <w:rPr>
          <w:rFonts w:ascii="Times New Roman" w:hAnsi="Times New Roman"/>
          <w:sz w:val="24"/>
          <w:szCs w:val="24"/>
        </w:rPr>
        <w:t>a Eu</w:t>
      </w:r>
      <w:r w:rsidR="00367479" w:rsidRPr="00172FB2">
        <w:rPr>
          <w:rFonts w:ascii="Times New Roman" w:hAnsi="Times New Roman"/>
          <w:sz w:val="24"/>
          <w:szCs w:val="24"/>
        </w:rPr>
        <w:t>ropa e na América do Norte</w:t>
      </w:r>
      <w:r w:rsidRPr="00172FB2">
        <w:rPr>
          <w:rFonts w:ascii="Times New Roman" w:hAnsi="Times New Roman"/>
          <w:sz w:val="24"/>
          <w:szCs w:val="24"/>
        </w:rPr>
        <w:t>, tinha</w:t>
      </w:r>
      <w:r w:rsidR="001A621E" w:rsidRPr="00172FB2">
        <w:rPr>
          <w:rFonts w:ascii="Times New Roman" w:hAnsi="Times New Roman"/>
          <w:sz w:val="24"/>
          <w:szCs w:val="24"/>
        </w:rPr>
        <w:t>m</w:t>
      </w:r>
      <w:r w:rsidRPr="00172FB2">
        <w:rPr>
          <w:rFonts w:ascii="Times New Roman" w:hAnsi="Times New Roman"/>
          <w:sz w:val="24"/>
          <w:szCs w:val="24"/>
        </w:rPr>
        <w:t xml:space="preserve"> aberto suas casas </w:t>
      </w:r>
      <w:r w:rsidR="00367479" w:rsidRPr="00172FB2">
        <w:rPr>
          <w:rFonts w:ascii="Times New Roman" w:hAnsi="Times New Roman"/>
          <w:sz w:val="24"/>
          <w:szCs w:val="24"/>
        </w:rPr>
        <w:t>em p</w:t>
      </w:r>
      <w:r w:rsidRPr="00172FB2">
        <w:rPr>
          <w:rFonts w:ascii="Times New Roman" w:hAnsi="Times New Roman"/>
          <w:sz w:val="24"/>
          <w:szCs w:val="24"/>
        </w:rPr>
        <w:t xml:space="preserve">aíses </w:t>
      </w:r>
      <w:r w:rsidR="00367479" w:rsidRPr="00172FB2">
        <w:rPr>
          <w:rFonts w:ascii="Times New Roman" w:hAnsi="Times New Roman"/>
          <w:sz w:val="24"/>
          <w:szCs w:val="24"/>
        </w:rPr>
        <w:t>como Filipinas e Índia (Kerala)</w:t>
      </w:r>
      <w:r w:rsidRPr="00172FB2">
        <w:rPr>
          <w:rFonts w:ascii="Times New Roman" w:hAnsi="Times New Roman"/>
          <w:sz w:val="24"/>
          <w:szCs w:val="24"/>
        </w:rPr>
        <w:t xml:space="preserve">. Hoje, nos territórios </w:t>
      </w:r>
      <w:r w:rsidR="001A621E" w:rsidRPr="00172FB2">
        <w:rPr>
          <w:rFonts w:ascii="Times New Roman" w:hAnsi="Times New Roman"/>
          <w:sz w:val="24"/>
          <w:szCs w:val="24"/>
        </w:rPr>
        <w:t xml:space="preserve">que </w:t>
      </w:r>
      <w:r w:rsidRPr="00172FB2">
        <w:rPr>
          <w:rFonts w:ascii="Times New Roman" w:hAnsi="Times New Roman"/>
          <w:sz w:val="24"/>
          <w:szCs w:val="24"/>
        </w:rPr>
        <w:t>depende</w:t>
      </w:r>
      <w:r w:rsidR="001A621E" w:rsidRPr="00172FB2">
        <w:rPr>
          <w:rFonts w:ascii="Times New Roman" w:hAnsi="Times New Roman"/>
          <w:sz w:val="24"/>
          <w:szCs w:val="24"/>
        </w:rPr>
        <w:t xml:space="preserve">m </w:t>
      </w:r>
      <w:r w:rsidRPr="00172FB2">
        <w:rPr>
          <w:rFonts w:ascii="Times New Roman" w:hAnsi="Times New Roman"/>
          <w:sz w:val="24"/>
          <w:szCs w:val="24"/>
        </w:rPr>
        <w:t>da Congregação</w:t>
      </w:r>
      <w:r w:rsidR="00367479" w:rsidRPr="00172FB2">
        <w:rPr>
          <w:rFonts w:ascii="Times New Roman" w:hAnsi="Times New Roman"/>
          <w:sz w:val="24"/>
          <w:szCs w:val="24"/>
        </w:rPr>
        <w:t xml:space="preserve"> para a Evangelização dos Povos existem:</w:t>
      </w:r>
    </w:p>
    <w:p w:rsidR="00BD6E3E" w:rsidRPr="00172FB2" w:rsidRDefault="00BD6E3E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7579" w:rsidRDefault="002363E8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sz w:val="24"/>
          <w:szCs w:val="24"/>
        </w:rPr>
        <w:t xml:space="preserve">96 </w:t>
      </w:r>
      <w:r w:rsidR="00347579" w:rsidRPr="00172FB2">
        <w:rPr>
          <w:rFonts w:ascii="Times New Roman" w:hAnsi="Times New Roman"/>
          <w:sz w:val="24"/>
          <w:szCs w:val="24"/>
        </w:rPr>
        <w:t xml:space="preserve">institutos universitários agregados ou afiliados à Pontifícia Universidade Urbaniana; 364 Seminários Maiores (21.825 seminaristas); 406 </w:t>
      </w:r>
      <w:r w:rsidR="006A2782" w:rsidRPr="00172FB2">
        <w:rPr>
          <w:rFonts w:ascii="Times New Roman" w:hAnsi="Times New Roman"/>
          <w:sz w:val="24"/>
          <w:szCs w:val="24"/>
        </w:rPr>
        <w:t>Seminários</w:t>
      </w:r>
      <w:r w:rsidR="00347579" w:rsidRPr="00172FB2">
        <w:rPr>
          <w:rFonts w:ascii="Times New Roman" w:hAnsi="Times New Roman"/>
          <w:sz w:val="24"/>
          <w:szCs w:val="24"/>
        </w:rPr>
        <w:t xml:space="preserve"> Menores (4.184 propedêuticos, 47.143 menores); 1.882 noviços; e 4.139 noviças.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7479" w:rsidRPr="00172FB2" w:rsidRDefault="00084A3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9C1">
        <w:rPr>
          <w:rFonts w:ascii="Times New Roman" w:hAnsi="Times New Roman"/>
          <w:b/>
          <w:sz w:val="24"/>
          <w:szCs w:val="24"/>
        </w:rPr>
        <w:t>6.</w:t>
      </w:r>
      <w:r w:rsidR="00367479" w:rsidRPr="00172FB2">
        <w:rPr>
          <w:rFonts w:ascii="Times New Roman" w:hAnsi="Times New Roman"/>
          <w:sz w:val="24"/>
          <w:szCs w:val="24"/>
        </w:rPr>
        <w:t xml:space="preserve"> </w:t>
      </w:r>
      <w:r w:rsidR="001729C1">
        <w:rPr>
          <w:rFonts w:ascii="Times New Roman" w:hAnsi="Times New Roman"/>
          <w:sz w:val="24"/>
          <w:szCs w:val="24"/>
        </w:rPr>
        <w:tab/>
      </w:r>
      <w:r w:rsidR="00367479" w:rsidRPr="00172FB2">
        <w:rPr>
          <w:rFonts w:ascii="Times New Roman" w:hAnsi="Times New Roman"/>
          <w:sz w:val="24"/>
          <w:szCs w:val="24"/>
        </w:rPr>
        <w:t>Nos cinquenta anos pós-conc</w:t>
      </w:r>
      <w:r w:rsidR="001A621E" w:rsidRPr="00172FB2">
        <w:rPr>
          <w:rFonts w:ascii="Times New Roman" w:hAnsi="Times New Roman"/>
          <w:sz w:val="24"/>
          <w:szCs w:val="24"/>
        </w:rPr>
        <w:t xml:space="preserve">iliar </w:t>
      </w:r>
      <w:r w:rsidR="00367479" w:rsidRPr="00172FB2">
        <w:rPr>
          <w:rFonts w:ascii="Times New Roman" w:hAnsi="Times New Roman"/>
          <w:sz w:val="24"/>
          <w:szCs w:val="24"/>
        </w:rPr>
        <w:t xml:space="preserve">a tradicional </w:t>
      </w:r>
      <w:r w:rsidR="00367479" w:rsidRPr="00172FB2">
        <w:rPr>
          <w:rFonts w:ascii="Times New Roman" w:hAnsi="Times New Roman"/>
          <w:i/>
          <w:sz w:val="24"/>
          <w:szCs w:val="24"/>
        </w:rPr>
        <w:t>missão ad gentes</w:t>
      </w:r>
      <w:r w:rsidR="001A621E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="00367479" w:rsidRPr="00172FB2">
        <w:rPr>
          <w:rFonts w:ascii="Times New Roman" w:hAnsi="Times New Roman"/>
          <w:sz w:val="24"/>
          <w:szCs w:val="24"/>
        </w:rPr>
        <w:t>passou na Igreja por uma profunda transformaç</w:t>
      </w:r>
      <w:r w:rsidR="00CD3627" w:rsidRPr="00172FB2">
        <w:rPr>
          <w:rFonts w:ascii="Times New Roman" w:hAnsi="Times New Roman"/>
          <w:sz w:val="24"/>
          <w:szCs w:val="24"/>
        </w:rPr>
        <w:t xml:space="preserve">ão. </w:t>
      </w:r>
      <w:r w:rsidR="00367479" w:rsidRPr="00172FB2">
        <w:rPr>
          <w:rFonts w:ascii="Times New Roman" w:hAnsi="Times New Roman"/>
          <w:sz w:val="24"/>
          <w:szCs w:val="24"/>
        </w:rPr>
        <w:t xml:space="preserve">Aqui podemos </w:t>
      </w:r>
      <w:r w:rsidR="00CD3627" w:rsidRPr="00172FB2">
        <w:rPr>
          <w:rFonts w:ascii="Times New Roman" w:hAnsi="Times New Roman"/>
          <w:sz w:val="24"/>
          <w:szCs w:val="24"/>
        </w:rPr>
        <w:t>individuar alguns macro</w:t>
      </w:r>
      <w:r w:rsidR="00367479" w:rsidRPr="00172FB2">
        <w:rPr>
          <w:rFonts w:ascii="Times New Roman" w:hAnsi="Times New Roman"/>
          <w:sz w:val="24"/>
          <w:szCs w:val="24"/>
        </w:rPr>
        <w:t>fen</w:t>
      </w:r>
      <w:r w:rsidR="00CD3627" w:rsidRPr="00172FB2">
        <w:rPr>
          <w:rFonts w:ascii="Times New Roman" w:hAnsi="Times New Roman"/>
          <w:sz w:val="24"/>
          <w:szCs w:val="24"/>
        </w:rPr>
        <w:t>ômenos</w:t>
      </w:r>
      <w:r w:rsidR="00367479" w:rsidRPr="00172FB2">
        <w:rPr>
          <w:rFonts w:ascii="Times New Roman" w:hAnsi="Times New Roman"/>
          <w:sz w:val="24"/>
          <w:szCs w:val="24"/>
        </w:rPr>
        <w:t>:</w:t>
      </w:r>
    </w:p>
    <w:p w:rsidR="00565413" w:rsidRPr="00172FB2" w:rsidRDefault="00367479" w:rsidP="003C194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sz w:val="24"/>
          <w:szCs w:val="24"/>
        </w:rPr>
        <w:t xml:space="preserve">a) </w:t>
      </w:r>
      <w:r w:rsidRPr="00172FB2">
        <w:rPr>
          <w:rFonts w:ascii="Times New Roman" w:hAnsi="Times New Roman"/>
          <w:sz w:val="24"/>
          <w:szCs w:val="24"/>
          <w:u w:val="single"/>
        </w:rPr>
        <w:t xml:space="preserve">A </w:t>
      </w:r>
      <w:r w:rsidR="00CD3627" w:rsidRPr="00172FB2">
        <w:rPr>
          <w:rFonts w:ascii="Times New Roman" w:hAnsi="Times New Roman"/>
          <w:sz w:val="24"/>
          <w:szCs w:val="24"/>
          <w:u w:val="single"/>
        </w:rPr>
        <w:t xml:space="preserve">forte </w:t>
      </w:r>
      <w:r w:rsidRPr="00172FB2">
        <w:rPr>
          <w:rFonts w:ascii="Times New Roman" w:hAnsi="Times New Roman"/>
          <w:sz w:val="24"/>
          <w:szCs w:val="24"/>
          <w:u w:val="single"/>
        </w:rPr>
        <w:t>perda</w:t>
      </w:r>
      <w:r w:rsidR="00CD3627" w:rsidRPr="00172FB2">
        <w:rPr>
          <w:rFonts w:ascii="Times New Roman" w:hAnsi="Times New Roman"/>
          <w:sz w:val="24"/>
          <w:szCs w:val="24"/>
          <w:u w:val="single"/>
        </w:rPr>
        <w:t xml:space="preserve"> de impulso missionário nas vocações</w:t>
      </w:r>
      <w:r w:rsidR="00CD3627" w:rsidRPr="00172FB2">
        <w:rPr>
          <w:rFonts w:ascii="Times New Roman" w:hAnsi="Times New Roman"/>
          <w:sz w:val="24"/>
          <w:szCs w:val="24"/>
        </w:rPr>
        <w:t xml:space="preserve">, </w:t>
      </w:r>
      <w:r w:rsidRPr="00172FB2">
        <w:rPr>
          <w:rFonts w:ascii="Times New Roman" w:hAnsi="Times New Roman"/>
          <w:sz w:val="24"/>
          <w:szCs w:val="24"/>
        </w:rPr>
        <w:t xml:space="preserve">embora, por outro lado, </w:t>
      </w:r>
      <w:r w:rsidR="00CD3627" w:rsidRPr="00172FB2">
        <w:rPr>
          <w:rFonts w:ascii="Times New Roman" w:hAnsi="Times New Roman"/>
          <w:sz w:val="24"/>
          <w:szCs w:val="24"/>
        </w:rPr>
        <w:t>n</w:t>
      </w:r>
      <w:r w:rsidRPr="00172FB2">
        <w:rPr>
          <w:rFonts w:ascii="Times New Roman" w:hAnsi="Times New Roman"/>
          <w:sz w:val="24"/>
          <w:szCs w:val="24"/>
        </w:rPr>
        <w:t xml:space="preserve">a Igreja </w:t>
      </w:r>
      <w:r w:rsidR="00CD3627" w:rsidRPr="00172FB2">
        <w:rPr>
          <w:rFonts w:ascii="Times New Roman" w:hAnsi="Times New Roman"/>
          <w:sz w:val="24"/>
          <w:szCs w:val="24"/>
        </w:rPr>
        <w:t xml:space="preserve">fosse </w:t>
      </w:r>
      <w:r w:rsidR="001A621E" w:rsidRPr="00172FB2">
        <w:rPr>
          <w:rFonts w:ascii="Times New Roman" w:hAnsi="Times New Roman"/>
          <w:sz w:val="24"/>
          <w:szCs w:val="24"/>
        </w:rPr>
        <w:t xml:space="preserve">elevada </w:t>
      </w:r>
      <w:r w:rsidR="00CD3627" w:rsidRPr="00172FB2">
        <w:rPr>
          <w:rFonts w:ascii="Times New Roman" w:hAnsi="Times New Roman"/>
          <w:sz w:val="24"/>
          <w:szCs w:val="24"/>
        </w:rPr>
        <w:t xml:space="preserve">a </w:t>
      </w:r>
      <w:r w:rsidRPr="00172FB2">
        <w:rPr>
          <w:rFonts w:ascii="Times New Roman" w:hAnsi="Times New Roman"/>
          <w:sz w:val="24"/>
          <w:szCs w:val="24"/>
        </w:rPr>
        <w:t xml:space="preserve">sensibilidade </w:t>
      </w:r>
      <w:r w:rsidR="001A621E" w:rsidRPr="00172FB2">
        <w:rPr>
          <w:rFonts w:ascii="Times New Roman" w:hAnsi="Times New Roman"/>
          <w:sz w:val="24"/>
          <w:szCs w:val="24"/>
        </w:rPr>
        <w:t xml:space="preserve">em relação ao </w:t>
      </w:r>
      <w:r w:rsidRPr="00172FB2">
        <w:rPr>
          <w:rFonts w:ascii="Times New Roman" w:hAnsi="Times New Roman"/>
          <w:sz w:val="24"/>
          <w:szCs w:val="24"/>
        </w:rPr>
        <w:t xml:space="preserve">processo de desenvolvimento </w:t>
      </w:r>
      <w:r w:rsidR="00CD3627" w:rsidRPr="00172FB2">
        <w:rPr>
          <w:rFonts w:ascii="Times New Roman" w:hAnsi="Times New Roman"/>
          <w:sz w:val="24"/>
          <w:szCs w:val="24"/>
        </w:rPr>
        <w:t>dos povos</w:t>
      </w:r>
      <w:r w:rsidR="00D872A2" w:rsidRPr="00172FB2">
        <w:rPr>
          <w:rStyle w:val="Rimandonotaapidipagina"/>
          <w:rFonts w:ascii="Times New Roman" w:hAnsi="Times New Roman"/>
          <w:sz w:val="24"/>
          <w:szCs w:val="24"/>
        </w:rPr>
        <w:footnoteReference w:id="3"/>
      </w:r>
      <w:r w:rsidR="00231BB9" w:rsidRPr="00172FB2">
        <w:rPr>
          <w:rFonts w:ascii="Times New Roman" w:hAnsi="Times New Roman"/>
          <w:sz w:val="24"/>
          <w:szCs w:val="24"/>
        </w:rPr>
        <w:t xml:space="preserve">, </w:t>
      </w:r>
      <w:r w:rsidR="00CD3627" w:rsidRPr="00172FB2">
        <w:rPr>
          <w:rFonts w:ascii="Times New Roman" w:hAnsi="Times New Roman"/>
          <w:sz w:val="24"/>
          <w:szCs w:val="24"/>
        </w:rPr>
        <w:t xml:space="preserve">já bem intuído e expresso por Paulo VI em sua Encíclica </w:t>
      </w:r>
      <w:r w:rsidR="00CD3627" w:rsidRPr="00172FB2">
        <w:rPr>
          <w:rFonts w:ascii="Times New Roman" w:hAnsi="Times New Roman"/>
          <w:i/>
          <w:sz w:val="24"/>
          <w:szCs w:val="24"/>
          <w:u w:val="single"/>
        </w:rPr>
        <w:t>Populorum Progressio</w:t>
      </w:r>
      <w:r w:rsidR="00CD3627" w:rsidRPr="00172FB2">
        <w:rPr>
          <w:rFonts w:ascii="Times New Roman" w:hAnsi="Times New Roman"/>
          <w:sz w:val="24"/>
          <w:szCs w:val="24"/>
        </w:rPr>
        <w:t xml:space="preserve"> (27 de março de 1967); </w:t>
      </w:r>
      <w:r w:rsidR="001A621E" w:rsidRPr="00172FB2">
        <w:rPr>
          <w:rFonts w:ascii="Times New Roman" w:hAnsi="Times New Roman"/>
          <w:sz w:val="24"/>
          <w:szCs w:val="24"/>
        </w:rPr>
        <w:t xml:space="preserve">nela </w:t>
      </w:r>
      <w:r w:rsidR="00CD3627" w:rsidRPr="00172FB2">
        <w:rPr>
          <w:rFonts w:ascii="Times New Roman" w:hAnsi="Times New Roman"/>
          <w:sz w:val="24"/>
          <w:szCs w:val="24"/>
        </w:rPr>
        <w:t xml:space="preserve">o Papa observava que o desenvolvimento dos povos, especialmente daqueles que lutavam para se libertar do jugo da fome, da miséria, das doenças endêmicas, da ignorância e buscavam uma </w:t>
      </w:r>
      <w:r w:rsidR="00DC2427" w:rsidRPr="00172FB2">
        <w:rPr>
          <w:rFonts w:ascii="Times New Roman" w:hAnsi="Times New Roman"/>
          <w:sz w:val="24"/>
          <w:szCs w:val="24"/>
        </w:rPr>
        <w:t xml:space="preserve">participação </w:t>
      </w:r>
      <w:r w:rsidR="00CD3627" w:rsidRPr="00172FB2">
        <w:rPr>
          <w:rFonts w:ascii="Times New Roman" w:hAnsi="Times New Roman"/>
          <w:sz w:val="24"/>
          <w:szCs w:val="24"/>
        </w:rPr>
        <w:t xml:space="preserve">mais ampla </w:t>
      </w:r>
      <w:r w:rsidR="00DC2427" w:rsidRPr="00172FB2">
        <w:rPr>
          <w:rFonts w:ascii="Times New Roman" w:hAnsi="Times New Roman"/>
          <w:sz w:val="24"/>
          <w:szCs w:val="24"/>
        </w:rPr>
        <w:t>n</w:t>
      </w:r>
      <w:r w:rsidR="00CD3627" w:rsidRPr="00172FB2">
        <w:rPr>
          <w:rFonts w:ascii="Times New Roman" w:hAnsi="Times New Roman"/>
          <w:sz w:val="24"/>
          <w:szCs w:val="24"/>
        </w:rPr>
        <w:t xml:space="preserve">os frutos da civilização, uma </w:t>
      </w:r>
      <w:r w:rsidR="00DC2427" w:rsidRPr="00172FB2">
        <w:rPr>
          <w:rFonts w:ascii="Times New Roman" w:hAnsi="Times New Roman"/>
          <w:sz w:val="24"/>
          <w:szCs w:val="24"/>
        </w:rPr>
        <w:t xml:space="preserve">valorização </w:t>
      </w:r>
      <w:r w:rsidR="00CD3627" w:rsidRPr="00172FB2">
        <w:rPr>
          <w:rFonts w:ascii="Times New Roman" w:hAnsi="Times New Roman"/>
          <w:sz w:val="24"/>
          <w:szCs w:val="24"/>
        </w:rPr>
        <w:t>mais ativa d</w:t>
      </w:r>
      <w:r w:rsidR="00DC2427" w:rsidRPr="00172FB2">
        <w:rPr>
          <w:rFonts w:ascii="Times New Roman" w:hAnsi="Times New Roman"/>
          <w:sz w:val="24"/>
          <w:szCs w:val="24"/>
        </w:rPr>
        <w:t xml:space="preserve">e </w:t>
      </w:r>
      <w:r w:rsidR="00CD3627" w:rsidRPr="00172FB2">
        <w:rPr>
          <w:rFonts w:ascii="Times New Roman" w:hAnsi="Times New Roman"/>
          <w:sz w:val="24"/>
          <w:szCs w:val="24"/>
        </w:rPr>
        <w:t xml:space="preserve">suas qualidades humanas, </w:t>
      </w:r>
      <w:r w:rsidR="00DC2427" w:rsidRPr="00172FB2">
        <w:rPr>
          <w:rFonts w:ascii="Times New Roman" w:hAnsi="Times New Roman"/>
          <w:sz w:val="24"/>
          <w:szCs w:val="24"/>
        </w:rPr>
        <w:t xml:space="preserve">se movia com </w:t>
      </w:r>
      <w:r w:rsidR="00CD3627" w:rsidRPr="00172FB2">
        <w:rPr>
          <w:rFonts w:ascii="Times New Roman" w:hAnsi="Times New Roman"/>
          <w:sz w:val="24"/>
          <w:szCs w:val="24"/>
        </w:rPr>
        <w:t xml:space="preserve">decisão em direção </w:t>
      </w:r>
      <w:r w:rsidR="00DC2427" w:rsidRPr="00172FB2">
        <w:rPr>
          <w:rFonts w:ascii="Times New Roman" w:hAnsi="Times New Roman"/>
          <w:sz w:val="24"/>
          <w:szCs w:val="24"/>
        </w:rPr>
        <w:t xml:space="preserve">à meta de </w:t>
      </w:r>
      <w:r w:rsidR="00CD3627" w:rsidRPr="00172FB2">
        <w:rPr>
          <w:rFonts w:ascii="Times New Roman" w:hAnsi="Times New Roman"/>
          <w:sz w:val="24"/>
          <w:szCs w:val="24"/>
        </w:rPr>
        <w:t xml:space="preserve">uma plena </w:t>
      </w:r>
      <w:r w:rsidR="001A621E" w:rsidRPr="00172FB2">
        <w:rPr>
          <w:rFonts w:ascii="Times New Roman" w:hAnsi="Times New Roman"/>
          <w:sz w:val="24"/>
          <w:szCs w:val="24"/>
        </w:rPr>
        <w:t>vivacidade</w:t>
      </w:r>
      <w:r w:rsidR="004E5464" w:rsidRPr="00172FB2">
        <w:rPr>
          <w:rFonts w:ascii="Times New Roman" w:hAnsi="Times New Roman"/>
          <w:sz w:val="24"/>
          <w:szCs w:val="24"/>
        </w:rPr>
        <w:t xml:space="preserve">. E </w:t>
      </w:r>
      <w:r w:rsidR="00CD3627" w:rsidRPr="00172FB2">
        <w:rPr>
          <w:rFonts w:ascii="Times New Roman" w:hAnsi="Times New Roman"/>
          <w:sz w:val="24"/>
          <w:szCs w:val="24"/>
        </w:rPr>
        <w:t>acrescent</w:t>
      </w:r>
      <w:r w:rsidR="004E5464" w:rsidRPr="00172FB2">
        <w:rPr>
          <w:rFonts w:ascii="Times New Roman" w:hAnsi="Times New Roman"/>
          <w:sz w:val="24"/>
          <w:szCs w:val="24"/>
        </w:rPr>
        <w:t>ava</w:t>
      </w:r>
      <w:r w:rsidR="00CD3627" w:rsidRPr="00172FB2">
        <w:rPr>
          <w:rFonts w:ascii="Times New Roman" w:hAnsi="Times New Roman"/>
          <w:sz w:val="24"/>
          <w:szCs w:val="24"/>
        </w:rPr>
        <w:t xml:space="preserve">: 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“Após o </w:t>
      </w:r>
      <w:r w:rsidR="00CD3627" w:rsidRPr="00172FB2">
        <w:rPr>
          <w:rFonts w:ascii="Times New Roman" w:hAnsi="Times New Roman"/>
          <w:i/>
          <w:sz w:val="24"/>
          <w:szCs w:val="24"/>
        </w:rPr>
        <w:t xml:space="preserve">Concílio 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Ecumênico </w:t>
      </w:r>
      <w:r w:rsidR="00CD3627" w:rsidRPr="00172FB2">
        <w:rPr>
          <w:rFonts w:ascii="Times New Roman" w:hAnsi="Times New Roman"/>
          <w:i/>
          <w:sz w:val="24"/>
          <w:szCs w:val="24"/>
        </w:rPr>
        <w:t xml:space="preserve">Vaticano II uma renovada 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tomada de </w:t>
      </w:r>
      <w:r w:rsidR="00CD3627" w:rsidRPr="00172FB2">
        <w:rPr>
          <w:rFonts w:ascii="Times New Roman" w:hAnsi="Times New Roman"/>
          <w:i/>
          <w:sz w:val="24"/>
          <w:szCs w:val="24"/>
        </w:rPr>
        <w:t>consciência das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 exigências </w:t>
      </w:r>
      <w:r w:rsidR="00CD3627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="004E5464" w:rsidRPr="00172FB2">
        <w:rPr>
          <w:rFonts w:ascii="Times New Roman" w:hAnsi="Times New Roman"/>
          <w:i/>
          <w:sz w:val="24"/>
          <w:szCs w:val="24"/>
        </w:rPr>
        <w:t>da mensagem do E</w:t>
      </w:r>
      <w:r w:rsidR="00CD3627" w:rsidRPr="00172FB2">
        <w:rPr>
          <w:rFonts w:ascii="Times New Roman" w:hAnsi="Times New Roman"/>
          <w:i/>
          <w:sz w:val="24"/>
          <w:szCs w:val="24"/>
        </w:rPr>
        <w:t xml:space="preserve">vangelho 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impões </w:t>
      </w:r>
      <w:r w:rsidR="00CD3627" w:rsidRPr="00172FB2">
        <w:rPr>
          <w:rFonts w:ascii="Times New Roman" w:hAnsi="Times New Roman"/>
          <w:i/>
          <w:sz w:val="24"/>
          <w:szCs w:val="24"/>
        </w:rPr>
        <w:t>(</w:t>
      </w:r>
      <w:r w:rsidR="004E5464" w:rsidRPr="00172FB2">
        <w:rPr>
          <w:rFonts w:ascii="Times New Roman" w:hAnsi="Times New Roman"/>
          <w:i/>
          <w:sz w:val="24"/>
          <w:szCs w:val="24"/>
        </w:rPr>
        <w:t>à</w:t>
      </w:r>
      <w:r w:rsidR="00CD3627" w:rsidRPr="00172FB2">
        <w:rPr>
          <w:rFonts w:ascii="Times New Roman" w:hAnsi="Times New Roman"/>
          <w:i/>
          <w:sz w:val="24"/>
          <w:szCs w:val="24"/>
        </w:rPr>
        <w:t xml:space="preserve"> Igreja) 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de se colocar a </w:t>
      </w:r>
      <w:r w:rsidR="00CD3627" w:rsidRPr="00172FB2">
        <w:rPr>
          <w:rFonts w:ascii="Times New Roman" w:hAnsi="Times New Roman"/>
          <w:i/>
          <w:sz w:val="24"/>
          <w:szCs w:val="24"/>
        </w:rPr>
        <w:t xml:space="preserve">serviço dos homens, para ajudá-los a entender todas as dimensões deste grave problema e convencê-los da urgência de 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uma </w:t>
      </w:r>
      <w:r w:rsidR="00CD3627" w:rsidRPr="00172FB2">
        <w:rPr>
          <w:rFonts w:ascii="Times New Roman" w:hAnsi="Times New Roman"/>
          <w:i/>
          <w:sz w:val="24"/>
          <w:szCs w:val="24"/>
        </w:rPr>
        <w:t>ação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 solidária nesta </w:t>
      </w:r>
      <w:r w:rsidR="00CD3627" w:rsidRPr="00172FB2">
        <w:rPr>
          <w:rFonts w:ascii="Times New Roman" w:hAnsi="Times New Roman"/>
          <w:i/>
          <w:sz w:val="24"/>
          <w:szCs w:val="24"/>
        </w:rPr>
        <w:t>vira</w:t>
      </w:r>
      <w:r w:rsidR="004E5464" w:rsidRPr="00172FB2">
        <w:rPr>
          <w:rFonts w:ascii="Times New Roman" w:hAnsi="Times New Roman"/>
          <w:i/>
          <w:sz w:val="24"/>
          <w:szCs w:val="24"/>
        </w:rPr>
        <w:t xml:space="preserve">da da história da humanidade” </w:t>
      </w:r>
      <w:r w:rsidR="00617B31" w:rsidRPr="00172FB2">
        <w:rPr>
          <w:rFonts w:ascii="Times New Roman" w:hAnsi="Times New Roman"/>
          <w:sz w:val="24"/>
          <w:szCs w:val="24"/>
        </w:rPr>
        <w:t>(PP 1)</w:t>
      </w:r>
      <w:r w:rsidR="00270078" w:rsidRPr="00172FB2">
        <w:rPr>
          <w:rFonts w:ascii="Times New Roman" w:hAnsi="Times New Roman"/>
          <w:sz w:val="24"/>
          <w:szCs w:val="24"/>
        </w:rPr>
        <w:t xml:space="preserve"> </w:t>
      </w:r>
      <w:r w:rsidR="00617B31" w:rsidRPr="00172FB2">
        <w:rPr>
          <w:rStyle w:val="Rimandonotaapidipagina"/>
          <w:rFonts w:ascii="Times New Roman" w:hAnsi="Times New Roman"/>
          <w:sz w:val="24"/>
          <w:szCs w:val="24"/>
        </w:rPr>
        <w:footnoteReference w:id="4"/>
      </w:r>
      <w:r w:rsidR="00617B31" w:rsidRPr="00172FB2">
        <w:rPr>
          <w:rFonts w:ascii="Times New Roman" w:hAnsi="Times New Roman"/>
          <w:sz w:val="24"/>
          <w:szCs w:val="24"/>
        </w:rPr>
        <w:t>.</w:t>
      </w:r>
      <w:r w:rsidR="0072029E" w:rsidRPr="00172FB2">
        <w:rPr>
          <w:rFonts w:ascii="Times New Roman" w:hAnsi="Times New Roman"/>
          <w:sz w:val="24"/>
          <w:szCs w:val="24"/>
        </w:rPr>
        <w:t xml:space="preserve">  </w:t>
      </w:r>
    </w:p>
    <w:p w:rsidR="000B643F" w:rsidRPr="00172FB2" w:rsidRDefault="004E5464" w:rsidP="003C194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sz w:val="24"/>
          <w:szCs w:val="24"/>
        </w:rPr>
        <w:t xml:space="preserve">b) </w:t>
      </w:r>
      <w:r w:rsidRPr="00172FB2">
        <w:rPr>
          <w:rFonts w:ascii="Times New Roman" w:hAnsi="Times New Roman"/>
          <w:sz w:val="24"/>
          <w:szCs w:val="24"/>
          <w:u w:val="single"/>
        </w:rPr>
        <w:t>O aumento da solidariedade eclesial a</w:t>
      </w:r>
      <w:r w:rsidR="000B643F" w:rsidRPr="00172FB2">
        <w:rPr>
          <w:rFonts w:ascii="Times New Roman" w:hAnsi="Times New Roman"/>
          <w:sz w:val="24"/>
          <w:szCs w:val="24"/>
          <w:u w:val="single"/>
        </w:rPr>
        <w:t xml:space="preserve">os países </w:t>
      </w:r>
      <w:r w:rsidRPr="00172FB2">
        <w:rPr>
          <w:rFonts w:ascii="Times New Roman" w:hAnsi="Times New Roman"/>
          <w:sz w:val="24"/>
          <w:szCs w:val="24"/>
          <w:u w:val="single"/>
        </w:rPr>
        <w:t xml:space="preserve">missionários </w:t>
      </w:r>
      <w:r w:rsidR="000B643F" w:rsidRPr="00172FB2">
        <w:rPr>
          <w:rFonts w:ascii="Times New Roman" w:hAnsi="Times New Roman"/>
          <w:sz w:val="24"/>
          <w:szCs w:val="24"/>
          <w:u w:val="single"/>
        </w:rPr>
        <w:t xml:space="preserve">e em fase de </w:t>
      </w:r>
      <w:r w:rsidRPr="00172FB2">
        <w:rPr>
          <w:rFonts w:ascii="Times New Roman" w:hAnsi="Times New Roman"/>
          <w:sz w:val="24"/>
          <w:szCs w:val="24"/>
          <w:u w:val="single"/>
        </w:rPr>
        <w:t>desenvolvimento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B643F" w:rsidRPr="00172FB2">
        <w:rPr>
          <w:rFonts w:ascii="Times New Roman" w:hAnsi="Times New Roman"/>
          <w:sz w:val="24"/>
          <w:szCs w:val="24"/>
        </w:rPr>
        <w:t>que tirará proveito dos</w:t>
      </w:r>
      <w:r w:rsidRPr="00172FB2">
        <w:rPr>
          <w:rFonts w:ascii="Times New Roman" w:hAnsi="Times New Roman"/>
          <w:sz w:val="24"/>
          <w:szCs w:val="24"/>
        </w:rPr>
        <w:t xml:space="preserve"> forte</w:t>
      </w:r>
      <w:r w:rsidR="000B643F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progresso</w:t>
      </w:r>
      <w:r w:rsidR="000B643F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ec</w:t>
      </w:r>
      <w:r w:rsidR="00A50B43" w:rsidRPr="00172FB2">
        <w:rPr>
          <w:rFonts w:ascii="Times New Roman" w:hAnsi="Times New Roman"/>
          <w:sz w:val="24"/>
          <w:szCs w:val="24"/>
        </w:rPr>
        <w:t>onômico, industrial e comercial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lastRenderedPageBreak/>
        <w:t>do Ocidente. D</w:t>
      </w:r>
      <w:r w:rsidR="000B643F" w:rsidRPr="00172FB2">
        <w:rPr>
          <w:rFonts w:ascii="Times New Roman" w:hAnsi="Times New Roman"/>
          <w:sz w:val="24"/>
          <w:szCs w:val="24"/>
        </w:rPr>
        <w:t xml:space="preserve">e fato, por exemplo, o Óbolo do </w:t>
      </w:r>
      <w:r w:rsidRPr="00172FB2">
        <w:rPr>
          <w:rFonts w:ascii="Times New Roman" w:hAnsi="Times New Roman"/>
          <w:sz w:val="24"/>
          <w:szCs w:val="24"/>
        </w:rPr>
        <w:t>Dia Mu</w:t>
      </w:r>
      <w:r w:rsidR="000B643F" w:rsidRPr="00172FB2">
        <w:rPr>
          <w:rFonts w:ascii="Times New Roman" w:hAnsi="Times New Roman"/>
          <w:sz w:val="24"/>
          <w:szCs w:val="24"/>
        </w:rPr>
        <w:t xml:space="preserve">ndial das Missões não diminuiu; </w:t>
      </w:r>
      <w:r w:rsidRPr="00172FB2">
        <w:rPr>
          <w:rFonts w:ascii="Times New Roman" w:hAnsi="Times New Roman"/>
          <w:sz w:val="24"/>
          <w:szCs w:val="24"/>
        </w:rPr>
        <w:t xml:space="preserve">na Alemanha, Espanha, Itália, Estados Unidos e Canadá </w:t>
      </w:r>
      <w:r w:rsidR="000B643F" w:rsidRPr="00172FB2">
        <w:rPr>
          <w:rFonts w:ascii="Times New Roman" w:hAnsi="Times New Roman"/>
          <w:sz w:val="24"/>
          <w:szCs w:val="24"/>
        </w:rPr>
        <w:t xml:space="preserve">as </w:t>
      </w:r>
      <w:r w:rsidRPr="00172FB2">
        <w:rPr>
          <w:rFonts w:ascii="Times New Roman" w:hAnsi="Times New Roman"/>
          <w:sz w:val="24"/>
          <w:szCs w:val="24"/>
        </w:rPr>
        <w:t xml:space="preserve">doações para as missões e </w:t>
      </w:r>
      <w:r w:rsidR="000B643F" w:rsidRPr="00172FB2">
        <w:rPr>
          <w:rFonts w:ascii="Times New Roman" w:hAnsi="Times New Roman"/>
          <w:sz w:val="24"/>
          <w:szCs w:val="24"/>
        </w:rPr>
        <w:t xml:space="preserve">os </w:t>
      </w:r>
      <w:r w:rsidRPr="00172FB2">
        <w:rPr>
          <w:rFonts w:ascii="Times New Roman" w:hAnsi="Times New Roman"/>
          <w:sz w:val="24"/>
          <w:szCs w:val="24"/>
        </w:rPr>
        <w:t>projetos humanitários cresce</w:t>
      </w:r>
      <w:r w:rsidR="000B643F" w:rsidRPr="00172FB2">
        <w:rPr>
          <w:rFonts w:ascii="Times New Roman" w:hAnsi="Times New Roman"/>
          <w:sz w:val="24"/>
          <w:szCs w:val="24"/>
        </w:rPr>
        <w:t>ram</w:t>
      </w:r>
      <w:r w:rsidR="005E3A62" w:rsidRPr="00172FB2">
        <w:rPr>
          <w:rFonts w:ascii="Times New Roman" w:hAnsi="Times New Roman"/>
          <w:sz w:val="24"/>
          <w:szCs w:val="24"/>
        </w:rPr>
        <w:t xml:space="preserve"> significativamente. A</w:t>
      </w:r>
      <w:r w:rsidR="000B643F" w:rsidRPr="00172FB2">
        <w:rPr>
          <w:rFonts w:ascii="Times New Roman" w:hAnsi="Times New Roman"/>
          <w:sz w:val="24"/>
          <w:szCs w:val="24"/>
        </w:rPr>
        <w:t xml:space="preserve"> própria Santa Sé deu origem a</w:t>
      </w:r>
      <w:r w:rsidRPr="00172FB2">
        <w:rPr>
          <w:rFonts w:ascii="Times New Roman" w:hAnsi="Times New Roman"/>
          <w:sz w:val="24"/>
          <w:szCs w:val="24"/>
        </w:rPr>
        <w:t xml:space="preserve"> importante</w:t>
      </w:r>
      <w:r w:rsidR="000B643F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Fundações</w:t>
      </w:r>
      <w:r w:rsidR="00D872A2" w:rsidRPr="00172FB2">
        <w:rPr>
          <w:rStyle w:val="Rimandonotaapidipagina"/>
          <w:rFonts w:ascii="Times New Roman" w:hAnsi="Times New Roman"/>
          <w:sz w:val="24"/>
          <w:szCs w:val="24"/>
        </w:rPr>
        <w:footnoteReference w:id="5"/>
      </w:r>
      <w:r w:rsidR="005E3A62" w:rsidRPr="00172FB2">
        <w:rPr>
          <w:rFonts w:ascii="Times New Roman" w:hAnsi="Times New Roman"/>
          <w:sz w:val="24"/>
          <w:szCs w:val="24"/>
        </w:rPr>
        <w:t xml:space="preserve"> </w:t>
      </w:r>
      <w:r w:rsidR="000B643F" w:rsidRPr="00172FB2">
        <w:rPr>
          <w:rFonts w:ascii="Times New Roman" w:hAnsi="Times New Roman"/>
          <w:sz w:val="24"/>
          <w:szCs w:val="24"/>
        </w:rPr>
        <w:t>com a ajuda de doações generosas; os governos e as organizações internacionais governamentais patrocina</w:t>
      </w:r>
      <w:r w:rsidR="005E3A62" w:rsidRPr="00172FB2">
        <w:rPr>
          <w:rFonts w:ascii="Times New Roman" w:hAnsi="Times New Roman"/>
          <w:sz w:val="24"/>
          <w:szCs w:val="24"/>
        </w:rPr>
        <w:t>ra</w:t>
      </w:r>
      <w:r w:rsidR="000B643F" w:rsidRPr="00172FB2">
        <w:rPr>
          <w:rFonts w:ascii="Times New Roman" w:hAnsi="Times New Roman"/>
          <w:sz w:val="24"/>
          <w:szCs w:val="24"/>
        </w:rPr>
        <w:t>m projetos importantes</w:t>
      </w:r>
      <w:r w:rsidR="005E3A62" w:rsidRPr="00172FB2">
        <w:rPr>
          <w:rFonts w:ascii="Times New Roman" w:hAnsi="Times New Roman"/>
          <w:sz w:val="24"/>
          <w:szCs w:val="24"/>
        </w:rPr>
        <w:t xml:space="preserve">, embora, e </w:t>
      </w:r>
      <w:r w:rsidR="000B643F" w:rsidRPr="00172FB2">
        <w:rPr>
          <w:rFonts w:ascii="Times New Roman" w:hAnsi="Times New Roman"/>
          <w:sz w:val="24"/>
          <w:szCs w:val="24"/>
        </w:rPr>
        <w:t>não raramente, ambíguos e ideologicamente discriminatórios.</w:t>
      </w:r>
    </w:p>
    <w:p w:rsidR="000B643F" w:rsidRPr="00172FB2" w:rsidRDefault="000B643F" w:rsidP="003C194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sz w:val="24"/>
          <w:szCs w:val="24"/>
        </w:rPr>
        <w:t xml:space="preserve">c) </w:t>
      </w:r>
      <w:r w:rsidRPr="00172FB2">
        <w:rPr>
          <w:rFonts w:ascii="Times New Roman" w:hAnsi="Times New Roman"/>
          <w:sz w:val="24"/>
          <w:szCs w:val="24"/>
          <w:u w:val="single"/>
        </w:rPr>
        <w:t>O laicato católico</w:t>
      </w:r>
      <w:r w:rsidRPr="00172FB2">
        <w:rPr>
          <w:rFonts w:ascii="Times New Roman" w:hAnsi="Times New Roman"/>
          <w:sz w:val="24"/>
          <w:szCs w:val="24"/>
        </w:rPr>
        <w:t>, sob o i</w:t>
      </w:r>
      <w:r w:rsidR="005E3A62" w:rsidRPr="00172FB2">
        <w:rPr>
          <w:rFonts w:ascii="Times New Roman" w:hAnsi="Times New Roman"/>
          <w:sz w:val="24"/>
          <w:szCs w:val="24"/>
        </w:rPr>
        <w:t xml:space="preserve">mpulso do Concílio Vaticano II, </w:t>
      </w:r>
      <w:r w:rsidRPr="00172FB2">
        <w:rPr>
          <w:rFonts w:ascii="Times New Roman" w:hAnsi="Times New Roman"/>
          <w:sz w:val="24"/>
          <w:szCs w:val="24"/>
        </w:rPr>
        <w:t xml:space="preserve">que no Decreto </w:t>
      </w:r>
      <w:r w:rsidRPr="00172FB2">
        <w:rPr>
          <w:rFonts w:ascii="Times New Roman" w:hAnsi="Times New Roman"/>
          <w:i/>
          <w:sz w:val="24"/>
          <w:szCs w:val="24"/>
        </w:rPr>
        <w:t>Ad Gentes</w:t>
      </w:r>
      <w:r w:rsidRPr="00172FB2">
        <w:rPr>
          <w:rFonts w:ascii="Times New Roman" w:hAnsi="Times New Roman"/>
          <w:sz w:val="24"/>
          <w:szCs w:val="24"/>
        </w:rPr>
        <w:t xml:space="preserve"> havia falado de “</w:t>
      </w:r>
      <w:r w:rsidRPr="00172FB2">
        <w:rPr>
          <w:rFonts w:ascii="Times New Roman" w:hAnsi="Times New Roman"/>
          <w:i/>
          <w:sz w:val="24"/>
          <w:szCs w:val="24"/>
        </w:rPr>
        <w:t>estrito dever</w:t>
      </w:r>
      <w:r w:rsidRPr="00172FB2">
        <w:rPr>
          <w:rFonts w:ascii="Times New Roman" w:hAnsi="Times New Roman"/>
          <w:sz w:val="24"/>
          <w:szCs w:val="24"/>
        </w:rPr>
        <w:t xml:space="preserve">” de todos os fiéis na </w:t>
      </w:r>
      <w:r w:rsidRPr="00172FB2">
        <w:rPr>
          <w:rFonts w:ascii="Times New Roman" w:hAnsi="Times New Roman"/>
          <w:i/>
          <w:sz w:val="24"/>
          <w:szCs w:val="24"/>
          <w:u w:val="single"/>
        </w:rPr>
        <w:t>cooperação</w:t>
      </w:r>
      <w:r w:rsidRPr="00172FB2">
        <w:rPr>
          <w:rFonts w:ascii="Times New Roman" w:hAnsi="Times New Roman"/>
          <w:i/>
          <w:sz w:val="24"/>
          <w:szCs w:val="24"/>
        </w:rPr>
        <w:t xml:space="preserve"> missionária</w:t>
      </w:r>
      <w:r w:rsidRPr="00172FB2">
        <w:rPr>
          <w:rFonts w:ascii="Times New Roman" w:hAnsi="Times New Roman"/>
          <w:sz w:val="24"/>
          <w:szCs w:val="24"/>
        </w:rPr>
        <w:t xml:space="preserve"> e desejado que ele sentisse “</w:t>
      </w:r>
      <w:r w:rsidRPr="00172FB2">
        <w:rPr>
          <w:rFonts w:ascii="Times New Roman" w:hAnsi="Times New Roman"/>
          <w:i/>
          <w:sz w:val="24"/>
          <w:szCs w:val="24"/>
        </w:rPr>
        <w:t xml:space="preserve">como </w:t>
      </w:r>
      <w:r w:rsidR="00D250D4" w:rsidRPr="00172FB2">
        <w:rPr>
          <w:rFonts w:ascii="Times New Roman" w:hAnsi="Times New Roman"/>
          <w:i/>
          <w:sz w:val="24"/>
          <w:szCs w:val="24"/>
        </w:rPr>
        <w:t xml:space="preserve">própria </w:t>
      </w:r>
      <w:r w:rsidRPr="00172FB2">
        <w:rPr>
          <w:rFonts w:ascii="Times New Roman" w:hAnsi="Times New Roman"/>
          <w:i/>
          <w:sz w:val="24"/>
          <w:szCs w:val="24"/>
        </w:rPr>
        <w:t>a atividade missionária</w:t>
      </w:r>
      <w:r w:rsidR="00D250D4" w:rsidRPr="00172FB2">
        <w:rPr>
          <w:rFonts w:ascii="Times New Roman" w:hAnsi="Times New Roman"/>
          <w:i/>
          <w:sz w:val="24"/>
          <w:szCs w:val="24"/>
        </w:rPr>
        <w:t>”</w:t>
      </w:r>
      <w:r w:rsidR="00D250D4" w:rsidRPr="00172FB2">
        <w:rPr>
          <w:rFonts w:ascii="Times New Roman" w:hAnsi="Times New Roman"/>
          <w:sz w:val="24"/>
          <w:szCs w:val="24"/>
        </w:rPr>
        <w:t xml:space="preserve"> (nº </w:t>
      </w:r>
      <w:r w:rsidRPr="00172FB2">
        <w:rPr>
          <w:rFonts w:ascii="Times New Roman" w:hAnsi="Times New Roman"/>
          <w:sz w:val="24"/>
          <w:szCs w:val="24"/>
        </w:rPr>
        <w:t>36), inici</w:t>
      </w:r>
      <w:r w:rsidR="00D250D4" w:rsidRPr="00172FB2">
        <w:rPr>
          <w:rFonts w:ascii="Times New Roman" w:hAnsi="Times New Roman"/>
          <w:sz w:val="24"/>
          <w:szCs w:val="24"/>
        </w:rPr>
        <w:t xml:space="preserve">ava </w:t>
      </w:r>
      <w:r w:rsidRPr="00172FB2">
        <w:rPr>
          <w:rFonts w:ascii="Times New Roman" w:hAnsi="Times New Roman"/>
          <w:sz w:val="24"/>
          <w:szCs w:val="24"/>
        </w:rPr>
        <w:t xml:space="preserve">os primeiros passos, tanto </w:t>
      </w:r>
      <w:r w:rsidR="00D250D4" w:rsidRPr="00172FB2">
        <w:rPr>
          <w:rFonts w:ascii="Times New Roman" w:hAnsi="Times New Roman"/>
          <w:sz w:val="24"/>
          <w:szCs w:val="24"/>
        </w:rPr>
        <w:t xml:space="preserve">no âmbito de </w:t>
      </w:r>
      <w:r w:rsidRPr="00172FB2">
        <w:rPr>
          <w:rFonts w:ascii="Times New Roman" w:hAnsi="Times New Roman"/>
          <w:sz w:val="24"/>
          <w:szCs w:val="24"/>
        </w:rPr>
        <w:t xml:space="preserve">indivíduos, </w:t>
      </w:r>
      <w:r w:rsidR="00D250D4" w:rsidRPr="00172FB2">
        <w:rPr>
          <w:rFonts w:ascii="Times New Roman" w:hAnsi="Times New Roman"/>
          <w:sz w:val="24"/>
          <w:szCs w:val="24"/>
        </w:rPr>
        <w:t xml:space="preserve">quanto no </w:t>
      </w:r>
      <w:r w:rsidRPr="00172FB2">
        <w:rPr>
          <w:rFonts w:ascii="Times New Roman" w:hAnsi="Times New Roman"/>
          <w:sz w:val="24"/>
          <w:szCs w:val="24"/>
        </w:rPr>
        <w:t>nível d</w:t>
      </w:r>
      <w:r w:rsidR="00D250D4" w:rsidRPr="00172FB2">
        <w:rPr>
          <w:rFonts w:ascii="Times New Roman" w:hAnsi="Times New Roman"/>
          <w:sz w:val="24"/>
          <w:szCs w:val="24"/>
        </w:rPr>
        <w:t xml:space="preserve">e </w:t>
      </w:r>
      <w:r w:rsidRPr="00172FB2">
        <w:rPr>
          <w:rFonts w:ascii="Times New Roman" w:hAnsi="Times New Roman"/>
          <w:sz w:val="24"/>
          <w:szCs w:val="24"/>
        </w:rPr>
        <w:t>famílias, enquanto várias institu</w:t>
      </w:r>
      <w:r w:rsidR="00D250D4" w:rsidRPr="00172FB2">
        <w:rPr>
          <w:rFonts w:ascii="Times New Roman" w:hAnsi="Times New Roman"/>
          <w:sz w:val="24"/>
          <w:szCs w:val="24"/>
        </w:rPr>
        <w:t>tos missionários</w:t>
      </w:r>
      <w:r w:rsidRPr="00172FB2">
        <w:rPr>
          <w:rFonts w:ascii="Times New Roman" w:hAnsi="Times New Roman"/>
          <w:sz w:val="24"/>
          <w:szCs w:val="24"/>
        </w:rPr>
        <w:t xml:space="preserve"> abri</w:t>
      </w:r>
      <w:r w:rsidR="00D250D4" w:rsidRPr="00172FB2">
        <w:rPr>
          <w:rFonts w:ascii="Times New Roman" w:hAnsi="Times New Roman"/>
          <w:sz w:val="24"/>
          <w:szCs w:val="24"/>
        </w:rPr>
        <w:t xml:space="preserve">am </w:t>
      </w:r>
      <w:r w:rsidRPr="00172FB2">
        <w:rPr>
          <w:rFonts w:ascii="Times New Roman" w:hAnsi="Times New Roman"/>
          <w:sz w:val="24"/>
          <w:szCs w:val="24"/>
        </w:rPr>
        <w:t xml:space="preserve">suas portas para a cooperação com </w:t>
      </w:r>
      <w:r w:rsidR="00D250D4" w:rsidRPr="00172FB2">
        <w:rPr>
          <w:rFonts w:ascii="Times New Roman" w:hAnsi="Times New Roman"/>
          <w:sz w:val="24"/>
          <w:szCs w:val="24"/>
        </w:rPr>
        <w:t xml:space="preserve">as </w:t>
      </w:r>
      <w:r w:rsidRPr="00172FB2">
        <w:rPr>
          <w:rFonts w:ascii="Times New Roman" w:hAnsi="Times New Roman"/>
          <w:sz w:val="24"/>
          <w:szCs w:val="24"/>
        </w:rPr>
        <w:t xml:space="preserve">organizações não-governamentais e </w:t>
      </w:r>
      <w:r w:rsidR="005E3A62" w:rsidRPr="00172FB2">
        <w:rPr>
          <w:rFonts w:ascii="Times New Roman" w:hAnsi="Times New Roman"/>
          <w:sz w:val="24"/>
          <w:szCs w:val="24"/>
        </w:rPr>
        <w:t xml:space="preserve">associações </w:t>
      </w:r>
      <w:r w:rsidR="00D250D4" w:rsidRPr="00172FB2">
        <w:rPr>
          <w:rFonts w:ascii="Times New Roman" w:hAnsi="Times New Roman"/>
          <w:sz w:val="24"/>
          <w:szCs w:val="24"/>
        </w:rPr>
        <w:t xml:space="preserve">que </w:t>
      </w:r>
      <w:r w:rsidR="005E3A62" w:rsidRPr="00172FB2">
        <w:rPr>
          <w:rFonts w:ascii="Times New Roman" w:hAnsi="Times New Roman"/>
          <w:sz w:val="24"/>
          <w:szCs w:val="24"/>
        </w:rPr>
        <w:t xml:space="preserve">se multiplicavam </w:t>
      </w:r>
      <w:r w:rsidR="00D250D4" w:rsidRPr="00172FB2">
        <w:rPr>
          <w:rFonts w:ascii="Times New Roman" w:hAnsi="Times New Roman"/>
          <w:sz w:val="24"/>
          <w:szCs w:val="24"/>
        </w:rPr>
        <w:t xml:space="preserve">com um </w:t>
      </w:r>
      <w:r w:rsidRPr="00172FB2">
        <w:rPr>
          <w:rFonts w:ascii="Times New Roman" w:hAnsi="Times New Roman"/>
          <w:sz w:val="24"/>
          <w:szCs w:val="24"/>
        </w:rPr>
        <w:t xml:space="preserve">formidável </w:t>
      </w:r>
      <w:r w:rsidR="00D250D4" w:rsidRPr="00172FB2">
        <w:rPr>
          <w:rFonts w:ascii="Times New Roman" w:hAnsi="Times New Roman"/>
          <w:sz w:val="24"/>
          <w:szCs w:val="24"/>
        </w:rPr>
        <w:t>ulterior impulso criativo</w:t>
      </w:r>
      <w:r w:rsidR="005E3A62" w:rsidRPr="00172FB2">
        <w:rPr>
          <w:rFonts w:ascii="Times New Roman" w:hAnsi="Times New Roman"/>
          <w:sz w:val="24"/>
          <w:szCs w:val="24"/>
        </w:rPr>
        <w:t>.</w:t>
      </w:r>
    </w:p>
    <w:p w:rsidR="00D250D4" w:rsidRDefault="00D606DB" w:rsidP="003C194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sz w:val="24"/>
          <w:szCs w:val="24"/>
        </w:rPr>
        <w:t>d)</w:t>
      </w:r>
      <w:r w:rsidR="005E3A62" w:rsidRPr="00172FB2">
        <w:rPr>
          <w:rFonts w:ascii="Times New Roman" w:hAnsi="Times New Roman"/>
          <w:sz w:val="24"/>
          <w:szCs w:val="24"/>
        </w:rPr>
        <w:t xml:space="preserve"> O</w:t>
      </w:r>
      <w:r w:rsidR="00D250D4" w:rsidRPr="00172FB2">
        <w:rPr>
          <w:rFonts w:ascii="Times New Roman" w:hAnsi="Times New Roman"/>
          <w:sz w:val="24"/>
          <w:szCs w:val="24"/>
        </w:rPr>
        <w:t xml:space="preserve">utra </w:t>
      </w:r>
      <w:r w:rsidR="00D250D4" w:rsidRPr="00172FB2">
        <w:rPr>
          <w:rFonts w:ascii="Times New Roman" w:hAnsi="Times New Roman"/>
          <w:sz w:val="24"/>
          <w:szCs w:val="24"/>
          <w:u w:val="single"/>
        </w:rPr>
        <w:t>transformação</w:t>
      </w:r>
      <w:r w:rsidR="00D250D4" w:rsidRPr="00172FB2">
        <w:rPr>
          <w:rFonts w:ascii="Times New Roman" w:hAnsi="Times New Roman"/>
          <w:sz w:val="24"/>
          <w:szCs w:val="24"/>
        </w:rPr>
        <w:t xml:space="preserve">, no entanto, estava ocorrendo </w:t>
      </w:r>
      <w:r w:rsidR="00D250D4" w:rsidRPr="00172FB2">
        <w:rPr>
          <w:rFonts w:ascii="Times New Roman" w:hAnsi="Times New Roman"/>
          <w:sz w:val="24"/>
          <w:szCs w:val="24"/>
          <w:u w:val="single"/>
        </w:rPr>
        <w:t>dentro das Igrejas particulares</w:t>
      </w:r>
      <w:r w:rsidR="00D250D4" w:rsidRPr="00172FB2">
        <w:rPr>
          <w:rFonts w:ascii="Times New Roman" w:hAnsi="Times New Roman"/>
          <w:sz w:val="24"/>
          <w:szCs w:val="24"/>
        </w:rPr>
        <w:t xml:space="preserve"> e dizia respeito a dois aspectos: </w:t>
      </w:r>
      <w:r w:rsidR="005E3A62" w:rsidRPr="00172FB2">
        <w:rPr>
          <w:rFonts w:ascii="Times New Roman" w:hAnsi="Times New Roman"/>
          <w:b/>
          <w:sz w:val="24"/>
          <w:szCs w:val="24"/>
        </w:rPr>
        <w:t xml:space="preserve">os </w:t>
      </w:r>
      <w:r w:rsidR="00D250D4" w:rsidRPr="00172FB2">
        <w:rPr>
          <w:rFonts w:ascii="Times New Roman" w:hAnsi="Times New Roman"/>
          <w:b/>
          <w:sz w:val="24"/>
          <w:szCs w:val="24"/>
        </w:rPr>
        <w:t xml:space="preserve">missionários </w:t>
      </w:r>
      <w:r w:rsidR="00D250D4" w:rsidRPr="00172FB2">
        <w:rPr>
          <w:rFonts w:ascii="Times New Roman" w:hAnsi="Times New Roman"/>
          <w:sz w:val="24"/>
          <w:szCs w:val="24"/>
        </w:rPr>
        <w:t xml:space="preserve">- com a consolidação das vocações </w:t>
      </w:r>
      <w:r w:rsidR="00D250D4" w:rsidRPr="00172FB2">
        <w:rPr>
          <w:rFonts w:ascii="Times New Roman" w:hAnsi="Times New Roman"/>
          <w:i/>
          <w:sz w:val="24"/>
          <w:szCs w:val="24"/>
        </w:rPr>
        <w:t>fidei donum</w:t>
      </w:r>
      <w:r w:rsidR="00D250D4" w:rsidRPr="00172FB2">
        <w:rPr>
          <w:rFonts w:ascii="Times New Roman" w:hAnsi="Times New Roman"/>
          <w:sz w:val="24"/>
          <w:szCs w:val="24"/>
        </w:rPr>
        <w:t>, desejad</w:t>
      </w:r>
      <w:r w:rsidR="005E3A62" w:rsidRPr="00172FB2">
        <w:rPr>
          <w:rFonts w:ascii="Times New Roman" w:hAnsi="Times New Roman"/>
          <w:sz w:val="24"/>
          <w:szCs w:val="24"/>
        </w:rPr>
        <w:t xml:space="preserve">a por Pio XII na </w:t>
      </w:r>
      <w:r w:rsidR="00D250D4" w:rsidRPr="00172FB2">
        <w:rPr>
          <w:rFonts w:ascii="Times New Roman" w:hAnsi="Times New Roman"/>
          <w:sz w:val="24"/>
          <w:szCs w:val="24"/>
        </w:rPr>
        <w:t>Encíclica de 21 de abril de 1957</w:t>
      </w:r>
      <w:r w:rsidR="00360ACE" w:rsidRPr="00172FB2">
        <w:rPr>
          <w:rStyle w:val="Rimandonotaapidipagina"/>
          <w:rFonts w:ascii="Times New Roman" w:hAnsi="Times New Roman"/>
          <w:sz w:val="24"/>
          <w:szCs w:val="24"/>
        </w:rPr>
        <w:footnoteReference w:id="6"/>
      </w:r>
      <w:r w:rsidR="00960CE5" w:rsidRPr="00172FB2">
        <w:rPr>
          <w:rFonts w:ascii="Times New Roman" w:hAnsi="Times New Roman"/>
          <w:sz w:val="24"/>
          <w:szCs w:val="24"/>
        </w:rPr>
        <w:t xml:space="preserve"> e </w:t>
      </w:r>
      <w:r w:rsidR="00D250D4" w:rsidRPr="00172FB2">
        <w:rPr>
          <w:rFonts w:ascii="Times New Roman" w:hAnsi="Times New Roman"/>
          <w:sz w:val="24"/>
          <w:szCs w:val="24"/>
        </w:rPr>
        <w:t>recomendad</w:t>
      </w:r>
      <w:r w:rsidR="005E3A62" w:rsidRPr="00172FB2">
        <w:rPr>
          <w:rFonts w:ascii="Times New Roman" w:hAnsi="Times New Roman"/>
          <w:sz w:val="24"/>
          <w:szCs w:val="24"/>
        </w:rPr>
        <w:t>a</w:t>
      </w:r>
      <w:r w:rsidR="00D250D4" w:rsidRPr="00172FB2">
        <w:rPr>
          <w:rFonts w:ascii="Times New Roman" w:hAnsi="Times New Roman"/>
          <w:sz w:val="24"/>
          <w:szCs w:val="24"/>
        </w:rPr>
        <w:t xml:space="preserve"> p</w:t>
      </w:r>
      <w:r w:rsidR="00960CE5" w:rsidRPr="00172FB2">
        <w:rPr>
          <w:rFonts w:ascii="Times New Roman" w:hAnsi="Times New Roman"/>
          <w:sz w:val="24"/>
          <w:szCs w:val="24"/>
        </w:rPr>
        <w:t xml:space="preserve">ela </w:t>
      </w:r>
      <w:r w:rsidR="00960CE5" w:rsidRPr="00172FB2">
        <w:rPr>
          <w:rFonts w:ascii="Times New Roman" w:hAnsi="Times New Roman"/>
          <w:i/>
          <w:sz w:val="24"/>
          <w:szCs w:val="24"/>
        </w:rPr>
        <w:t>Ad Gentes</w:t>
      </w:r>
      <w:r w:rsidR="005E3A62" w:rsidRPr="00172FB2">
        <w:rPr>
          <w:rFonts w:ascii="Times New Roman" w:hAnsi="Times New Roman"/>
          <w:sz w:val="24"/>
          <w:szCs w:val="24"/>
        </w:rPr>
        <w:t xml:space="preserve"> no nº </w:t>
      </w:r>
      <w:r w:rsidR="00960CE5" w:rsidRPr="00172FB2">
        <w:rPr>
          <w:rFonts w:ascii="Times New Roman" w:hAnsi="Times New Roman"/>
          <w:sz w:val="24"/>
          <w:szCs w:val="24"/>
        </w:rPr>
        <w:t xml:space="preserve">39 (sobre o dever </w:t>
      </w:r>
      <w:r w:rsidR="00D250D4" w:rsidRPr="00172FB2">
        <w:rPr>
          <w:rFonts w:ascii="Times New Roman" w:hAnsi="Times New Roman"/>
          <w:sz w:val="24"/>
          <w:szCs w:val="24"/>
        </w:rPr>
        <w:t xml:space="preserve">missionário dos sacerdotes) </w:t>
      </w:r>
      <w:r w:rsidR="00960CE5" w:rsidRPr="00172FB2">
        <w:rPr>
          <w:rFonts w:ascii="Times New Roman" w:hAnsi="Times New Roman"/>
          <w:sz w:val="24"/>
          <w:szCs w:val="24"/>
        </w:rPr>
        <w:t>–</w:t>
      </w:r>
      <w:r w:rsidR="00D250D4" w:rsidRPr="00172FB2">
        <w:rPr>
          <w:rFonts w:ascii="Times New Roman" w:hAnsi="Times New Roman"/>
          <w:sz w:val="24"/>
          <w:szCs w:val="24"/>
        </w:rPr>
        <w:t xml:space="preserve"> e</w:t>
      </w:r>
      <w:r w:rsidR="00960CE5" w:rsidRPr="00172FB2">
        <w:rPr>
          <w:rFonts w:ascii="Times New Roman" w:hAnsi="Times New Roman"/>
          <w:sz w:val="24"/>
          <w:szCs w:val="24"/>
        </w:rPr>
        <w:t xml:space="preserve"> </w:t>
      </w:r>
      <w:r w:rsidR="00D250D4" w:rsidRPr="00172FB2">
        <w:rPr>
          <w:rFonts w:ascii="Times New Roman" w:hAnsi="Times New Roman"/>
          <w:sz w:val="24"/>
          <w:szCs w:val="24"/>
        </w:rPr>
        <w:t xml:space="preserve">o trabalho de </w:t>
      </w:r>
      <w:r w:rsidR="00D250D4" w:rsidRPr="00172FB2">
        <w:rPr>
          <w:rFonts w:ascii="Times New Roman" w:hAnsi="Times New Roman"/>
          <w:b/>
          <w:sz w:val="24"/>
          <w:szCs w:val="24"/>
        </w:rPr>
        <w:t xml:space="preserve">cooperação entre as </w:t>
      </w:r>
      <w:r w:rsidR="00960CE5" w:rsidRPr="00172FB2">
        <w:rPr>
          <w:rFonts w:ascii="Times New Roman" w:hAnsi="Times New Roman"/>
          <w:b/>
          <w:sz w:val="24"/>
          <w:szCs w:val="24"/>
        </w:rPr>
        <w:t>I</w:t>
      </w:r>
      <w:r w:rsidR="00D250D4" w:rsidRPr="00172FB2">
        <w:rPr>
          <w:rFonts w:ascii="Times New Roman" w:hAnsi="Times New Roman"/>
          <w:b/>
          <w:sz w:val="24"/>
          <w:szCs w:val="24"/>
        </w:rPr>
        <w:t>grejas</w:t>
      </w:r>
      <w:r w:rsidR="00960CE5" w:rsidRPr="00172FB2">
        <w:rPr>
          <w:rFonts w:ascii="Times New Roman" w:hAnsi="Times New Roman"/>
          <w:sz w:val="24"/>
          <w:szCs w:val="24"/>
        </w:rPr>
        <w:t xml:space="preserve">, que tinha encontrado consagração no nº </w:t>
      </w:r>
      <w:r w:rsidR="005E3A62" w:rsidRPr="00172FB2">
        <w:rPr>
          <w:rFonts w:ascii="Times New Roman" w:hAnsi="Times New Roman"/>
          <w:sz w:val="24"/>
          <w:szCs w:val="24"/>
        </w:rPr>
        <w:t>37 desse</w:t>
      </w:r>
      <w:r w:rsidR="00D250D4" w:rsidRPr="00172FB2">
        <w:rPr>
          <w:rFonts w:ascii="Times New Roman" w:hAnsi="Times New Roman"/>
          <w:sz w:val="24"/>
          <w:szCs w:val="24"/>
        </w:rPr>
        <w:t xml:space="preserve"> </w:t>
      </w:r>
      <w:r w:rsidR="00960CE5" w:rsidRPr="00172FB2">
        <w:rPr>
          <w:rFonts w:ascii="Times New Roman" w:hAnsi="Times New Roman"/>
          <w:sz w:val="24"/>
          <w:szCs w:val="24"/>
        </w:rPr>
        <w:t xml:space="preserve">mesmo </w:t>
      </w:r>
      <w:r w:rsidR="005E3A62" w:rsidRPr="00172FB2">
        <w:rPr>
          <w:rFonts w:ascii="Times New Roman" w:hAnsi="Times New Roman"/>
          <w:sz w:val="24"/>
          <w:szCs w:val="24"/>
        </w:rPr>
        <w:t xml:space="preserve">documento conciliar, </w:t>
      </w:r>
      <w:r w:rsidR="00960CE5" w:rsidRPr="00172FB2">
        <w:rPr>
          <w:rFonts w:ascii="Times New Roman" w:hAnsi="Times New Roman"/>
          <w:sz w:val="24"/>
          <w:szCs w:val="24"/>
        </w:rPr>
        <w:t>sobre a p</w:t>
      </w:r>
      <w:r w:rsidR="00D250D4" w:rsidRPr="00172FB2">
        <w:rPr>
          <w:rFonts w:ascii="Times New Roman" w:hAnsi="Times New Roman"/>
          <w:sz w:val="24"/>
          <w:szCs w:val="24"/>
        </w:rPr>
        <w:t>articipação mais ativa e envolve</w:t>
      </w:r>
      <w:r w:rsidR="00960CE5" w:rsidRPr="00172FB2">
        <w:rPr>
          <w:rFonts w:ascii="Times New Roman" w:hAnsi="Times New Roman"/>
          <w:sz w:val="24"/>
          <w:szCs w:val="24"/>
        </w:rPr>
        <w:t xml:space="preserve">nte das </w:t>
      </w:r>
      <w:r w:rsidR="00D250D4" w:rsidRPr="00172FB2">
        <w:rPr>
          <w:rFonts w:ascii="Times New Roman" w:hAnsi="Times New Roman"/>
          <w:sz w:val="24"/>
          <w:szCs w:val="24"/>
        </w:rPr>
        <w:t>comunidade</w:t>
      </w:r>
      <w:r w:rsidR="00960CE5" w:rsidRPr="00172FB2">
        <w:rPr>
          <w:rFonts w:ascii="Times New Roman" w:hAnsi="Times New Roman"/>
          <w:sz w:val="24"/>
          <w:szCs w:val="24"/>
        </w:rPr>
        <w:t>s</w:t>
      </w:r>
      <w:r w:rsidR="00D250D4" w:rsidRPr="00172FB2">
        <w:rPr>
          <w:rFonts w:ascii="Times New Roman" w:hAnsi="Times New Roman"/>
          <w:sz w:val="24"/>
          <w:szCs w:val="24"/>
        </w:rPr>
        <w:t xml:space="preserve"> cristã</w:t>
      </w:r>
      <w:r w:rsidR="00960CE5" w:rsidRPr="00172FB2">
        <w:rPr>
          <w:rFonts w:ascii="Times New Roman" w:hAnsi="Times New Roman"/>
          <w:sz w:val="24"/>
          <w:szCs w:val="24"/>
        </w:rPr>
        <w:t>s, diocesanas</w:t>
      </w:r>
      <w:r w:rsidR="00D250D4" w:rsidRPr="00172FB2">
        <w:rPr>
          <w:rFonts w:ascii="Times New Roman" w:hAnsi="Times New Roman"/>
          <w:sz w:val="24"/>
          <w:szCs w:val="24"/>
        </w:rPr>
        <w:t xml:space="preserve"> e paroquia</w:t>
      </w:r>
      <w:r w:rsidR="00960CE5" w:rsidRPr="00172FB2">
        <w:rPr>
          <w:rFonts w:ascii="Times New Roman" w:hAnsi="Times New Roman"/>
          <w:sz w:val="24"/>
          <w:szCs w:val="24"/>
        </w:rPr>
        <w:t>is</w:t>
      </w:r>
      <w:r w:rsidR="00D250D4" w:rsidRPr="00172FB2">
        <w:rPr>
          <w:rFonts w:ascii="Times New Roman" w:hAnsi="Times New Roman"/>
          <w:sz w:val="24"/>
          <w:szCs w:val="24"/>
        </w:rPr>
        <w:t xml:space="preserve"> </w:t>
      </w:r>
      <w:r w:rsidR="005E3A62" w:rsidRPr="00172FB2">
        <w:rPr>
          <w:rFonts w:ascii="Times New Roman" w:hAnsi="Times New Roman"/>
          <w:sz w:val="24"/>
          <w:szCs w:val="24"/>
        </w:rPr>
        <w:t>na</w:t>
      </w:r>
      <w:r w:rsidR="00960CE5" w:rsidRPr="00172FB2">
        <w:rPr>
          <w:rFonts w:ascii="Times New Roman" w:hAnsi="Times New Roman"/>
          <w:sz w:val="24"/>
          <w:szCs w:val="24"/>
        </w:rPr>
        <w:t xml:space="preserve"> </w:t>
      </w:r>
      <w:r w:rsidR="00D250D4" w:rsidRPr="00172FB2">
        <w:rPr>
          <w:rFonts w:ascii="Times New Roman" w:hAnsi="Times New Roman"/>
          <w:sz w:val="24"/>
          <w:szCs w:val="24"/>
        </w:rPr>
        <w:t xml:space="preserve">evangelização. </w:t>
      </w:r>
      <w:r w:rsidR="00960CE5" w:rsidRPr="00172FB2">
        <w:rPr>
          <w:rFonts w:ascii="Times New Roman" w:hAnsi="Times New Roman"/>
          <w:sz w:val="24"/>
          <w:szCs w:val="24"/>
        </w:rPr>
        <w:t xml:space="preserve">A propósito do </w:t>
      </w:r>
      <w:r w:rsidR="005E3A62" w:rsidRPr="00172FB2">
        <w:rPr>
          <w:rFonts w:ascii="Times New Roman" w:hAnsi="Times New Roman"/>
          <w:sz w:val="24"/>
          <w:szCs w:val="24"/>
        </w:rPr>
        <w:t xml:space="preserve">missionário </w:t>
      </w:r>
      <w:r w:rsidR="00D250D4" w:rsidRPr="00172FB2">
        <w:rPr>
          <w:rFonts w:ascii="Times New Roman" w:hAnsi="Times New Roman"/>
          <w:i/>
          <w:sz w:val="24"/>
          <w:szCs w:val="24"/>
        </w:rPr>
        <w:t>fidei donum</w:t>
      </w:r>
      <w:r w:rsidR="00960CE5" w:rsidRPr="00172FB2">
        <w:rPr>
          <w:rFonts w:ascii="Times New Roman" w:hAnsi="Times New Roman"/>
          <w:i/>
          <w:sz w:val="24"/>
          <w:szCs w:val="24"/>
        </w:rPr>
        <w:t xml:space="preserve">, </w:t>
      </w:r>
      <w:r w:rsidR="00D250D4" w:rsidRPr="00172FB2">
        <w:rPr>
          <w:rFonts w:ascii="Times New Roman" w:hAnsi="Times New Roman"/>
          <w:sz w:val="24"/>
          <w:szCs w:val="24"/>
        </w:rPr>
        <w:t>historicamente entendido como fluxo d</w:t>
      </w:r>
      <w:r w:rsidR="00960CE5" w:rsidRPr="00172FB2">
        <w:rPr>
          <w:rFonts w:ascii="Times New Roman" w:hAnsi="Times New Roman"/>
          <w:sz w:val="24"/>
          <w:szCs w:val="24"/>
        </w:rPr>
        <w:t>e sacerdotes d</w:t>
      </w:r>
      <w:r w:rsidR="00D250D4" w:rsidRPr="00172FB2">
        <w:rPr>
          <w:rFonts w:ascii="Times New Roman" w:hAnsi="Times New Roman"/>
          <w:sz w:val="24"/>
          <w:szCs w:val="24"/>
        </w:rPr>
        <w:t xml:space="preserve">as regiões </w:t>
      </w:r>
      <w:r w:rsidR="005E3A62" w:rsidRPr="00172FB2">
        <w:rPr>
          <w:rFonts w:ascii="Times New Roman" w:hAnsi="Times New Roman"/>
          <w:sz w:val="24"/>
          <w:szCs w:val="24"/>
        </w:rPr>
        <w:t>ocidentais para a África</w:t>
      </w:r>
      <w:r w:rsidR="00960CE5" w:rsidRPr="00172FB2">
        <w:rPr>
          <w:rFonts w:ascii="Times New Roman" w:hAnsi="Times New Roman"/>
          <w:sz w:val="24"/>
          <w:szCs w:val="24"/>
        </w:rPr>
        <w:t xml:space="preserve">, Ásia e América, nos últimos vinte e cinco </w:t>
      </w:r>
      <w:r w:rsidR="00D250D4" w:rsidRPr="00172FB2">
        <w:rPr>
          <w:rFonts w:ascii="Times New Roman" w:hAnsi="Times New Roman"/>
          <w:sz w:val="24"/>
          <w:szCs w:val="24"/>
        </w:rPr>
        <w:t>anos começ</w:t>
      </w:r>
      <w:r w:rsidR="00960CE5" w:rsidRPr="00172FB2">
        <w:rPr>
          <w:rFonts w:ascii="Times New Roman" w:hAnsi="Times New Roman"/>
          <w:sz w:val="24"/>
          <w:szCs w:val="24"/>
        </w:rPr>
        <w:t xml:space="preserve">ou o fenômeno inverso por causa da crise de </w:t>
      </w:r>
      <w:r w:rsidR="00D250D4" w:rsidRPr="00172FB2">
        <w:rPr>
          <w:rFonts w:ascii="Times New Roman" w:hAnsi="Times New Roman"/>
          <w:sz w:val="24"/>
          <w:szCs w:val="24"/>
        </w:rPr>
        <w:t>voca</w:t>
      </w:r>
      <w:r w:rsidR="00960CE5" w:rsidRPr="00172FB2">
        <w:rPr>
          <w:rFonts w:ascii="Times New Roman" w:hAnsi="Times New Roman"/>
          <w:sz w:val="24"/>
          <w:szCs w:val="24"/>
        </w:rPr>
        <w:t xml:space="preserve">ções </w:t>
      </w:r>
      <w:r w:rsidR="00960CE5" w:rsidRPr="00172FB2">
        <w:rPr>
          <w:rFonts w:ascii="Times New Roman" w:hAnsi="Times New Roman"/>
          <w:sz w:val="24"/>
          <w:szCs w:val="24"/>
        </w:rPr>
        <w:lastRenderedPageBreak/>
        <w:t>sacerdotais e religiosa</w:t>
      </w:r>
      <w:r w:rsidR="00D250D4" w:rsidRPr="00172FB2">
        <w:rPr>
          <w:rFonts w:ascii="Times New Roman" w:hAnsi="Times New Roman"/>
          <w:sz w:val="24"/>
          <w:szCs w:val="24"/>
        </w:rPr>
        <w:t>s</w:t>
      </w:r>
      <w:r w:rsidR="00960CE5" w:rsidRPr="00172FB2">
        <w:rPr>
          <w:rFonts w:ascii="Times New Roman" w:hAnsi="Times New Roman"/>
          <w:sz w:val="24"/>
          <w:szCs w:val="24"/>
        </w:rPr>
        <w:t xml:space="preserve">, masculinas e femininas </w:t>
      </w:r>
      <w:r w:rsidR="005E3A62" w:rsidRPr="00172FB2">
        <w:rPr>
          <w:rFonts w:ascii="Times New Roman" w:hAnsi="Times New Roman"/>
          <w:sz w:val="24"/>
          <w:szCs w:val="24"/>
        </w:rPr>
        <w:t xml:space="preserve">em </w:t>
      </w:r>
      <w:r w:rsidR="00D250D4" w:rsidRPr="00172FB2">
        <w:rPr>
          <w:rFonts w:ascii="Times New Roman" w:hAnsi="Times New Roman"/>
          <w:sz w:val="24"/>
          <w:szCs w:val="24"/>
        </w:rPr>
        <w:t xml:space="preserve">toda a Europa e </w:t>
      </w:r>
      <w:r w:rsidR="00960CE5" w:rsidRPr="00172FB2">
        <w:rPr>
          <w:rFonts w:ascii="Times New Roman" w:hAnsi="Times New Roman"/>
          <w:sz w:val="24"/>
          <w:szCs w:val="24"/>
        </w:rPr>
        <w:t xml:space="preserve">na </w:t>
      </w:r>
      <w:r w:rsidR="00D250D4" w:rsidRPr="00172FB2">
        <w:rPr>
          <w:rFonts w:ascii="Times New Roman" w:hAnsi="Times New Roman"/>
          <w:sz w:val="24"/>
          <w:szCs w:val="24"/>
        </w:rPr>
        <w:t>América do Norte e em alguns cas</w:t>
      </w:r>
      <w:r w:rsidR="00960CE5" w:rsidRPr="00172FB2">
        <w:rPr>
          <w:rFonts w:ascii="Times New Roman" w:hAnsi="Times New Roman"/>
          <w:sz w:val="24"/>
          <w:szCs w:val="24"/>
        </w:rPr>
        <w:t>os também na América Latina e Caribe</w:t>
      </w:r>
      <w:r w:rsidR="00D250D4" w:rsidRPr="00172FB2">
        <w:rPr>
          <w:rFonts w:ascii="Times New Roman" w:hAnsi="Times New Roman"/>
          <w:sz w:val="24"/>
          <w:szCs w:val="24"/>
        </w:rPr>
        <w:t>, p</w:t>
      </w:r>
      <w:r w:rsidR="00960CE5" w:rsidRPr="00172FB2">
        <w:rPr>
          <w:rFonts w:ascii="Times New Roman" w:hAnsi="Times New Roman"/>
          <w:sz w:val="24"/>
          <w:szCs w:val="24"/>
        </w:rPr>
        <w:t xml:space="preserve">elo qual </w:t>
      </w:r>
      <w:r w:rsidR="00D250D4" w:rsidRPr="00172FB2">
        <w:rPr>
          <w:rFonts w:ascii="Times New Roman" w:hAnsi="Times New Roman"/>
          <w:sz w:val="24"/>
          <w:szCs w:val="24"/>
        </w:rPr>
        <w:t>hoje muitos s</w:t>
      </w:r>
      <w:r w:rsidR="00960CE5" w:rsidRPr="00172FB2">
        <w:rPr>
          <w:rFonts w:ascii="Times New Roman" w:hAnsi="Times New Roman"/>
          <w:sz w:val="24"/>
          <w:szCs w:val="24"/>
        </w:rPr>
        <w:t>acerdotes da África e da Ásia (</w:t>
      </w:r>
      <w:r w:rsidR="00D250D4" w:rsidRPr="00172FB2">
        <w:rPr>
          <w:rFonts w:ascii="Times New Roman" w:hAnsi="Times New Roman"/>
          <w:sz w:val="24"/>
          <w:szCs w:val="24"/>
        </w:rPr>
        <w:t>Vietnã</w:t>
      </w:r>
      <w:r w:rsidR="00960CE5" w:rsidRPr="00172FB2">
        <w:rPr>
          <w:rFonts w:ascii="Times New Roman" w:hAnsi="Times New Roman"/>
          <w:sz w:val="24"/>
          <w:szCs w:val="24"/>
        </w:rPr>
        <w:t xml:space="preserve">, China e </w:t>
      </w:r>
      <w:r w:rsidR="00D250D4" w:rsidRPr="00172FB2">
        <w:rPr>
          <w:rFonts w:ascii="Times New Roman" w:hAnsi="Times New Roman"/>
          <w:sz w:val="24"/>
          <w:szCs w:val="24"/>
        </w:rPr>
        <w:t xml:space="preserve">Filipinas) </w:t>
      </w:r>
      <w:r w:rsidR="00960CE5" w:rsidRPr="00172FB2">
        <w:rPr>
          <w:rFonts w:ascii="Times New Roman" w:hAnsi="Times New Roman"/>
          <w:sz w:val="24"/>
          <w:szCs w:val="24"/>
        </w:rPr>
        <w:t xml:space="preserve">partem para as </w:t>
      </w:r>
      <w:r w:rsidR="00D250D4" w:rsidRPr="00172FB2">
        <w:rPr>
          <w:rFonts w:ascii="Times New Roman" w:hAnsi="Times New Roman"/>
          <w:sz w:val="24"/>
          <w:szCs w:val="24"/>
        </w:rPr>
        <w:t xml:space="preserve">mesmas áreas continentais, </w:t>
      </w:r>
      <w:r w:rsidR="00880DAF" w:rsidRPr="00172FB2">
        <w:rPr>
          <w:rFonts w:ascii="Times New Roman" w:hAnsi="Times New Roman"/>
          <w:sz w:val="24"/>
          <w:szCs w:val="24"/>
        </w:rPr>
        <w:t xml:space="preserve">a pedido de </w:t>
      </w:r>
      <w:r w:rsidR="00D250D4" w:rsidRPr="00172FB2">
        <w:rPr>
          <w:rFonts w:ascii="Times New Roman" w:hAnsi="Times New Roman"/>
          <w:sz w:val="24"/>
          <w:szCs w:val="24"/>
        </w:rPr>
        <w:t>diocese</w:t>
      </w:r>
      <w:r w:rsidR="00880DAF" w:rsidRPr="00172FB2">
        <w:rPr>
          <w:rFonts w:ascii="Times New Roman" w:hAnsi="Times New Roman"/>
          <w:sz w:val="24"/>
          <w:szCs w:val="24"/>
        </w:rPr>
        <w:t xml:space="preserve">s </w:t>
      </w:r>
      <w:r w:rsidR="00D250D4" w:rsidRPr="00172FB2">
        <w:rPr>
          <w:rFonts w:ascii="Times New Roman" w:hAnsi="Times New Roman"/>
          <w:sz w:val="24"/>
          <w:szCs w:val="24"/>
        </w:rPr>
        <w:t xml:space="preserve">sem </w:t>
      </w:r>
      <w:r w:rsidR="005E3A62" w:rsidRPr="00172FB2">
        <w:rPr>
          <w:rFonts w:ascii="Times New Roman" w:hAnsi="Times New Roman"/>
          <w:sz w:val="24"/>
          <w:szCs w:val="24"/>
        </w:rPr>
        <w:t xml:space="preserve">vocações </w:t>
      </w:r>
      <w:r w:rsidR="00D250D4" w:rsidRPr="00172FB2">
        <w:rPr>
          <w:rFonts w:ascii="Times New Roman" w:hAnsi="Times New Roman"/>
          <w:sz w:val="24"/>
          <w:szCs w:val="24"/>
        </w:rPr>
        <w:t>suficiente</w:t>
      </w:r>
      <w:r w:rsidR="00880DAF" w:rsidRPr="00172FB2">
        <w:rPr>
          <w:rFonts w:ascii="Times New Roman" w:hAnsi="Times New Roman"/>
          <w:sz w:val="24"/>
          <w:szCs w:val="24"/>
        </w:rPr>
        <w:t>s</w:t>
      </w:r>
      <w:r w:rsidR="00D250D4" w:rsidRPr="00172FB2">
        <w:rPr>
          <w:rFonts w:ascii="Times New Roman" w:hAnsi="Times New Roman"/>
          <w:sz w:val="24"/>
          <w:szCs w:val="24"/>
        </w:rPr>
        <w:t>. Então,</w:t>
      </w:r>
      <w:r w:rsidR="00880DAF" w:rsidRPr="00172FB2">
        <w:rPr>
          <w:rFonts w:ascii="Times New Roman" w:hAnsi="Times New Roman"/>
          <w:sz w:val="24"/>
          <w:szCs w:val="24"/>
        </w:rPr>
        <w:t xml:space="preserve"> quem no passado tinha recebido</w:t>
      </w:r>
      <w:r w:rsidR="00D250D4" w:rsidRPr="00172FB2">
        <w:rPr>
          <w:rFonts w:ascii="Times New Roman" w:hAnsi="Times New Roman"/>
          <w:sz w:val="24"/>
          <w:szCs w:val="24"/>
        </w:rPr>
        <w:t xml:space="preserve">, </w:t>
      </w:r>
      <w:r w:rsidR="00880DAF" w:rsidRPr="00172FB2">
        <w:rPr>
          <w:rFonts w:ascii="Times New Roman" w:hAnsi="Times New Roman"/>
          <w:sz w:val="24"/>
          <w:szCs w:val="24"/>
        </w:rPr>
        <w:t xml:space="preserve">hoje, </w:t>
      </w:r>
      <w:r w:rsidR="00BC09AC" w:rsidRPr="00172FB2">
        <w:rPr>
          <w:rFonts w:ascii="Times New Roman" w:hAnsi="Times New Roman"/>
          <w:sz w:val="24"/>
          <w:szCs w:val="24"/>
        </w:rPr>
        <w:t>por sua vez</w:t>
      </w:r>
      <w:r w:rsidR="00D250D4" w:rsidRPr="00172FB2">
        <w:rPr>
          <w:rFonts w:ascii="Times New Roman" w:hAnsi="Times New Roman"/>
          <w:sz w:val="24"/>
          <w:szCs w:val="24"/>
        </w:rPr>
        <w:t xml:space="preserve">, </w:t>
      </w:r>
      <w:r w:rsidR="00880DAF" w:rsidRPr="00172FB2">
        <w:rPr>
          <w:rFonts w:ascii="Times New Roman" w:hAnsi="Times New Roman"/>
          <w:sz w:val="24"/>
          <w:szCs w:val="24"/>
        </w:rPr>
        <w:t xml:space="preserve">concede. </w:t>
      </w:r>
      <w:r w:rsidR="00D250D4" w:rsidRPr="00172FB2">
        <w:rPr>
          <w:rFonts w:ascii="Times New Roman" w:hAnsi="Times New Roman"/>
          <w:sz w:val="24"/>
          <w:szCs w:val="24"/>
        </w:rPr>
        <w:t xml:space="preserve">Sobre este fenômeno </w:t>
      </w:r>
      <w:r w:rsidR="00880DAF" w:rsidRPr="00172FB2">
        <w:rPr>
          <w:rFonts w:ascii="Times New Roman" w:hAnsi="Times New Roman"/>
          <w:sz w:val="24"/>
          <w:szCs w:val="24"/>
        </w:rPr>
        <w:t>m</w:t>
      </w:r>
      <w:r w:rsidR="00D250D4" w:rsidRPr="00172FB2">
        <w:rPr>
          <w:rFonts w:ascii="Times New Roman" w:hAnsi="Times New Roman"/>
          <w:sz w:val="24"/>
          <w:szCs w:val="24"/>
        </w:rPr>
        <w:t>igra</w:t>
      </w:r>
      <w:r w:rsidR="00BC09AC" w:rsidRPr="00172FB2">
        <w:rPr>
          <w:rFonts w:ascii="Times New Roman" w:hAnsi="Times New Roman"/>
          <w:sz w:val="24"/>
          <w:szCs w:val="24"/>
        </w:rPr>
        <w:t>tório intra-</w:t>
      </w:r>
      <w:r w:rsidR="00880DAF" w:rsidRPr="00172FB2">
        <w:rPr>
          <w:rFonts w:ascii="Times New Roman" w:hAnsi="Times New Roman"/>
          <w:sz w:val="24"/>
          <w:szCs w:val="24"/>
        </w:rPr>
        <w:t>eclesial</w:t>
      </w:r>
      <w:r w:rsidR="00D250D4" w:rsidRPr="00172FB2">
        <w:rPr>
          <w:rFonts w:ascii="Times New Roman" w:hAnsi="Times New Roman"/>
          <w:sz w:val="24"/>
          <w:szCs w:val="24"/>
        </w:rPr>
        <w:t xml:space="preserve">, a tentação é </w:t>
      </w:r>
      <w:r w:rsidR="00BC09AC" w:rsidRPr="00172FB2">
        <w:rPr>
          <w:rFonts w:ascii="Times New Roman" w:hAnsi="Times New Roman"/>
          <w:sz w:val="24"/>
          <w:szCs w:val="24"/>
        </w:rPr>
        <w:t>que às vezes s</w:t>
      </w:r>
      <w:r w:rsidR="00D250D4" w:rsidRPr="00172FB2">
        <w:rPr>
          <w:rFonts w:ascii="Times New Roman" w:hAnsi="Times New Roman"/>
          <w:sz w:val="24"/>
          <w:szCs w:val="24"/>
        </w:rPr>
        <w:t>ace</w:t>
      </w:r>
      <w:r w:rsidR="00880DAF" w:rsidRPr="00172FB2">
        <w:rPr>
          <w:rFonts w:ascii="Times New Roman" w:hAnsi="Times New Roman"/>
          <w:sz w:val="24"/>
          <w:szCs w:val="24"/>
        </w:rPr>
        <w:t>rdotes, religiosos e religiosas</w:t>
      </w:r>
      <w:r w:rsidR="00BC09AC" w:rsidRPr="00172FB2">
        <w:rPr>
          <w:rFonts w:ascii="Times New Roman" w:hAnsi="Times New Roman"/>
          <w:sz w:val="24"/>
          <w:szCs w:val="24"/>
        </w:rPr>
        <w:t xml:space="preserve"> sejam </w:t>
      </w:r>
      <w:r w:rsidR="00D250D4" w:rsidRPr="00172FB2">
        <w:rPr>
          <w:rFonts w:ascii="Times New Roman" w:hAnsi="Times New Roman"/>
          <w:sz w:val="24"/>
          <w:szCs w:val="24"/>
        </w:rPr>
        <w:t>atraídos p</w:t>
      </w:r>
      <w:r w:rsidR="00BC09AC" w:rsidRPr="00172FB2">
        <w:rPr>
          <w:rFonts w:ascii="Times New Roman" w:hAnsi="Times New Roman"/>
          <w:sz w:val="24"/>
          <w:szCs w:val="24"/>
        </w:rPr>
        <w:t>elas</w:t>
      </w:r>
      <w:r w:rsidR="00880DAF" w:rsidRPr="00172FB2">
        <w:rPr>
          <w:rFonts w:ascii="Times New Roman" w:hAnsi="Times New Roman"/>
          <w:sz w:val="24"/>
          <w:szCs w:val="24"/>
        </w:rPr>
        <w:t xml:space="preserve"> melhores perspectivas econômicas para si e suas famílias</w:t>
      </w:r>
      <w:r w:rsidR="00D250D4" w:rsidRPr="00172FB2">
        <w:rPr>
          <w:rFonts w:ascii="Times New Roman" w:hAnsi="Times New Roman"/>
          <w:sz w:val="24"/>
          <w:szCs w:val="24"/>
        </w:rPr>
        <w:t xml:space="preserve">, em vez de um verdadeiro e genuíno </w:t>
      </w:r>
      <w:r w:rsidR="00880DAF" w:rsidRPr="00172FB2">
        <w:rPr>
          <w:rFonts w:ascii="Times New Roman" w:hAnsi="Times New Roman"/>
          <w:sz w:val="24"/>
          <w:szCs w:val="24"/>
        </w:rPr>
        <w:t xml:space="preserve">sentido </w:t>
      </w:r>
      <w:r w:rsidR="00D250D4" w:rsidRPr="00172FB2">
        <w:rPr>
          <w:rFonts w:ascii="Times New Roman" w:hAnsi="Times New Roman"/>
          <w:sz w:val="24"/>
          <w:szCs w:val="24"/>
        </w:rPr>
        <w:t xml:space="preserve">pastoral e </w:t>
      </w:r>
      <w:r w:rsidR="00880DAF" w:rsidRPr="00172FB2">
        <w:rPr>
          <w:rFonts w:ascii="Times New Roman" w:hAnsi="Times New Roman"/>
          <w:sz w:val="24"/>
          <w:szCs w:val="24"/>
        </w:rPr>
        <w:t>eclesial</w:t>
      </w:r>
      <w:r w:rsidR="00D250D4" w:rsidRPr="00172FB2">
        <w:rPr>
          <w:rFonts w:ascii="Times New Roman" w:hAnsi="Times New Roman"/>
          <w:sz w:val="24"/>
          <w:szCs w:val="24"/>
        </w:rPr>
        <w:t>. A Congregação para a Evangelização dos Povos chamou rep</w:t>
      </w:r>
      <w:r w:rsidR="00880DAF" w:rsidRPr="00172FB2">
        <w:rPr>
          <w:rFonts w:ascii="Times New Roman" w:hAnsi="Times New Roman"/>
          <w:sz w:val="24"/>
          <w:szCs w:val="24"/>
        </w:rPr>
        <w:t>etidamente a atenção dos bispos</w:t>
      </w:r>
      <w:r w:rsidR="00D250D4" w:rsidRPr="00172FB2">
        <w:rPr>
          <w:rFonts w:ascii="Times New Roman" w:hAnsi="Times New Roman"/>
          <w:sz w:val="24"/>
          <w:szCs w:val="24"/>
        </w:rPr>
        <w:t>, recomendando que, entre a</w:t>
      </w:r>
      <w:r w:rsidR="00880DAF" w:rsidRPr="00172FB2">
        <w:rPr>
          <w:rFonts w:ascii="Times New Roman" w:hAnsi="Times New Roman"/>
          <w:sz w:val="24"/>
          <w:szCs w:val="24"/>
        </w:rPr>
        <w:t>s</w:t>
      </w:r>
      <w:r w:rsidR="00D250D4" w:rsidRPr="00172FB2">
        <w:rPr>
          <w:rFonts w:ascii="Times New Roman" w:hAnsi="Times New Roman"/>
          <w:sz w:val="24"/>
          <w:szCs w:val="24"/>
        </w:rPr>
        <w:t xml:space="preserve"> diocese</w:t>
      </w:r>
      <w:r w:rsidR="00880DAF" w:rsidRPr="00172FB2">
        <w:rPr>
          <w:rFonts w:ascii="Times New Roman" w:hAnsi="Times New Roman"/>
          <w:sz w:val="24"/>
          <w:szCs w:val="24"/>
        </w:rPr>
        <w:t xml:space="preserve">s </w:t>
      </w:r>
      <w:r w:rsidR="00880DAF" w:rsidRPr="00172FB2">
        <w:rPr>
          <w:rFonts w:ascii="Times New Roman" w:hAnsi="Times New Roman"/>
          <w:i/>
          <w:sz w:val="24"/>
          <w:szCs w:val="24"/>
        </w:rPr>
        <w:t>a quo</w:t>
      </w:r>
      <w:r w:rsidR="00880DAF" w:rsidRPr="00172FB2">
        <w:rPr>
          <w:rFonts w:ascii="Times New Roman" w:hAnsi="Times New Roman"/>
          <w:sz w:val="24"/>
          <w:szCs w:val="24"/>
        </w:rPr>
        <w:t xml:space="preserve"> e as </w:t>
      </w:r>
      <w:r w:rsidR="00D250D4" w:rsidRPr="00172FB2">
        <w:rPr>
          <w:rFonts w:ascii="Times New Roman" w:hAnsi="Times New Roman"/>
          <w:i/>
          <w:sz w:val="24"/>
          <w:szCs w:val="24"/>
        </w:rPr>
        <w:t>ad quem</w:t>
      </w:r>
      <w:r w:rsidR="00D250D4" w:rsidRPr="00172FB2">
        <w:rPr>
          <w:rFonts w:ascii="Times New Roman" w:hAnsi="Times New Roman"/>
          <w:sz w:val="24"/>
          <w:szCs w:val="24"/>
        </w:rPr>
        <w:t xml:space="preserve">, </w:t>
      </w:r>
      <w:r w:rsidR="00880DAF" w:rsidRPr="00172FB2">
        <w:rPr>
          <w:rFonts w:ascii="Times New Roman" w:hAnsi="Times New Roman"/>
          <w:sz w:val="24"/>
          <w:szCs w:val="24"/>
        </w:rPr>
        <w:t xml:space="preserve">exista </w:t>
      </w:r>
      <w:r w:rsidR="00D250D4" w:rsidRPr="00172FB2">
        <w:rPr>
          <w:rFonts w:ascii="Times New Roman" w:hAnsi="Times New Roman"/>
          <w:sz w:val="24"/>
          <w:szCs w:val="24"/>
        </w:rPr>
        <w:t>sempre um</w:t>
      </w:r>
      <w:r w:rsidR="00880DAF" w:rsidRPr="00172FB2">
        <w:rPr>
          <w:rFonts w:ascii="Times New Roman" w:hAnsi="Times New Roman"/>
          <w:sz w:val="24"/>
          <w:szCs w:val="24"/>
        </w:rPr>
        <w:t xml:space="preserve"> acordo </w:t>
      </w:r>
      <w:r w:rsidR="00D250D4" w:rsidRPr="00172FB2">
        <w:rPr>
          <w:rFonts w:ascii="Times New Roman" w:hAnsi="Times New Roman"/>
          <w:sz w:val="24"/>
          <w:szCs w:val="24"/>
        </w:rPr>
        <w:t>clar</w:t>
      </w:r>
      <w:r w:rsidR="00880DAF" w:rsidRPr="00172FB2">
        <w:rPr>
          <w:rFonts w:ascii="Times New Roman" w:hAnsi="Times New Roman"/>
          <w:sz w:val="24"/>
          <w:szCs w:val="24"/>
        </w:rPr>
        <w:t>o</w:t>
      </w:r>
      <w:r w:rsidR="00D250D4" w:rsidRPr="00172FB2">
        <w:rPr>
          <w:rFonts w:ascii="Times New Roman" w:hAnsi="Times New Roman"/>
          <w:sz w:val="24"/>
          <w:szCs w:val="24"/>
        </w:rPr>
        <w:t xml:space="preserve"> e temporári</w:t>
      </w:r>
      <w:r w:rsidR="00880DAF" w:rsidRPr="00172FB2">
        <w:rPr>
          <w:rFonts w:ascii="Times New Roman" w:hAnsi="Times New Roman"/>
          <w:sz w:val="24"/>
          <w:szCs w:val="24"/>
        </w:rPr>
        <w:t>o</w:t>
      </w:r>
      <w:r w:rsidR="00D250D4" w:rsidRPr="00172FB2">
        <w:rPr>
          <w:rFonts w:ascii="Times New Roman" w:hAnsi="Times New Roman"/>
          <w:sz w:val="24"/>
          <w:szCs w:val="24"/>
        </w:rPr>
        <w:t>, dese</w:t>
      </w:r>
      <w:r w:rsidR="00880DAF" w:rsidRPr="00172FB2">
        <w:rPr>
          <w:rFonts w:ascii="Times New Roman" w:hAnsi="Times New Roman"/>
          <w:sz w:val="24"/>
          <w:szCs w:val="24"/>
        </w:rPr>
        <w:t xml:space="preserve">ncorajando </w:t>
      </w:r>
      <w:r w:rsidR="00D250D4" w:rsidRPr="00172FB2">
        <w:rPr>
          <w:rFonts w:ascii="Times New Roman" w:hAnsi="Times New Roman"/>
          <w:sz w:val="24"/>
          <w:szCs w:val="24"/>
        </w:rPr>
        <w:t xml:space="preserve">os bispos </w:t>
      </w:r>
      <w:r w:rsidR="00880DAF" w:rsidRPr="00172FB2">
        <w:rPr>
          <w:rFonts w:ascii="Times New Roman" w:hAnsi="Times New Roman"/>
          <w:sz w:val="24"/>
          <w:szCs w:val="24"/>
        </w:rPr>
        <w:t xml:space="preserve">a concederem permissões para </w:t>
      </w:r>
      <w:r w:rsidR="00D250D4" w:rsidRPr="00172FB2">
        <w:rPr>
          <w:rFonts w:ascii="Times New Roman" w:hAnsi="Times New Roman"/>
          <w:sz w:val="24"/>
          <w:szCs w:val="24"/>
        </w:rPr>
        <w:t xml:space="preserve">aqueles que </w:t>
      </w:r>
      <w:r w:rsidR="003C63B6" w:rsidRPr="00172FB2">
        <w:rPr>
          <w:rFonts w:ascii="Times New Roman" w:hAnsi="Times New Roman"/>
          <w:sz w:val="24"/>
          <w:szCs w:val="24"/>
        </w:rPr>
        <w:t>pedem para migrar</w:t>
      </w:r>
      <w:r w:rsidR="00D250D4" w:rsidRPr="00172FB2">
        <w:rPr>
          <w:rFonts w:ascii="Times New Roman" w:hAnsi="Times New Roman"/>
          <w:sz w:val="24"/>
          <w:szCs w:val="24"/>
        </w:rPr>
        <w:t xml:space="preserve">, ou </w:t>
      </w:r>
      <w:r w:rsidR="003C63B6" w:rsidRPr="00172FB2">
        <w:rPr>
          <w:rFonts w:ascii="Times New Roman" w:hAnsi="Times New Roman"/>
          <w:sz w:val="24"/>
          <w:szCs w:val="24"/>
        </w:rPr>
        <w:t>para aqueles que se formaram em univers</w:t>
      </w:r>
      <w:r w:rsidR="00BC09AC" w:rsidRPr="00172FB2">
        <w:rPr>
          <w:rFonts w:ascii="Times New Roman" w:hAnsi="Times New Roman"/>
          <w:sz w:val="24"/>
          <w:szCs w:val="24"/>
        </w:rPr>
        <w:t xml:space="preserve">idades e institutos superiores </w:t>
      </w:r>
      <w:r w:rsidR="003C63B6" w:rsidRPr="00172FB2">
        <w:rPr>
          <w:rFonts w:ascii="Times New Roman" w:hAnsi="Times New Roman"/>
          <w:sz w:val="24"/>
          <w:szCs w:val="24"/>
        </w:rPr>
        <w:t xml:space="preserve">a fim de que </w:t>
      </w:r>
      <w:r w:rsidR="00D250D4" w:rsidRPr="00172FB2">
        <w:rPr>
          <w:rFonts w:ascii="Times New Roman" w:hAnsi="Times New Roman"/>
          <w:sz w:val="24"/>
          <w:szCs w:val="24"/>
        </w:rPr>
        <w:t xml:space="preserve">Igrejas de origem não </w:t>
      </w:r>
      <w:r w:rsidR="00BC09AC" w:rsidRPr="00172FB2">
        <w:rPr>
          <w:rFonts w:ascii="Times New Roman" w:hAnsi="Times New Roman"/>
          <w:sz w:val="24"/>
          <w:szCs w:val="24"/>
        </w:rPr>
        <w:t>fiquem s</w:t>
      </w:r>
      <w:r w:rsidR="003C63B6" w:rsidRPr="00172FB2">
        <w:rPr>
          <w:rFonts w:ascii="Times New Roman" w:hAnsi="Times New Roman"/>
          <w:sz w:val="24"/>
          <w:szCs w:val="24"/>
        </w:rPr>
        <w:t>em pessoas qualificadas</w:t>
      </w:r>
      <w:r w:rsidR="00D250D4" w:rsidRPr="00172FB2">
        <w:rPr>
          <w:rFonts w:ascii="Times New Roman" w:hAnsi="Times New Roman"/>
          <w:sz w:val="24"/>
          <w:szCs w:val="24"/>
        </w:rPr>
        <w:t xml:space="preserve"> e bem preparad</w:t>
      </w:r>
      <w:r w:rsidR="003C63B6" w:rsidRPr="00172FB2">
        <w:rPr>
          <w:rFonts w:ascii="Times New Roman" w:hAnsi="Times New Roman"/>
          <w:sz w:val="24"/>
          <w:szCs w:val="24"/>
        </w:rPr>
        <w:t>as</w:t>
      </w:r>
      <w:r w:rsidR="00D250D4" w:rsidRPr="00172FB2">
        <w:rPr>
          <w:rFonts w:ascii="Times New Roman" w:hAnsi="Times New Roman"/>
          <w:sz w:val="24"/>
          <w:szCs w:val="24"/>
        </w:rPr>
        <w:t>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350A" w:rsidRDefault="003C63B6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7.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 xml:space="preserve">Gostaria de falar agora sobre a questão da </w:t>
      </w:r>
      <w:r w:rsidRPr="00172FB2">
        <w:rPr>
          <w:rFonts w:ascii="Times New Roman" w:hAnsi="Times New Roman"/>
          <w:b/>
          <w:sz w:val="24"/>
          <w:szCs w:val="24"/>
        </w:rPr>
        <w:t>cooperação entre as Igrejas particulares</w:t>
      </w:r>
      <w:r w:rsidRPr="00172FB2">
        <w:rPr>
          <w:rFonts w:ascii="Times New Roman" w:hAnsi="Times New Roman"/>
          <w:sz w:val="24"/>
          <w:szCs w:val="24"/>
        </w:rPr>
        <w:t xml:space="preserve">. É um </w:t>
      </w:r>
      <w:r w:rsidR="00F96E2E" w:rsidRPr="00172FB2">
        <w:rPr>
          <w:rFonts w:ascii="Times New Roman" w:hAnsi="Times New Roman"/>
          <w:sz w:val="24"/>
          <w:szCs w:val="24"/>
        </w:rPr>
        <w:t>aspecto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F96E2E" w:rsidRPr="00172FB2">
        <w:rPr>
          <w:rFonts w:ascii="Times New Roman" w:hAnsi="Times New Roman"/>
          <w:sz w:val="24"/>
          <w:szCs w:val="24"/>
        </w:rPr>
        <w:t xml:space="preserve">como referido anteriormente, </w:t>
      </w:r>
      <w:r w:rsidRPr="00172FB2">
        <w:rPr>
          <w:rFonts w:ascii="Times New Roman" w:hAnsi="Times New Roman"/>
          <w:sz w:val="24"/>
          <w:szCs w:val="24"/>
        </w:rPr>
        <w:t xml:space="preserve">fortemente recomendado pelo Concílio Vaticano II (cf. AG 37) </w:t>
      </w:r>
      <w:r w:rsidR="00F96E2E" w:rsidRPr="00172FB2">
        <w:rPr>
          <w:rFonts w:ascii="Times New Roman" w:hAnsi="Times New Roman"/>
          <w:sz w:val="24"/>
          <w:szCs w:val="24"/>
        </w:rPr>
        <w:t>que se desenvolveu de várias formas</w:t>
      </w:r>
      <w:r w:rsidRPr="00172FB2">
        <w:rPr>
          <w:rFonts w:ascii="Times New Roman" w:hAnsi="Times New Roman"/>
          <w:sz w:val="24"/>
          <w:szCs w:val="24"/>
        </w:rPr>
        <w:t xml:space="preserve">: em primeiro lugar, </w:t>
      </w:r>
      <w:r w:rsidR="00F96E2E" w:rsidRPr="00172FB2">
        <w:rPr>
          <w:rFonts w:ascii="Times New Roman" w:hAnsi="Times New Roman"/>
          <w:sz w:val="24"/>
          <w:szCs w:val="24"/>
        </w:rPr>
        <w:t>no âmbito d</w:t>
      </w:r>
      <w:r w:rsidR="00BC09AC" w:rsidRPr="00172FB2">
        <w:rPr>
          <w:rFonts w:ascii="Times New Roman" w:hAnsi="Times New Roman"/>
          <w:sz w:val="24"/>
          <w:szCs w:val="24"/>
        </w:rPr>
        <w:t>a</w:t>
      </w:r>
      <w:r w:rsidR="00F96E2E" w:rsidRPr="00172FB2">
        <w:rPr>
          <w:rFonts w:ascii="Times New Roman" w:hAnsi="Times New Roman"/>
          <w:sz w:val="24"/>
          <w:szCs w:val="24"/>
        </w:rPr>
        <w:t xml:space="preserve"> consciência e p</w:t>
      </w:r>
      <w:r w:rsidRPr="00172FB2">
        <w:rPr>
          <w:rFonts w:ascii="Times New Roman" w:hAnsi="Times New Roman"/>
          <w:sz w:val="24"/>
          <w:szCs w:val="24"/>
        </w:rPr>
        <w:t xml:space="preserve">articipação missionária que envolve o envio de </w:t>
      </w:r>
      <w:r w:rsidR="00BC09AC" w:rsidRPr="00172FB2">
        <w:rPr>
          <w:rFonts w:ascii="Times New Roman" w:hAnsi="Times New Roman"/>
          <w:sz w:val="24"/>
          <w:szCs w:val="24"/>
        </w:rPr>
        <w:t>missionário</w:t>
      </w:r>
      <w:r w:rsidR="00F96E2E" w:rsidRPr="00172FB2">
        <w:rPr>
          <w:rFonts w:ascii="Times New Roman" w:hAnsi="Times New Roman"/>
          <w:sz w:val="24"/>
          <w:szCs w:val="24"/>
        </w:rPr>
        <w:t xml:space="preserve"> </w:t>
      </w:r>
      <w:r w:rsidR="00F96E2E" w:rsidRPr="00172FB2">
        <w:rPr>
          <w:rFonts w:ascii="Times New Roman" w:hAnsi="Times New Roman"/>
          <w:i/>
          <w:sz w:val="24"/>
          <w:szCs w:val="24"/>
        </w:rPr>
        <w:t xml:space="preserve">fidei </w:t>
      </w:r>
      <w:r w:rsidRPr="00172FB2">
        <w:rPr>
          <w:rFonts w:ascii="Times New Roman" w:hAnsi="Times New Roman"/>
          <w:i/>
          <w:sz w:val="24"/>
          <w:szCs w:val="24"/>
        </w:rPr>
        <w:t>donum</w:t>
      </w:r>
      <w:r w:rsidR="00F96E2E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>(religios</w:t>
      </w:r>
      <w:r w:rsidR="00F96E2E" w:rsidRPr="00172FB2">
        <w:rPr>
          <w:rFonts w:ascii="Times New Roman" w:hAnsi="Times New Roman"/>
          <w:sz w:val="24"/>
          <w:szCs w:val="24"/>
        </w:rPr>
        <w:t>o</w:t>
      </w:r>
      <w:r w:rsidRPr="00172FB2">
        <w:rPr>
          <w:rFonts w:ascii="Times New Roman" w:hAnsi="Times New Roman"/>
          <w:sz w:val="24"/>
          <w:szCs w:val="24"/>
        </w:rPr>
        <w:t xml:space="preserve"> e </w:t>
      </w:r>
      <w:r w:rsidR="00F96E2E" w:rsidRPr="00172FB2">
        <w:rPr>
          <w:rFonts w:ascii="Times New Roman" w:hAnsi="Times New Roman"/>
          <w:sz w:val="24"/>
          <w:szCs w:val="24"/>
        </w:rPr>
        <w:t>leigo</w:t>
      </w:r>
      <w:r w:rsidRPr="00172FB2">
        <w:rPr>
          <w:rFonts w:ascii="Times New Roman" w:hAnsi="Times New Roman"/>
          <w:sz w:val="24"/>
          <w:szCs w:val="24"/>
        </w:rPr>
        <w:t xml:space="preserve">) </w:t>
      </w:r>
      <w:r w:rsidR="00F96E2E" w:rsidRPr="00172FB2">
        <w:rPr>
          <w:rFonts w:ascii="Times New Roman" w:hAnsi="Times New Roman"/>
          <w:sz w:val="24"/>
          <w:szCs w:val="24"/>
        </w:rPr>
        <w:t>em forma temporária e estável</w:t>
      </w:r>
      <w:r w:rsidRPr="00172FB2">
        <w:rPr>
          <w:rFonts w:ascii="Times New Roman" w:hAnsi="Times New Roman"/>
          <w:sz w:val="24"/>
          <w:szCs w:val="24"/>
        </w:rPr>
        <w:t xml:space="preserve">: </w:t>
      </w:r>
      <w:r w:rsidR="00F96E2E" w:rsidRPr="00172FB2">
        <w:rPr>
          <w:rFonts w:ascii="Times New Roman" w:hAnsi="Times New Roman"/>
          <w:sz w:val="24"/>
          <w:szCs w:val="24"/>
        </w:rPr>
        <w:t xml:space="preserve">a doação de </w:t>
      </w:r>
      <w:r w:rsidRPr="00172FB2">
        <w:rPr>
          <w:rFonts w:ascii="Times New Roman" w:hAnsi="Times New Roman"/>
          <w:sz w:val="24"/>
          <w:szCs w:val="24"/>
        </w:rPr>
        <w:t xml:space="preserve">vocações na maior parte da África e da Ásia para a Europa e </w:t>
      </w:r>
      <w:r w:rsidR="00F96E2E" w:rsidRPr="00172FB2">
        <w:rPr>
          <w:rFonts w:ascii="Times New Roman" w:hAnsi="Times New Roman"/>
          <w:sz w:val="24"/>
          <w:szCs w:val="24"/>
        </w:rPr>
        <w:t xml:space="preserve">para a </w:t>
      </w:r>
      <w:r w:rsidRPr="00172FB2">
        <w:rPr>
          <w:rFonts w:ascii="Times New Roman" w:hAnsi="Times New Roman"/>
          <w:sz w:val="24"/>
          <w:szCs w:val="24"/>
        </w:rPr>
        <w:t xml:space="preserve">América do Norte, formas de adoção </w:t>
      </w:r>
      <w:r w:rsidR="00BC09AC" w:rsidRPr="00172FB2">
        <w:rPr>
          <w:rFonts w:ascii="Times New Roman" w:hAnsi="Times New Roman"/>
          <w:sz w:val="24"/>
          <w:szCs w:val="24"/>
        </w:rPr>
        <w:t xml:space="preserve">vocacional </w:t>
      </w:r>
      <w:r w:rsidR="00F96E2E" w:rsidRPr="00172FB2">
        <w:rPr>
          <w:rFonts w:ascii="Times New Roman" w:hAnsi="Times New Roman"/>
          <w:sz w:val="24"/>
          <w:szCs w:val="24"/>
        </w:rPr>
        <w:t>da parte d</w:t>
      </w:r>
      <w:r w:rsidR="00BC09AC" w:rsidRPr="00172FB2">
        <w:rPr>
          <w:rFonts w:ascii="Times New Roman" w:hAnsi="Times New Roman"/>
          <w:sz w:val="24"/>
          <w:szCs w:val="24"/>
        </w:rPr>
        <w:t>as</w:t>
      </w:r>
      <w:r w:rsidR="00F96E2E" w:rsidRPr="00172FB2">
        <w:rPr>
          <w:rFonts w:ascii="Times New Roman" w:hAnsi="Times New Roman"/>
          <w:sz w:val="24"/>
          <w:szCs w:val="24"/>
        </w:rPr>
        <w:t xml:space="preserve"> D</w:t>
      </w:r>
      <w:r w:rsidRPr="00172FB2">
        <w:rPr>
          <w:rFonts w:ascii="Times New Roman" w:hAnsi="Times New Roman"/>
          <w:sz w:val="24"/>
          <w:szCs w:val="24"/>
        </w:rPr>
        <w:t>iocese</w:t>
      </w:r>
      <w:r w:rsidR="00F96E2E" w:rsidRPr="00172FB2">
        <w:rPr>
          <w:rFonts w:ascii="Times New Roman" w:hAnsi="Times New Roman"/>
          <w:sz w:val="24"/>
          <w:szCs w:val="24"/>
        </w:rPr>
        <w:t>s mais ricas com bolsas de estudo</w:t>
      </w:r>
      <w:r w:rsidRPr="00172FB2">
        <w:rPr>
          <w:rFonts w:ascii="Times New Roman" w:hAnsi="Times New Roman"/>
          <w:sz w:val="24"/>
          <w:szCs w:val="24"/>
        </w:rPr>
        <w:t xml:space="preserve">, tanto nos países de origem das vocações </w:t>
      </w:r>
      <w:r w:rsidR="00F96E2E" w:rsidRPr="00172FB2">
        <w:rPr>
          <w:rFonts w:ascii="Times New Roman" w:hAnsi="Times New Roman"/>
          <w:sz w:val="24"/>
          <w:szCs w:val="24"/>
        </w:rPr>
        <w:t xml:space="preserve">quanto nos países de </w:t>
      </w:r>
      <w:r w:rsidRPr="00172FB2">
        <w:rPr>
          <w:rFonts w:ascii="Times New Roman" w:hAnsi="Times New Roman"/>
          <w:sz w:val="24"/>
          <w:szCs w:val="24"/>
        </w:rPr>
        <w:t>doador</w:t>
      </w:r>
      <w:r w:rsidR="00F96E2E" w:rsidRPr="00172FB2">
        <w:rPr>
          <w:rFonts w:ascii="Times New Roman" w:hAnsi="Times New Roman"/>
          <w:sz w:val="24"/>
          <w:szCs w:val="24"/>
        </w:rPr>
        <w:t xml:space="preserve">es e enfim, o patrocínio de projetos econômicos seja </w:t>
      </w:r>
      <w:r w:rsidRPr="00172FB2">
        <w:rPr>
          <w:rFonts w:ascii="Times New Roman" w:hAnsi="Times New Roman"/>
          <w:sz w:val="24"/>
          <w:szCs w:val="24"/>
        </w:rPr>
        <w:t>religios</w:t>
      </w:r>
      <w:r w:rsidR="00F96E2E" w:rsidRPr="00172FB2">
        <w:rPr>
          <w:rFonts w:ascii="Times New Roman" w:hAnsi="Times New Roman"/>
          <w:sz w:val="24"/>
          <w:szCs w:val="24"/>
        </w:rPr>
        <w:t xml:space="preserve">os seja </w:t>
      </w:r>
      <w:r w:rsidRPr="00172FB2">
        <w:rPr>
          <w:rFonts w:ascii="Times New Roman" w:hAnsi="Times New Roman"/>
          <w:sz w:val="24"/>
          <w:szCs w:val="24"/>
        </w:rPr>
        <w:t>socia</w:t>
      </w:r>
      <w:r w:rsidR="00F96E2E" w:rsidRPr="00172FB2">
        <w:rPr>
          <w:rFonts w:ascii="Times New Roman" w:hAnsi="Times New Roman"/>
          <w:sz w:val="24"/>
          <w:szCs w:val="24"/>
        </w:rPr>
        <w:t>is</w:t>
      </w:r>
      <w:r w:rsidRPr="00172FB2">
        <w:rPr>
          <w:rFonts w:ascii="Times New Roman" w:hAnsi="Times New Roman"/>
          <w:sz w:val="24"/>
          <w:szCs w:val="24"/>
        </w:rPr>
        <w:t xml:space="preserve">. Esta cooperação entre as Igrejas particulares não pode e não deve substituir </w:t>
      </w:r>
      <w:r w:rsidR="004215BC" w:rsidRPr="00172FB2">
        <w:rPr>
          <w:rFonts w:ascii="Times New Roman" w:hAnsi="Times New Roman"/>
          <w:sz w:val="24"/>
          <w:szCs w:val="24"/>
        </w:rPr>
        <w:t xml:space="preserve">o </w:t>
      </w:r>
      <w:r w:rsidR="004215BC" w:rsidRPr="00172FB2">
        <w:rPr>
          <w:rFonts w:ascii="Times New Roman" w:hAnsi="Times New Roman"/>
          <w:sz w:val="24"/>
          <w:szCs w:val="24"/>
          <w:u w:val="single"/>
        </w:rPr>
        <w:t xml:space="preserve">zelo </w:t>
      </w:r>
      <w:r w:rsidRPr="00172FB2">
        <w:rPr>
          <w:rFonts w:ascii="Times New Roman" w:hAnsi="Times New Roman"/>
          <w:sz w:val="24"/>
          <w:szCs w:val="24"/>
          <w:u w:val="single"/>
        </w:rPr>
        <w:t xml:space="preserve">que o Papa, </w:t>
      </w:r>
      <w:r w:rsidR="00F96E2E" w:rsidRPr="00172FB2">
        <w:rPr>
          <w:rFonts w:ascii="Times New Roman" w:hAnsi="Times New Roman"/>
          <w:sz w:val="24"/>
          <w:szCs w:val="24"/>
          <w:u w:val="single"/>
        </w:rPr>
        <w:t>como Pastor da Igreja universal</w:t>
      </w:r>
      <w:r w:rsidRPr="00172FB2">
        <w:rPr>
          <w:rFonts w:ascii="Times New Roman" w:hAnsi="Times New Roman"/>
          <w:sz w:val="24"/>
          <w:szCs w:val="24"/>
          <w:u w:val="single"/>
        </w:rPr>
        <w:t>, t</w:t>
      </w:r>
      <w:r w:rsidR="00F96E2E" w:rsidRPr="00172FB2">
        <w:rPr>
          <w:rFonts w:ascii="Times New Roman" w:hAnsi="Times New Roman"/>
          <w:sz w:val="24"/>
          <w:szCs w:val="24"/>
          <w:u w:val="single"/>
        </w:rPr>
        <w:t>e</w:t>
      </w:r>
      <w:r w:rsidRPr="00172FB2">
        <w:rPr>
          <w:rFonts w:ascii="Times New Roman" w:hAnsi="Times New Roman"/>
          <w:sz w:val="24"/>
          <w:szCs w:val="24"/>
          <w:u w:val="single"/>
        </w:rPr>
        <w:t>m para com toda a Igreja</w:t>
      </w:r>
      <w:r w:rsidR="00F96E2E" w:rsidRPr="00172FB2">
        <w:rPr>
          <w:rFonts w:ascii="Times New Roman" w:hAnsi="Times New Roman"/>
          <w:sz w:val="24"/>
          <w:szCs w:val="24"/>
        </w:rPr>
        <w:t xml:space="preserve">, </w:t>
      </w:r>
      <w:r w:rsidR="004215BC" w:rsidRPr="00172FB2">
        <w:rPr>
          <w:rFonts w:ascii="Times New Roman" w:hAnsi="Times New Roman"/>
          <w:sz w:val="24"/>
          <w:szCs w:val="24"/>
        </w:rPr>
        <w:t xml:space="preserve">a fim de </w:t>
      </w:r>
      <w:r w:rsidR="00F96E2E" w:rsidRPr="00172FB2">
        <w:rPr>
          <w:rFonts w:ascii="Times New Roman" w:hAnsi="Times New Roman"/>
          <w:sz w:val="24"/>
          <w:szCs w:val="24"/>
        </w:rPr>
        <w:t>garantir que para a</w:t>
      </w:r>
      <w:r w:rsidRPr="00172FB2">
        <w:rPr>
          <w:rFonts w:ascii="Times New Roman" w:hAnsi="Times New Roman"/>
          <w:sz w:val="24"/>
          <w:szCs w:val="24"/>
        </w:rPr>
        <w:t>s Igrejas missionárias nunca</w:t>
      </w:r>
      <w:r w:rsidR="00F96E2E" w:rsidRPr="00172FB2">
        <w:rPr>
          <w:rFonts w:ascii="Times New Roman" w:hAnsi="Times New Roman"/>
          <w:sz w:val="24"/>
          <w:szCs w:val="24"/>
        </w:rPr>
        <w:t xml:space="preserve"> falte </w:t>
      </w:r>
      <w:r w:rsidRPr="00172FB2">
        <w:rPr>
          <w:rFonts w:ascii="Times New Roman" w:hAnsi="Times New Roman"/>
          <w:sz w:val="24"/>
          <w:szCs w:val="24"/>
        </w:rPr>
        <w:t xml:space="preserve">o mínimo necessário para sua subsistência. Equanimidade </w:t>
      </w:r>
      <w:r w:rsidR="00F96E2E" w:rsidRPr="00172FB2">
        <w:rPr>
          <w:rFonts w:ascii="Times New Roman" w:hAnsi="Times New Roman"/>
          <w:sz w:val="24"/>
          <w:szCs w:val="24"/>
        </w:rPr>
        <w:t xml:space="preserve">que hoje é garantida pelas </w:t>
      </w:r>
      <w:r w:rsidRPr="00172FB2">
        <w:rPr>
          <w:rFonts w:ascii="Times New Roman" w:hAnsi="Times New Roman"/>
          <w:sz w:val="24"/>
          <w:szCs w:val="24"/>
        </w:rPr>
        <w:t>Pontifícia</w:t>
      </w:r>
      <w:r w:rsidR="00F96E2E" w:rsidRPr="00172FB2">
        <w:rPr>
          <w:rFonts w:ascii="Times New Roman" w:hAnsi="Times New Roman"/>
          <w:sz w:val="24"/>
          <w:szCs w:val="24"/>
        </w:rPr>
        <w:t>s Obras Missionárias, segundo a intuição profética da</w:t>
      </w:r>
      <w:r w:rsidRPr="00172FB2">
        <w:rPr>
          <w:rFonts w:ascii="Times New Roman" w:hAnsi="Times New Roman"/>
          <w:sz w:val="24"/>
          <w:szCs w:val="24"/>
        </w:rPr>
        <w:t xml:space="preserve"> Venerável </w:t>
      </w:r>
      <w:r w:rsidRPr="00172FB2">
        <w:rPr>
          <w:rFonts w:ascii="Times New Roman" w:hAnsi="Times New Roman"/>
          <w:b/>
          <w:sz w:val="24"/>
          <w:szCs w:val="24"/>
        </w:rPr>
        <w:t>Pauline Marie Jaricot</w:t>
      </w:r>
      <w:r w:rsidRPr="00172FB2">
        <w:rPr>
          <w:rFonts w:ascii="Times New Roman" w:hAnsi="Times New Roman"/>
          <w:sz w:val="24"/>
          <w:szCs w:val="24"/>
        </w:rPr>
        <w:t xml:space="preserve">, que em 1822 em Lyon fundou a </w:t>
      </w:r>
      <w:r w:rsidR="004215BC" w:rsidRPr="00172FB2">
        <w:rPr>
          <w:rFonts w:ascii="Times New Roman" w:hAnsi="Times New Roman"/>
          <w:sz w:val="24"/>
          <w:szCs w:val="24"/>
        </w:rPr>
        <w:t xml:space="preserve">Obra para a Propagação da Fé para </w:t>
      </w:r>
      <w:r w:rsidRPr="00172FB2">
        <w:rPr>
          <w:rFonts w:ascii="Times New Roman" w:hAnsi="Times New Roman"/>
          <w:sz w:val="24"/>
          <w:szCs w:val="24"/>
        </w:rPr>
        <w:t xml:space="preserve">permitir que todos os missionários </w:t>
      </w:r>
      <w:r w:rsidR="00AF4906" w:rsidRPr="00172FB2">
        <w:rPr>
          <w:rFonts w:ascii="Times New Roman" w:hAnsi="Times New Roman"/>
          <w:sz w:val="24"/>
          <w:szCs w:val="24"/>
        </w:rPr>
        <w:t xml:space="preserve">pudessem contar </w:t>
      </w:r>
      <w:r w:rsidRPr="00172FB2">
        <w:rPr>
          <w:rFonts w:ascii="Times New Roman" w:hAnsi="Times New Roman"/>
          <w:sz w:val="24"/>
          <w:szCs w:val="24"/>
        </w:rPr>
        <w:t>com o apoio espiritual e material de todos o</w:t>
      </w:r>
      <w:r w:rsidR="00AF4906" w:rsidRPr="00172FB2">
        <w:rPr>
          <w:rFonts w:ascii="Times New Roman" w:hAnsi="Times New Roman"/>
          <w:sz w:val="24"/>
          <w:szCs w:val="24"/>
        </w:rPr>
        <w:t xml:space="preserve">s fiéis sendo eles engajados na obra de </w:t>
      </w:r>
      <w:r w:rsidRPr="00172FB2">
        <w:rPr>
          <w:rFonts w:ascii="Times New Roman" w:hAnsi="Times New Roman"/>
          <w:sz w:val="24"/>
          <w:szCs w:val="24"/>
        </w:rPr>
        <w:t>evangelização.</w:t>
      </w:r>
      <w:r w:rsidR="00231BB9" w:rsidRPr="00172FB2">
        <w:rPr>
          <w:rFonts w:ascii="Times New Roman" w:hAnsi="Times New Roman"/>
          <w:sz w:val="24"/>
          <w:szCs w:val="24"/>
        </w:rPr>
        <w:t xml:space="preserve"> 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5125" w:rsidRDefault="00AF4906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8.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 xml:space="preserve">Em termos de geografia missionária, África, Ásia e Oceania registram uma profunda transformação devido à </w:t>
      </w:r>
      <w:r w:rsidRPr="00172FB2">
        <w:rPr>
          <w:rFonts w:ascii="Times New Roman" w:hAnsi="Times New Roman"/>
          <w:sz w:val="24"/>
          <w:szCs w:val="24"/>
          <w:u w:val="single"/>
        </w:rPr>
        <w:t>criação de muitas dioceses</w:t>
      </w:r>
      <w:r w:rsidR="004215BC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>que gradualmente se tornaram um pouco autossuficientes em termos de agente</w:t>
      </w:r>
      <w:r w:rsidR="004215BC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eclesiástico e religioso </w:t>
      </w:r>
      <w:r w:rsidR="004215BC" w:rsidRPr="00172FB2">
        <w:rPr>
          <w:rFonts w:ascii="Times New Roman" w:hAnsi="Times New Roman"/>
          <w:sz w:val="24"/>
          <w:szCs w:val="24"/>
        </w:rPr>
        <w:t>do local</w:t>
      </w:r>
      <w:r w:rsidRPr="00172FB2">
        <w:rPr>
          <w:rFonts w:ascii="Times New Roman" w:hAnsi="Times New Roman"/>
          <w:sz w:val="24"/>
          <w:szCs w:val="24"/>
        </w:rPr>
        <w:t>. Os fiéis</w:t>
      </w:r>
      <w:r w:rsidR="004215BC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 xml:space="preserve">muitas vezes passaram da minoria para a maioria; </w:t>
      </w:r>
      <w:r w:rsidR="00A05125" w:rsidRPr="00172FB2">
        <w:rPr>
          <w:rFonts w:ascii="Times New Roman" w:hAnsi="Times New Roman"/>
          <w:sz w:val="24"/>
          <w:szCs w:val="24"/>
        </w:rPr>
        <w:t xml:space="preserve">por vezes constituem minorias muito significativas, </w:t>
      </w:r>
      <w:r w:rsidR="00A05125" w:rsidRPr="00172FB2">
        <w:rPr>
          <w:rFonts w:ascii="Times New Roman" w:hAnsi="Times New Roman"/>
          <w:sz w:val="24"/>
          <w:szCs w:val="24"/>
        </w:rPr>
        <w:lastRenderedPageBreak/>
        <w:t>outras vezes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A05125" w:rsidRPr="00172FB2">
        <w:rPr>
          <w:rFonts w:ascii="Times New Roman" w:hAnsi="Times New Roman"/>
          <w:sz w:val="24"/>
          <w:szCs w:val="24"/>
        </w:rPr>
        <w:t xml:space="preserve">mesmo </w:t>
      </w:r>
      <w:r w:rsidRPr="00172FB2">
        <w:rPr>
          <w:rFonts w:ascii="Times New Roman" w:hAnsi="Times New Roman"/>
          <w:sz w:val="24"/>
          <w:szCs w:val="24"/>
        </w:rPr>
        <w:t>mante</w:t>
      </w:r>
      <w:r w:rsidR="00A05125" w:rsidRPr="00172FB2">
        <w:rPr>
          <w:rFonts w:ascii="Times New Roman" w:hAnsi="Times New Roman"/>
          <w:sz w:val="24"/>
          <w:szCs w:val="24"/>
        </w:rPr>
        <w:t>ndo estatisticamente pequenas entidades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4215BC" w:rsidRPr="00172FB2">
        <w:rPr>
          <w:rFonts w:ascii="Times New Roman" w:hAnsi="Times New Roman"/>
          <w:sz w:val="24"/>
          <w:szCs w:val="24"/>
        </w:rPr>
        <w:t xml:space="preserve">se tornaram </w:t>
      </w:r>
      <w:r w:rsidRPr="00172FB2">
        <w:rPr>
          <w:rFonts w:ascii="Times New Roman" w:hAnsi="Times New Roman"/>
          <w:sz w:val="24"/>
          <w:szCs w:val="24"/>
        </w:rPr>
        <w:t>auto</w:t>
      </w:r>
      <w:r w:rsidR="00A05125" w:rsidRPr="00172FB2">
        <w:rPr>
          <w:rFonts w:ascii="Times New Roman" w:hAnsi="Times New Roman"/>
          <w:sz w:val="24"/>
          <w:szCs w:val="24"/>
        </w:rPr>
        <w:t>ss</w:t>
      </w:r>
      <w:r w:rsidRPr="00172FB2">
        <w:rPr>
          <w:rFonts w:ascii="Times New Roman" w:hAnsi="Times New Roman"/>
          <w:sz w:val="24"/>
          <w:szCs w:val="24"/>
        </w:rPr>
        <w:t>uficiente</w:t>
      </w:r>
      <w:r w:rsidR="004215BC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e </w:t>
      </w:r>
      <w:r w:rsidR="00A05125" w:rsidRPr="00172FB2">
        <w:rPr>
          <w:rFonts w:ascii="Times New Roman" w:hAnsi="Times New Roman"/>
          <w:sz w:val="24"/>
          <w:szCs w:val="24"/>
        </w:rPr>
        <w:t>desempenham um papel ativo e não secundário a</w:t>
      </w:r>
      <w:r w:rsidRPr="00172FB2">
        <w:rPr>
          <w:rFonts w:ascii="Times New Roman" w:hAnsi="Times New Roman"/>
          <w:sz w:val="24"/>
          <w:szCs w:val="24"/>
        </w:rPr>
        <w:t xml:space="preserve"> serviço das populações locais através de escolas, universidades, </w:t>
      </w:r>
      <w:r w:rsidR="00A05125" w:rsidRPr="00172FB2">
        <w:rPr>
          <w:rFonts w:ascii="Times New Roman" w:hAnsi="Times New Roman"/>
          <w:sz w:val="24"/>
          <w:szCs w:val="24"/>
        </w:rPr>
        <w:t xml:space="preserve">dispensários, </w:t>
      </w:r>
      <w:r w:rsidRPr="00172FB2">
        <w:rPr>
          <w:rFonts w:ascii="Times New Roman" w:hAnsi="Times New Roman"/>
          <w:sz w:val="24"/>
          <w:szCs w:val="24"/>
        </w:rPr>
        <w:t>hospitais, c</w:t>
      </w:r>
      <w:r w:rsidR="00A05125" w:rsidRPr="00172FB2">
        <w:rPr>
          <w:rFonts w:ascii="Times New Roman" w:hAnsi="Times New Roman"/>
          <w:sz w:val="24"/>
          <w:szCs w:val="24"/>
        </w:rPr>
        <w:t>entros de formação profissional</w:t>
      </w:r>
      <w:r w:rsidRPr="00172FB2">
        <w:rPr>
          <w:rFonts w:ascii="Times New Roman" w:hAnsi="Times New Roman"/>
          <w:sz w:val="24"/>
          <w:szCs w:val="24"/>
        </w:rPr>
        <w:t xml:space="preserve">, projetos </w:t>
      </w:r>
      <w:r w:rsidR="00A05125" w:rsidRPr="00172FB2">
        <w:rPr>
          <w:rFonts w:ascii="Times New Roman" w:hAnsi="Times New Roman"/>
          <w:sz w:val="24"/>
          <w:szCs w:val="24"/>
        </w:rPr>
        <w:t xml:space="preserve">humanos e </w:t>
      </w:r>
      <w:r w:rsidRPr="00172FB2">
        <w:rPr>
          <w:rFonts w:ascii="Times New Roman" w:hAnsi="Times New Roman"/>
          <w:sz w:val="24"/>
          <w:szCs w:val="24"/>
        </w:rPr>
        <w:t>sociais</w:t>
      </w:r>
      <w:r w:rsidR="00A05125" w:rsidRPr="00172FB2">
        <w:rPr>
          <w:rFonts w:ascii="Times New Roman" w:hAnsi="Times New Roman"/>
          <w:sz w:val="24"/>
          <w:szCs w:val="24"/>
        </w:rPr>
        <w:t xml:space="preserve">. </w:t>
      </w:r>
      <w:r w:rsidRPr="00172FB2">
        <w:rPr>
          <w:rFonts w:ascii="Times New Roman" w:hAnsi="Times New Roman"/>
          <w:sz w:val="24"/>
          <w:szCs w:val="24"/>
        </w:rPr>
        <w:t>Não r</w:t>
      </w:r>
      <w:r w:rsidR="00A05125" w:rsidRPr="00172FB2">
        <w:rPr>
          <w:rFonts w:ascii="Times New Roman" w:hAnsi="Times New Roman"/>
          <w:sz w:val="24"/>
          <w:szCs w:val="24"/>
        </w:rPr>
        <w:t>aramente, a estas nova</w:t>
      </w:r>
      <w:r w:rsidRPr="00172FB2">
        <w:rPr>
          <w:rFonts w:ascii="Times New Roman" w:hAnsi="Times New Roman"/>
          <w:sz w:val="24"/>
          <w:szCs w:val="24"/>
        </w:rPr>
        <w:t xml:space="preserve">s e jovens Igrejas </w:t>
      </w:r>
      <w:r w:rsidR="00A05125" w:rsidRPr="00172FB2">
        <w:rPr>
          <w:rFonts w:ascii="Times New Roman" w:hAnsi="Times New Roman"/>
          <w:sz w:val="24"/>
          <w:szCs w:val="24"/>
        </w:rPr>
        <w:t>se reconhece</w:t>
      </w:r>
      <w:r w:rsidRPr="00172FB2">
        <w:rPr>
          <w:rFonts w:ascii="Times New Roman" w:hAnsi="Times New Roman"/>
          <w:sz w:val="24"/>
          <w:szCs w:val="24"/>
        </w:rPr>
        <w:t xml:space="preserve"> um papel de </w:t>
      </w:r>
      <w:r w:rsidR="00A05125" w:rsidRPr="00172FB2">
        <w:rPr>
          <w:rFonts w:ascii="Times New Roman" w:hAnsi="Times New Roman"/>
          <w:sz w:val="24"/>
          <w:szCs w:val="24"/>
        </w:rPr>
        <w:t xml:space="preserve">elevado </w:t>
      </w:r>
      <w:r w:rsidRPr="00172FB2">
        <w:rPr>
          <w:rFonts w:ascii="Times New Roman" w:hAnsi="Times New Roman"/>
          <w:sz w:val="24"/>
          <w:szCs w:val="24"/>
        </w:rPr>
        <w:t>valor moral e social</w:t>
      </w:r>
      <w:r w:rsidR="00A05125" w:rsidRPr="00172FB2">
        <w:rPr>
          <w:rFonts w:ascii="Times New Roman" w:hAnsi="Times New Roman"/>
          <w:sz w:val="24"/>
          <w:szCs w:val="24"/>
        </w:rPr>
        <w:t xml:space="preserve">, </w:t>
      </w:r>
      <w:r w:rsidRPr="00172FB2">
        <w:rPr>
          <w:rFonts w:ascii="Times New Roman" w:hAnsi="Times New Roman"/>
          <w:sz w:val="24"/>
          <w:szCs w:val="24"/>
        </w:rPr>
        <w:t>sendo capaz</w:t>
      </w:r>
      <w:r w:rsidR="00A05125" w:rsidRPr="00172FB2">
        <w:rPr>
          <w:rFonts w:ascii="Times New Roman" w:hAnsi="Times New Roman"/>
          <w:sz w:val="24"/>
          <w:szCs w:val="24"/>
        </w:rPr>
        <w:t>es</w:t>
      </w:r>
      <w:r w:rsidRPr="00172FB2">
        <w:rPr>
          <w:rFonts w:ascii="Times New Roman" w:hAnsi="Times New Roman"/>
          <w:sz w:val="24"/>
          <w:szCs w:val="24"/>
        </w:rPr>
        <w:t xml:space="preserve"> de </w:t>
      </w:r>
      <w:r w:rsidR="00A05125" w:rsidRPr="00172FB2">
        <w:rPr>
          <w:rFonts w:ascii="Times New Roman" w:hAnsi="Times New Roman"/>
          <w:sz w:val="24"/>
          <w:szCs w:val="24"/>
        </w:rPr>
        <w:t xml:space="preserve">veicular </w:t>
      </w:r>
      <w:r w:rsidRPr="00172FB2">
        <w:rPr>
          <w:rFonts w:ascii="Times New Roman" w:hAnsi="Times New Roman"/>
          <w:sz w:val="24"/>
          <w:szCs w:val="24"/>
        </w:rPr>
        <w:t>princíp</w:t>
      </w:r>
      <w:r w:rsidR="00A05125" w:rsidRPr="00172FB2">
        <w:rPr>
          <w:rFonts w:ascii="Times New Roman" w:hAnsi="Times New Roman"/>
          <w:sz w:val="24"/>
          <w:szCs w:val="24"/>
        </w:rPr>
        <w:t>ios e ideais humanos e cristãos</w:t>
      </w:r>
      <w:r w:rsidRPr="00172FB2">
        <w:rPr>
          <w:rFonts w:ascii="Times New Roman" w:hAnsi="Times New Roman"/>
          <w:sz w:val="24"/>
          <w:szCs w:val="24"/>
        </w:rPr>
        <w:t>. No</w:t>
      </w:r>
      <w:r w:rsidR="00A05125" w:rsidRPr="00172FB2">
        <w:rPr>
          <w:rFonts w:ascii="Times New Roman" w:hAnsi="Times New Roman"/>
          <w:sz w:val="24"/>
          <w:szCs w:val="24"/>
        </w:rPr>
        <w:t xml:space="preserve"> seu interior, essa</w:t>
      </w:r>
      <w:r w:rsidRPr="00172FB2">
        <w:rPr>
          <w:rFonts w:ascii="Times New Roman" w:hAnsi="Times New Roman"/>
          <w:sz w:val="24"/>
          <w:szCs w:val="24"/>
        </w:rPr>
        <w:t xml:space="preserve">s jovens Igrejas </w:t>
      </w:r>
      <w:r w:rsidR="00A05125" w:rsidRPr="00172FB2">
        <w:rPr>
          <w:rFonts w:ascii="Times New Roman" w:hAnsi="Times New Roman"/>
          <w:sz w:val="24"/>
          <w:szCs w:val="24"/>
        </w:rPr>
        <w:t>particulares e</w:t>
      </w:r>
      <w:r w:rsidRPr="00172FB2">
        <w:rPr>
          <w:rFonts w:ascii="Times New Roman" w:hAnsi="Times New Roman"/>
          <w:sz w:val="24"/>
          <w:szCs w:val="24"/>
        </w:rPr>
        <w:t xml:space="preserve">stão </w:t>
      </w:r>
      <w:r w:rsidR="00A05125" w:rsidRPr="00172FB2">
        <w:rPr>
          <w:rFonts w:ascii="Times New Roman" w:hAnsi="Times New Roman"/>
          <w:sz w:val="24"/>
          <w:szCs w:val="24"/>
        </w:rPr>
        <w:t>assumindo um papel significativo também na</w:t>
      </w:r>
      <w:r w:rsidRPr="00172FB2">
        <w:rPr>
          <w:rFonts w:ascii="Times New Roman" w:hAnsi="Times New Roman"/>
          <w:sz w:val="24"/>
          <w:szCs w:val="24"/>
        </w:rPr>
        <w:t xml:space="preserve"> obra</w:t>
      </w:r>
      <w:r w:rsidR="00A05125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>da primeira evangelização</w:t>
      </w:r>
      <w:r w:rsidR="00A05125" w:rsidRPr="00172FB2">
        <w:rPr>
          <w:rFonts w:ascii="Times New Roman" w:hAnsi="Times New Roman"/>
          <w:sz w:val="24"/>
          <w:szCs w:val="24"/>
        </w:rPr>
        <w:t xml:space="preserve"> de seus territórios diocesanos</w:t>
      </w:r>
      <w:r w:rsidRPr="00172FB2">
        <w:rPr>
          <w:rFonts w:ascii="Times New Roman" w:hAnsi="Times New Roman"/>
          <w:sz w:val="24"/>
          <w:szCs w:val="24"/>
        </w:rPr>
        <w:t>, embora nem sempre o clero diocesano respond</w:t>
      </w:r>
      <w:r w:rsidR="00A05125" w:rsidRPr="00172FB2">
        <w:rPr>
          <w:rFonts w:ascii="Times New Roman" w:hAnsi="Times New Roman"/>
          <w:sz w:val="24"/>
          <w:szCs w:val="24"/>
        </w:rPr>
        <w:t xml:space="preserve">a </w:t>
      </w:r>
      <w:r w:rsidRPr="00172FB2">
        <w:rPr>
          <w:rFonts w:ascii="Times New Roman" w:hAnsi="Times New Roman"/>
          <w:sz w:val="24"/>
          <w:szCs w:val="24"/>
        </w:rPr>
        <w:t xml:space="preserve">com a generosidade que </w:t>
      </w:r>
      <w:r w:rsidR="00A05125" w:rsidRPr="00172FB2">
        <w:rPr>
          <w:rFonts w:ascii="Times New Roman" w:hAnsi="Times New Roman"/>
          <w:sz w:val="24"/>
          <w:szCs w:val="24"/>
        </w:rPr>
        <w:t xml:space="preserve">se espera </w:t>
      </w:r>
      <w:r w:rsidRPr="00172FB2">
        <w:rPr>
          <w:rFonts w:ascii="Times New Roman" w:hAnsi="Times New Roman"/>
          <w:sz w:val="24"/>
          <w:szCs w:val="24"/>
        </w:rPr>
        <w:t xml:space="preserve">em campo similar. Por outro lado, também é necessário ter </w:t>
      </w:r>
      <w:r w:rsidR="00A05125" w:rsidRPr="00172FB2">
        <w:rPr>
          <w:rFonts w:ascii="Times New Roman" w:hAnsi="Times New Roman"/>
          <w:sz w:val="24"/>
          <w:szCs w:val="24"/>
        </w:rPr>
        <w:t xml:space="preserve">ao mesmo tempo bons párocos para as paróquias já constituídas e </w:t>
      </w:r>
      <w:r w:rsidRPr="00172FB2">
        <w:rPr>
          <w:rFonts w:ascii="Times New Roman" w:hAnsi="Times New Roman"/>
          <w:sz w:val="24"/>
          <w:szCs w:val="24"/>
        </w:rPr>
        <w:t>bo</w:t>
      </w:r>
      <w:r w:rsidR="00A05125" w:rsidRPr="00172FB2">
        <w:rPr>
          <w:rFonts w:ascii="Times New Roman" w:hAnsi="Times New Roman"/>
          <w:sz w:val="24"/>
          <w:szCs w:val="24"/>
        </w:rPr>
        <w:t xml:space="preserve">ns </w:t>
      </w:r>
      <w:r w:rsidRPr="00172FB2">
        <w:rPr>
          <w:rFonts w:ascii="Times New Roman" w:hAnsi="Times New Roman"/>
          <w:sz w:val="24"/>
          <w:szCs w:val="24"/>
        </w:rPr>
        <w:t xml:space="preserve">missionários </w:t>
      </w:r>
      <w:r w:rsidRPr="00172FB2">
        <w:rPr>
          <w:rFonts w:ascii="Times New Roman" w:hAnsi="Times New Roman"/>
          <w:i/>
          <w:sz w:val="24"/>
          <w:szCs w:val="24"/>
        </w:rPr>
        <w:t>ad gentes</w:t>
      </w:r>
      <w:r w:rsidR="00A05125" w:rsidRPr="00172FB2">
        <w:rPr>
          <w:rFonts w:ascii="Times New Roman" w:hAnsi="Times New Roman"/>
          <w:sz w:val="24"/>
          <w:szCs w:val="24"/>
        </w:rPr>
        <w:t>. Uma d</w:t>
      </w:r>
      <w:r w:rsidRPr="00172FB2">
        <w:rPr>
          <w:rFonts w:ascii="Times New Roman" w:hAnsi="Times New Roman"/>
          <w:sz w:val="24"/>
          <w:szCs w:val="24"/>
        </w:rPr>
        <w:t xml:space="preserve">ificuldade </w:t>
      </w:r>
      <w:r w:rsidR="004215BC" w:rsidRPr="00172FB2">
        <w:rPr>
          <w:rFonts w:ascii="Times New Roman" w:hAnsi="Times New Roman"/>
          <w:sz w:val="24"/>
          <w:szCs w:val="24"/>
        </w:rPr>
        <w:t xml:space="preserve">que encontram as Igrejas jovens </w:t>
      </w:r>
      <w:r w:rsidRPr="00172FB2">
        <w:rPr>
          <w:rFonts w:ascii="Times New Roman" w:hAnsi="Times New Roman"/>
          <w:sz w:val="24"/>
          <w:szCs w:val="24"/>
        </w:rPr>
        <w:t>numericamente menor</w:t>
      </w:r>
      <w:r w:rsidR="00A05125" w:rsidRPr="00172FB2">
        <w:rPr>
          <w:rFonts w:ascii="Times New Roman" w:hAnsi="Times New Roman"/>
          <w:sz w:val="24"/>
          <w:szCs w:val="24"/>
        </w:rPr>
        <w:t>es é a disponibilidade econômica limitada, e se vê o fenômeno que</w:t>
      </w:r>
      <w:r w:rsidRPr="00172FB2">
        <w:rPr>
          <w:rFonts w:ascii="Times New Roman" w:hAnsi="Times New Roman"/>
          <w:sz w:val="24"/>
          <w:szCs w:val="24"/>
        </w:rPr>
        <w:t xml:space="preserve">, se </w:t>
      </w:r>
      <w:r w:rsidR="00A05125" w:rsidRPr="00172FB2">
        <w:rPr>
          <w:rFonts w:ascii="Times New Roman" w:hAnsi="Times New Roman"/>
          <w:sz w:val="24"/>
          <w:szCs w:val="24"/>
        </w:rPr>
        <w:t xml:space="preserve">de </w:t>
      </w:r>
      <w:r w:rsidRPr="00172FB2">
        <w:rPr>
          <w:rFonts w:ascii="Times New Roman" w:hAnsi="Times New Roman"/>
          <w:sz w:val="24"/>
          <w:szCs w:val="24"/>
        </w:rPr>
        <w:t xml:space="preserve">um lado </w:t>
      </w:r>
      <w:r w:rsidR="00A05125" w:rsidRPr="00172FB2">
        <w:rPr>
          <w:rFonts w:ascii="Times New Roman" w:hAnsi="Times New Roman"/>
          <w:sz w:val="24"/>
          <w:szCs w:val="24"/>
        </w:rPr>
        <w:t>não encontra</w:t>
      </w:r>
      <w:r w:rsidRPr="00172FB2">
        <w:rPr>
          <w:rFonts w:ascii="Times New Roman" w:hAnsi="Times New Roman"/>
          <w:sz w:val="24"/>
          <w:szCs w:val="24"/>
        </w:rPr>
        <w:t xml:space="preserve"> clero para o min</w:t>
      </w:r>
      <w:r w:rsidR="00A05125" w:rsidRPr="00172FB2">
        <w:rPr>
          <w:rFonts w:ascii="Times New Roman" w:hAnsi="Times New Roman"/>
          <w:sz w:val="24"/>
          <w:szCs w:val="24"/>
        </w:rPr>
        <w:t>istério paroquial e missionário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A05125" w:rsidRPr="00172FB2">
        <w:rPr>
          <w:rFonts w:ascii="Times New Roman" w:hAnsi="Times New Roman"/>
          <w:sz w:val="24"/>
          <w:szCs w:val="24"/>
        </w:rPr>
        <w:t>d</w:t>
      </w:r>
      <w:r w:rsidR="00285654" w:rsidRPr="00172FB2">
        <w:rPr>
          <w:rFonts w:ascii="Times New Roman" w:hAnsi="Times New Roman"/>
          <w:sz w:val="24"/>
          <w:szCs w:val="24"/>
        </w:rPr>
        <w:t xml:space="preserve">e </w:t>
      </w:r>
      <w:r w:rsidR="00A05125" w:rsidRPr="00172FB2">
        <w:rPr>
          <w:rFonts w:ascii="Times New Roman" w:hAnsi="Times New Roman"/>
          <w:sz w:val="24"/>
          <w:szCs w:val="24"/>
        </w:rPr>
        <w:t xml:space="preserve">outro os </w:t>
      </w:r>
      <w:r w:rsidR="00285654" w:rsidRPr="00172FB2">
        <w:rPr>
          <w:rFonts w:ascii="Times New Roman" w:hAnsi="Times New Roman"/>
          <w:sz w:val="24"/>
          <w:szCs w:val="24"/>
        </w:rPr>
        <w:t xml:space="preserve">poucos </w:t>
      </w:r>
      <w:r w:rsidR="007D6ABE" w:rsidRPr="00172FB2">
        <w:rPr>
          <w:rFonts w:ascii="Times New Roman" w:hAnsi="Times New Roman"/>
          <w:sz w:val="24"/>
          <w:szCs w:val="24"/>
        </w:rPr>
        <w:t xml:space="preserve">sacerdotes preferem se </w:t>
      </w:r>
      <w:r w:rsidRPr="00172FB2">
        <w:rPr>
          <w:rFonts w:ascii="Times New Roman" w:hAnsi="Times New Roman"/>
          <w:sz w:val="24"/>
          <w:szCs w:val="24"/>
        </w:rPr>
        <w:t>dedicar</w:t>
      </w:r>
      <w:r w:rsidR="007D6ABE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>à direção d</w:t>
      </w:r>
      <w:r w:rsidR="007D6ABE" w:rsidRPr="00172FB2">
        <w:rPr>
          <w:rFonts w:ascii="Times New Roman" w:hAnsi="Times New Roman"/>
          <w:sz w:val="24"/>
          <w:szCs w:val="24"/>
        </w:rPr>
        <w:t>e</w:t>
      </w:r>
      <w:r w:rsidRPr="00172FB2">
        <w:rPr>
          <w:rFonts w:ascii="Times New Roman" w:hAnsi="Times New Roman"/>
          <w:sz w:val="24"/>
          <w:szCs w:val="24"/>
        </w:rPr>
        <w:t xml:space="preserve"> escolas, subsidiadas pelas autoridades civis, </w:t>
      </w:r>
      <w:r w:rsidR="007D6ABE" w:rsidRPr="00172FB2">
        <w:rPr>
          <w:rFonts w:ascii="Times New Roman" w:hAnsi="Times New Roman"/>
          <w:sz w:val="24"/>
          <w:szCs w:val="24"/>
        </w:rPr>
        <w:t xml:space="preserve">das quais recebem um salário que  as paróquias pobres </w:t>
      </w:r>
      <w:r w:rsidRPr="00172FB2">
        <w:rPr>
          <w:rFonts w:ascii="Times New Roman" w:hAnsi="Times New Roman"/>
          <w:sz w:val="24"/>
          <w:szCs w:val="24"/>
        </w:rPr>
        <w:t>são incapazes de fornecer.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6ABE" w:rsidRDefault="008C586B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9</w:t>
      </w:r>
      <w:r w:rsidR="00084A31" w:rsidRPr="00172FB2">
        <w:rPr>
          <w:rFonts w:ascii="Times New Roman" w:hAnsi="Times New Roman"/>
          <w:b/>
          <w:sz w:val="24"/>
          <w:szCs w:val="24"/>
        </w:rPr>
        <w:t>.</w:t>
      </w:r>
      <w:r w:rsidR="00084A31" w:rsidRPr="00172FB2">
        <w:rPr>
          <w:rFonts w:ascii="Times New Roman" w:hAnsi="Times New Roman"/>
          <w:sz w:val="24"/>
          <w:szCs w:val="24"/>
        </w:rPr>
        <w:t xml:space="preserve"> </w:t>
      </w:r>
      <w:r w:rsidR="009E2D98" w:rsidRPr="00172FB2">
        <w:rPr>
          <w:rFonts w:ascii="Times New Roman" w:hAnsi="Times New Roman"/>
          <w:sz w:val="24"/>
          <w:szCs w:val="24"/>
        </w:rPr>
        <w:tab/>
      </w:r>
      <w:r w:rsidR="007D6ABE" w:rsidRPr="00172FB2">
        <w:rPr>
          <w:rFonts w:ascii="Times New Roman" w:hAnsi="Times New Roman"/>
          <w:sz w:val="24"/>
          <w:szCs w:val="24"/>
        </w:rPr>
        <w:t xml:space="preserve">No contexto da mutação da </w:t>
      </w:r>
      <w:r w:rsidR="007D6ABE" w:rsidRPr="00172FB2">
        <w:rPr>
          <w:rFonts w:ascii="Times New Roman" w:hAnsi="Times New Roman"/>
          <w:i/>
          <w:sz w:val="24"/>
          <w:szCs w:val="24"/>
        </w:rPr>
        <w:t>missão ad gentes</w:t>
      </w:r>
      <w:r w:rsidR="007D6ABE" w:rsidRPr="00172FB2">
        <w:rPr>
          <w:rFonts w:ascii="Times New Roman" w:hAnsi="Times New Roman"/>
          <w:sz w:val="24"/>
          <w:szCs w:val="24"/>
        </w:rPr>
        <w:t xml:space="preserve">, estas Igrejas jovens, </w:t>
      </w:r>
      <w:r w:rsidR="00285654" w:rsidRPr="00172FB2">
        <w:rPr>
          <w:rFonts w:ascii="Times New Roman" w:hAnsi="Times New Roman"/>
          <w:sz w:val="24"/>
          <w:szCs w:val="24"/>
        </w:rPr>
        <w:t xml:space="preserve">no âmbito </w:t>
      </w:r>
      <w:r w:rsidR="007D6ABE" w:rsidRPr="00172FB2">
        <w:rPr>
          <w:rFonts w:ascii="Times New Roman" w:hAnsi="Times New Roman"/>
          <w:sz w:val="24"/>
          <w:szCs w:val="24"/>
        </w:rPr>
        <w:t xml:space="preserve">nacional, se </w:t>
      </w:r>
      <w:r w:rsidR="007D6ABE" w:rsidRPr="00172FB2">
        <w:rPr>
          <w:rFonts w:ascii="Times New Roman" w:hAnsi="Times New Roman"/>
          <w:sz w:val="24"/>
          <w:szCs w:val="24"/>
          <w:u w:val="single"/>
        </w:rPr>
        <w:t>organizaram em Conferências Episcopais</w:t>
      </w:r>
      <w:r w:rsidR="007D6ABE" w:rsidRPr="00172FB2">
        <w:rPr>
          <w:rFonts w:ascii="Times New Roman" w:hAnsi="Times New Roman"/>
          <w:sz w:val="24"/>
          <w:szCs w:val="24"/>
        </w:rPr>
        <w:t xml:space="preserve">, segundo a jurisprudência. Agora não há país que não tenha a sua própria </w:t>
      </w:r>
      <w:r w:rsidR="00285654" w:rsidRPr="00172FB2">
        <w:rPr>
          <w:rFonts w:ascii="Times New Roman" w:hAnsi="Times New Roman"/>
          <w:sz w:val="24"/>
          <w:szCs w:val="24"/>
        </w:rPr>
        <w:t>Assembleia de</w:t>
      </w:r>
      <w:r w:rsidR="007D6ABE" w:rsidRPr="00172FB2">
        <w:rPr>
          <w:rFonts w:ascii="Times New Roman" w:hAnsi="Times New Roman"/>
          <w:sz w:val="24"/>
          <w:szCs w:val="24"/>
        </w:rPr>
        <w:t xml:space="preserve"> Bispos, </w:t>
      </w:r>
      <w:r w:rsidR="00285654" w:rsidRPr="00172FB2">
        <w:rPr>
          <w:rFonts w:ascii="Times New Roman" w:hAnsi="Times New Roman"/>
          <w:sz w:val="24"/>
          <w:szCs w:val="24"/>
        </w:rPr>
        <w:t xml:space="preserve">ou que </w:t>
      </w:r>
      <w:r w:rsidR="007D6ABE" w:rsidRPr="00172FB2">
        <w:rPr>
          <w:rFonts w:ascii="Times New Roman" w:hAnsi="Times New Roman"/>
          <w:sz w:val="24"/>
          <w:szCs w:val="24"/>
        </w:rPr>
        <w:t xml:space="preserve">as grandes regiões continentais, por similitude de cultura, língua e contingência geográfica, não se beneficiam de instituições inter-conferenciais: eu poderia citar aqui, por exemplo, na África a </w:t>
      </w:r>
      <w:r w:rsidR="007D6ABE" w:rsidRPr="00172FB2">
        <w:rPr>
          <w:rFonts w:ascii="Times New Roman" w:hAnsi="Times New Roman"/>
          <w:i/>
          <w:sz w:val="24"/>
          <w:szCs w:val="24"/>
        </w:rPr>
        <w:t>Associação das Conferências Episcopais da África Central, do Sul, Ocidental e Oriental</w:t>
      </w:r>
      <w:r w:rsidR="007D6ABE" w:rsidRPr="00172FB2">
        <w:rPr>
          <w:rFonts w:ascii="Times New Roman" w:hAnsi="Times New Roman"/>
          <w:sz w:val="24"/>
          <w:szCs w:val="24"/>
        </w:rPr>
        <w:t xml:space="preserve">; na Ásia, </w:t>
      </w:r>
      <w:r w:rsidR="007D6ABE" w:rsidRPr="00172FB2">
        <w:rPr>
          <w:rFonts w:ascii="Times New Roman" w:hAnsi="Times New Roman"/>
          <w:i/>
          <w:sz w:val="24"/>
          <w:szCs w:val="24"/>
        </w:rPr>
        <w:t>a Federação das Conferências Episcopais da Ásia (FABC)</w:t>
      </w:r>
      <w:r w:rsidR="007D6ABE" w:rsidRPr="00172FB2">
        <w:rPr>
          <w:rFonts w:ascii="Times New Roman" w:hAnsi="Times New Roman"/>
          <w:sz w:val="24"/>
          <w:szCs w:val="24"/>
        </w:rPr>
        <w:t xml:space="preserve">; no Pacífico, </w:t>
      </w:r>
      <w:r w:rsidR="007D6ABE" w:rsidRPr="00172FB2">
        <w:rPr>
          <w:rFonts w:ascii="Times New Roman" w:hAnsi="Times New Roman"/>
          <w:i/>
          <w:sz w:val="24"/>
          <w:szCs w:val="24"/>
        </w:rPr>
        <w:t>a Federação das Conferências dos Bispos Católicos da Oceania</w:t>
      </w:r>
      <w:r w:rsidR="007D6ABE" w:rsidRPr="00172FB2">
        <w:rPr>
          <w:rFonts w:ascii="Times New Roman" w:hAnsi="Times New Roman"/>
          <w:sz w:val="24"/>
          <w:szCs w:val="24"/>
        </w:rPr>
        <w:t xml:space="preserve">. Depois existem as inter-rituais, tais como o </w:t>
      </w:r>
      <w:r w:rsidR="007D6ABE" w:rsidRPr="00172FB2">
        <w:rPr>
          <w:rFonts w:ascii="Times New Roman" w:hAnsi="Times New Roman"/>
          <w:i/>
          <w:sz w:val="24"/>
          <w:szCs w:val="24"/>
        </w:rPr>
        <w:t>Conselho da Igreja Etíope</w:t>
      </w:r>
      <w:r w:rsidR="007D6ABE" w:rsidRPr="00172FB2">
        <w:rPr>
          <w:rFonts w:ascii="Times New Roman" w:hAnsi="Times New Roman"/>
          <w:sz w:val="24"/>
          <w:szCs w:val="24"/>
        </w:rPr>
        <w:t xml:space="preserve"> (que contém coptas e latinos) ou da </w:t>
      </w:r>
      <w:r w:rsidR="007D6ABE" w:rsidRPr="00172FB2">
        <w:rPr>
          <w:rFonts w:ascii="Times New Roman" w:hAnsi="Times New Roman"/>
          <w:i/>
          <w:sz w:val="24"/>
          <w:szCs w:val="24"/>
        </w:rPr>
        <w:t>Conferência dos Bispos Católicos da Índia</w:t>
      </w:r>
      <w:r w:rsidR="007D6ABE" w:rsidRPr="00172FB2">
        <w:rPr>
          <w:rFonts w:ascii="Times New Roman" w:hAnsi="Times New Roman"/>
          <w:sz w:val="24"/>
          <w:szCs w:val="24"/>
        </w:rPr>
        <w:t>, que reúne os prelados latinos, siro-malabarense e siro-malancarese.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35C9" w:rsidRPr="00172FB2" w:rsidRDefault="003335C9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10.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>Dois Sínodos para a África (1994 e 2009) e um Sínodo respectivamente para a Ásia (maio de 1998) e Oceania (novembro/d</w:t>
      </w:r>
      <w:r w:rsidR="00285654" w:rsidRPr="00172FB2">
        <w:rPr>
          <w:rFonts w:ascii="Times New Roman" w:hAnsi="Times New Roman"/>
          <w:sz w:val="24"/>
          <w:szCs w:val="24"/>
        </w:rPr>
        <w:t xml:space="preserve">ezembro de </w:t>
      </w:r>
      <w:r w:rsidRPr="00172FB2">
        <w:rPr>
          <w:rFonts w:ascii="Times New Roman" w:hAnsi="Times New Roman"/>
          <w:sz w:val="24"/>
          <w:szCs w:val="24"/>
        </w:rPr>
        <w:t>1998) evidenciaram as novidades, problemáticas</w:t>
      </w:r>
      <w:r w:rsidR="00A549F2" w:rsidRPr="00172FB2">
        <w:rPr>
          <w:rFonts w:ascii="Times New Roman" w:hAnsi="Times New Roman"/>
          <w:sz w:val="24"/>
          <w:szCs w:val="24"/>
        </w:rPr>
        <w:t xml:space="preserve"> e expect</w:t>
      </w:r>
      <w:r w:rsidR="00285654" w:rsidRPr="00172FB2">
        <w:rPr>
          <w:rFonts w:ascii="Times New Roman" w:hAnsi="Times New Roman"/>
          <w:sz w:val="24"/>
          <w:szCs w:val="24"/>
        </w:rPr>
        <w:t xml:space="preserve">ativas de toda a Igreja em relação aos </w:t>
      </w:r>
      <w:r w:rsidRPr="00172FB2">
        <w:rPr>
          <w:rFonts w:ascii="Times New Roman" w:hAnsi="Times New Roman"/>
          <w:sz w:val="24"/>
          <w:szCs w:val="24"/>
        </w:rPr>
        <w:t>continentes e Igrejas d</w:t>
      </w:r>
      <w:r w:rsidR="00A549F2" w:rsidRPr="00172FB2">
        <w:rPr>
          <w:rFonts w:ascii="Times New Roman" w:hAnsi="Times New Roman"/>
          <w:sz w:val="24"/>
          <w:szCs w:val="24"/>
        </w:rPr>
        <w:t xml:space="preserve">aqueles continentes para </w:t>
      </w:r>
      <w:r w:rsidR="00285654" w:rsidRPr="00172FB2">
        <w:rPr>
          <w:rFonts w:ascii="Times New Roman" w:hAnsi="Times New Roman"/>
          <w:sz w:val="24"/>
          <w:szCs w:val="24"/>
        </w:rPr>
        <w:t xml:space="preserve">com </w:t>
      </w:r>
      <w:r w:rsidR="00A549F2" w:rsidRPr="00172FB2">
        <w:rPr>
          <w:rFonts w:ascii="Times New Roman" w:hAnsi="Times New Roman"/>
          <w:sz w:val="24"/>
          <w:szCs w:val="24"/>
        </w:rPr>
        <w:t xml:space="preserve">toda a Igreja. Dizia o Beato João Paulo II: </w:t>
      </w:r>
      <w:r w:rsidRPr="00172FB2">
        <w:rPr>
          <w:rFonts w:ascii="Times New Roman" w:hAnsi="Times New Roman"/>
          <w:sz w:val="24"/>
          <w:szCs w:val="24"/>
        </w:rPr>
        <w:t>como no primeiro milênio a Cruz foi plantada no solo Europ</w:t>
      </w:r>
      <w:r w:rsidR="00A549F2" w:rsidRPr="00172FB2">
        <w:rPr>
          <w:rFonts w:ascii="Times New Roman" w:hAnsi="Times New Roman"/>
          <w:sz w:val="24"/>
          <w:szCs w:val="24"/>
        </w:rPr>
        <w:t>eu</w:t>
      </w:r>
      <w:r w:rsidRPr="00172FB2">
        <w:rPr>
          <w:rFonts w:ascii="Times New Roman" w:hAnsi="Times New Roman"/>
          <w:sz w:val="24"/>
          <w:szCs w:val="24"/>
        </w:rPr>
        <w:t xml:space="preserve"> e no segundo </w:t>
      </w:r>
      <w:r w:rsidR="00A549F2" w:rsidRPr="00172FB2">
        <w:rPr>
          <w:rFonts w:ascii="Times New Roman" w:hAnsi="Times New Roman"/>
          <w:sz w:val="24"/>
          <w:szCs w:val="24"/>
        </w:rPr>
        <w:t>milênio no solo Americano e Africano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A549F2" w:rsidRPr="00172FB2">
        <w:rPr>
          <w:rFonts w:ascii="Times New Roman" w:hAnsi="Times New Roman"/>
          <w:sz w:val="24"/>
          <w:szCs w:val="24"/>
        </w:rPr>
        <w:t xml:space="preserve">se </w:t>
      </w:r>
      <w:r w:rsidRPr="00172FB2">
        <w:rPr>
          <w:rFonts w:ascii="Times New Roman" w:hAnsi="Times New Roman"/>
          <w:sz w:val="24"/>
          <w:szCs w:val="24"/>
        </w:rPr>
        <w:t>esperava</w:t>
      </w:r>
      <w:r w:rsidR="00A549F2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 xml:space="preserve">que no terceiro milênio a Cruz </w:t>
      </w:r>
      <w:r w:rsidR="001A62CC" w:rsidRPr="00172FB2">
        <w:rPr>
          <w:rFonts w:ascii="Times New Roman" w:hAnsi="Times New Roman"/>
          <w:sz w:val="24"/>
          <w:szCs w:val="24"/>
        </w:rPr>
        <w:t xml:space="preserve">se difundisse </w:t>
      </w:r>
      <w:r w:rsidRPr="00172FB2">
        <w:rPr>
          <w:rFonts w:ascii="Times New Roman" w:hAnsi="Times New Roman"/>
          <w:sz w:val="24"/>
          <w:szCs w:val="24"/>
        </w:rPr>
        <w:t>por toda a</w:t>
      </w:r>
      <w:r w:rsidR="001A62CC" w:rsidRPr="00172FB2">
        <w:rPr>
          <w:rFonts w:ascii="Times New Roman" w:hAnsi="Times New Roman"/>
          <w:sz w:val="24"/>
          <w:szCs w:val="24"/>
        </w:rPr>
        <w:t xml:space="preserve"> Ásia, tão vasta</w:t>
      </w:r>
      <w:r w:rsidR="00285654" w:rsidRPr="00172FB2">
        <w:rPr>
          <w:rFonts w:ascii="Times New Roman" w:hAnsi="Times New Roman"/>
          <w:sz w:val="24"/>
          <w:szCs w:val="24"/>
        </w:rPr>
        <w:t xml:space="preserve"> e rica</w:t>
      </w:r>
      <w:r w:rsidRPr="00172FB2">
        <w:rPr>
          <w:rFonts w:ascii="Times New Roman" w:hAnsi="Times New Roman"/>
          <w:sz w:val="24"/>
          <w:szCs w:val="24"/>
        </w:rPr>
        <w:t xml:space="preserve"> energias </w:t>
      </w:r>
      <w:r w:rsidRPr="00172FB2">
        <w:rPr>
          <w:rFonts w:ascii="Times New Roman" w:hAnsi="Times New Roman"/>
          <w:sz w:val="24"/>
          <w:szCs w:val="24"/>
        </w:rPr>
        <w:lastRenderedPageBreak/>
        <w:t xml:space="preserve">(cf. </w:t>
      </w:r>
      <w:r w:rsidRPr="00172FB2">
        <w:rPr>
          <w:rFonts w:ascii="Times New Roman" w:hAnsi="Times New Roman"/>
          <w:sz w:val="24"/>
          <w:szCs w:val="24"/>
          <w:u w:val="single"/>
        </w:rPr>
        <w:t>Ecclesia in Asia</w:t>
      </w:r>
      <w:r w:rsidRPr="00172FB2">
        <w:rPr>
          <w:rFonts w:ascii="Times New Roman" w:hAnsi="Times New Roman"/>
          <w:sz w:val="24"/>
          <w:szCs w:val="24"/>
        </w:rPr>
        <w:t xml:space="preserve">, 1). Até o Papa Bento XVI, </w:t>
      </w:r>
      <w:r w:rsidR="001A62CC" w:rsidRPr="00172FB2">
        <w:rPr>
          <w:rFonts w:ascii="Times New Roman" w:hAnsi="Times New Roman"/>
          <w:sz w:val="24"/>
          <w:szCs w:val="24"/>
        </w:rPr>
        <w:t xml:space="preserve">na </w:t>
      </w:r>
      <w:r w:rsidRPr="00172FB2">
        <w:rPr>
          <w:rFonts w:ascii="Times New Roman" w:hAnsi="Times New Roman"/>
          <w:i/>
          <w:sz w:val="24"/>
          <w:szCs w:val="24"/>
          <w:u w:val="single"/>
        </w:rPr>
        <w:t>Africae Munus</w:t>
      </w:r>
      <w:r w:rsidR="001A62CC" w:rsidRPr="00172FB2">
        <w:rPr>
          <w:rFonts w:ascii="Times New Roman" w:hAnsi="Times New Roman"/>
          <w:sz w:val="24"/>
          <w:szCs w:val="24"/>
        </w:rPr>
        <w:t>, reiterou que “</w:t>
      </w:r>
      <w:r w:rsidRPr="00172FB2">
        <w:rPr>
          <w:rFonts w:ascii="Times New Roman" w:hAnsi="Times New Roman"/>
          <w:i/>
          <w:sz w:val="24"/>
          <w:szCs w:val="24"/>
        </w:rPr>
        <w:t>o compromisso da Áfr</w:t>
      </w:r>
      <w:r w:rsidR="001A62CC" w:rsidRPr="00172FB2">
        <w:rPr>
          <w:rFonts w:ascii="Times New Roman" w:hAnsi="Times New Roman"/>
          <w:i/>
          <w:sz w:val="24"/>
          <w:szCs w:val="24"/>
        </w:rPr>
        <w:t xml:space="preserve">ica para o Senhor Jesus Cristo constituía </w:t>
      </w:r>
      <w:r w:rsidRPr="00172FB2">
        <w:rPr>
          <w:rFonts w:ascii="Times New Roman" w:hAnsi="Times New Roman"/>
          <w:i/>
          <w:sz w:val="24"/>
          <w:szCs w:val="24"/>
        </w:rPr>
        <w:t xml:space="preserve">um precioso tesouro </w:t>
      </w:r>
      <w:r w:rsidR="001A62CC" w:rsidRPr="00172FB2">
        <w:rPr>
          <w:rFonts w:ascii="Times New Roman" w:hAnsi="Times New Roman"/>
          <w:i/>
          <w:sz w:val="24"/>
          <w:szCs w:val="24"/>
        </w:rPr>
        <w:t xml:space="preserve">que </w:t>
      </w:r>
      <w:r w:rsidRPr="00172FB2">
        <w:rPr>
          <w:rFonts w:ascii="Times New Roman" w:hAnsi="Times New Roman"/>
          <w:i/>
          <w:sz w:val="24"/>
          <w:szCs w:val="24"/>
        </w:rPr>
        <w:t>confia</w:t>
      </w:r>
      <w:r w:rsidR="001A62CC" w:rsidRPr="00172FB2">
        <w:rPr>
          <w:rFonts w:ascii="Times New Roman" w:hAnsi="Times New Roman"/>
          <w:i/>
          <w:sz w:val="24"/>
          <w:szCs w:val="24"/>
        </w:rPr>
        <w:t>va aos Bispos</w:t>
      </w:r>
      <w:r w:rsidRPr="00172FB2">
        <w:rPr>
          <w:rFonts w:ascii="Times New Roman" w:hAnsi="Times New Roman"/>
          <w:i/>
          <w:sz w:val="24"/>
          <w:szCs w:val="24"/>
        </w:rPr>
        <w:t>, sacerdotes, diáconos</w:t>
      </w:r>
      <w:r w:rsidR="001A62CC" w:rsidRPr="00172FB2">
        <w:rPr>
          <w:rFonts w:ascii="Times New Roman" w:hAnsi="Times New Roman"/>
          <w:i/>
          <w:sz w:val="24"/>
          <w:szCs w:val="24"/>
        </w:rPr>
        <w:t xml:space="preserve"> permanentes,</w:t>
      </w:r>
      <w:r w:rsidRPr="00172FB2">
        <w:rPr>
          <w:rFonts w:ascii="Times New Roman" w:hAnsi="Times New Roman"/>
          <w:i/>
          <w:sz w:val="24"/>
          <w:szCs w:val="24"/>
        </w:rPr>
        <w:t xml:space="preserve"> pessoas consagradas, catequistas e leigos</w:t>
      </w:r>
      <w:r w:rsidR="00285654" w:rsidRPr="00172FB2">
        <w:rPr>
          <w:rFonts w:ascii="Times New Roman" w:hAnsi="Times New Roman"/>
          <w:sz w:val="24"/>
          <w:szCs w:val="24"/>
        </w:rPr>
        <w:t xml:space="preserve">”(AM </w:t>
      </w:r>
      <w:r w:rsidR="001A62CC" w:rsidRPr="00172FB2">
        <w:rPr>
          <w:rFonts w:ascii="Times New Roman" w:hAnsi="Times New Roman"/>
          <w:sz w:val="24"/>
          <w:szCs w:val="24"/>
        </w:rPr>
        <w:t>1</w:t>
      </w:r>
      <w:r w:rsidRPr="00172FB2">
        <w:rPr>
          <w:rFonts w:ascii="Times New Roman" w:hAnsi="Times New Roman"/>
          <w:sz w:val="24"/>
          <w:szCs w:val="24"/>
        </w:rPr>
        <w:t xml:space="preserve">), </w:t>
      </w:r>
      <w:r w:rsidR="001A62CC" w:rsidRPr="00172FB2">
        <w:rPr>
          <w:rFonts w:ascii="Times New Roman" w:hAnsi="Times New Roman"/>
          <w:sz w:val="24"/>
          <w:szCs w:val="24"/>
        </w:rPr>
        <w:t xml:space="preserve">quase significativamente </w:t>
      </w:r>
      <w:r w:rsidRPr="00172FB2">
        <w:rPr>
          <w:rFonts w:ascii="Times New Roman" w:hAnsi="Times New Roman"/>
          <w:sz w:val="24"/>
          <w:szCs w:val="24"/>
        </w:rPr>
        <w:t xml:space="preserve">passando </w:t>
      </w:r>
      <w:r w:rsidR="001A62CC" w:rsidRPr="00172FB2">
        <w:rPr>
          <w:rFonts w:ascii="Times New Roman" w:hAnsi="Times New Roman"/>
          <w:sz w:val="24"/>
          <w:szCs w:val="24"/>
        </w:rPr>
        <w:t xml:space="preserve">o bastão do compromisso </w:t>
      </w:r>
      <w:r w:rsidRPr="00172FB2">
        <w:rPr>
          <w:rFonts w:ascii="Times New Roman" w:hAnsi="Times New Roman"/>
          <w:sz w:val="24"/>
          <w:szCs w:val="24"/>
        </w:rPr>
        <w:t xml:space="preserve">missionário </w:t>
      </w:r>
      <w:r w:rsidR="001A62CC" w:rsidRPr="00172FB2">
        <w:rPr>
          <w:rFonts w:ascii="Times New Roman" w:hAnsi="Times New Roman"/>
          <w:sz w:val="24"/>
          <w:szCs w:val="24"/>
        </w:rPr>
        <w:t>para as mãos das Igrejas locais</w:t>
      </w:r>
      <w:r w:rsidRPr="00172FB2">
        <w:rPr>
          <w:rFonts w:ascii="Times New Roman" w:hAnsi="Times New Roman"/>
          <w:sz w:val="24"/>
          <w:szCs w:val="24"/>
        </w:rPr>
        <w:t xml:space="preserve"> e reconhecendo</w:t>
      </w:r>
      <w:r w:rsidR="001A62CC" w:rsidRPr="00172FB2">
        <w:rPr>
          <w:rFonts w:ascii="Times New Roman" w:hAnsi="Times New Roman"/>
          <w:sz w:val="24"/>
          <w:szCs w:val="24"/>
        </w:rPr>
        <w:t>-</w:t>
      </w:r>
      <w:r w:rsidRPr="00172FB2">
        <w:rPr>
          <w:rFonts w:ascii="Times New Roman" w:hAnsi="Times New Roman"/>
          <w:sz w:val="24"/>
          <w:szCs w:val="24"/>
        </w:rPr>
        <w:t xml:space="preserve">lhes um papel cheio de entusiasmo </w:t>
      </w:r>
      <w:r w:rsidR="001A62CC" w:rsidRPr="00172FB2">
        <w:rPr>
          <w:rFonts w:ascii="Times New Roman" w:hAnsi="Times New Roman"/>
          <w:sz w:val="24"/>
          <w:szCs w:val="24"/>
        </w:rPr>
        <w:t xml:space="preserve">no </w:t>
      </w:r>
      <w:r w:rsidRPr="00172FB2">
        <w:rPr>
          <w:rFonts w:ascii="Times New Roman" w:hAnsi="Times New Roman"/>
          <w:sz w:val="24"/>
          <w:szCs w:val="24"/>
        </w:rPr>
        <w:t>anúncio</w:t>
      </w:r>
      <w:r w:rsidR="001A62CC" w:rsidRPr="00172FB2">
        <w:rPr>
          <w:rFonts w:ascii="Times New Roman" w:hAnsi="Times New Roman"/>
          <w:sz w:val="24"/>
          <w:szCs w:val="24"/>
        </w:rPr>
        <w:t xml:space="preserve"> do Evangelho</w:t>
      </w:r>
      <w:r w:rsidRPr="00172FB2">
        <w:rPr>
          <w:rFonts w:ascii="Times New Roman" w:hAnsi="Times New Roman"/>
          <w:sz w:val="24"/>
          <w:szCs w:val="24"/>
        </w:rPr>
        <w:t xml:space="preserve">. </w:t>
      </w:r>
      <w:r w:rsidR="00285654" w:rsidRPr="00172FB2">
        <w:rPr>
          <w:rFonts w:ascii="Times New Roman" w:hAnsi="Times New Roman"/>
          <w:sz w:val="24"/>
          <w:szCs w:val="24"/>
        </w:rPr>
        <w:t xml:space="preserve">O </w:t>
      </w:r>
      <w:r w:rsidRPr="00172FB2">
        <w:rPr>
          <w:rFonts w:ascii="Times New Roman" w:hAnsi="Times New Roman"/>
          <w:sz w:val="24"/>
          <w:szCs w:val="24"/>
        </w:rPr>
        <w:t xml:space="preserve">Papa João Paulo II recordou </w:t>
      </w:r>
      <w:r w:rsidR="001A62CC" w:rsidRPr="00172FB2">
        <w:rPr>
          <w:rFonts w:ascii="Times New Roman" w:hAnsi="Times New Roman"/>
          <w:sz w:val="24"/>
          <w:szCs w:val="24"/>
        </w:rPr>
        <w:t xml:space="preserve">à Oceania </w:t>
      </w:r>
      <w:r w:rsidRPr="00172FB2">
        <w:rPr>
          <w:rFonts w:ascii="Times New Roman" w:hAnsi="Times New Roman"/>
          <w:sz w:val="24"/>
          <w:szCs w:val="24"/>
        </w:rPr>
        <w:t>que n</w:t>
      </w:r>
      <w:r w:rsidR="001A62CC" w:rsidRPr="00172FB2">
        <w:rPr>
          <w:rFonts w:ascii="Times New Roman" w:hAnsi="Times New Roman"/>
          <w:sz w:val="24"/>
          <w:szCs w:val="24"/>
        </w:rPr>
        <w:t>o milênio passado</w:t>
      </w:r>
      <w:r w:rsidR="00285654" w:rsidRPr="00172FB2">
        <w:rPr>
          <w:rFonts w:ascii="Times New Roman" w:hAnsi="Times New Roman"/>
          <w:sz w:val="24"/>
          <w:szCs w:val="24"/>
        </w:rPr>
        <w:t xml:space="preserve">, a Igreja tinha ido se </w:t>
      </w:r>
      <w:r w:rsidRPr="00172FB2">
        <w:rPr>
          <w:rFonts w:ascii="Times New Roman" w:hAnsi="Times New Roman"/>
          <w:sz w:val="24"/>
          <w:szCs w:val="24"/>
        </w:rPr>
        <w:t>estabelecer</w:t>
      </w:r>
      <w:r w:rsidR="00285654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 xml:space="preserve">no Pacífico e que a fé em Jesus Cristo deu profundidade </w:t>
      </w:r>
      <w:r w:rsidR="001A62CC" w:rsidRPr="00172FB2">
        <w:rPr>
          <w:rFonts w:ascii="Times New Roman" w:hAnsi="Times New Roman"/>
          <w:sz w:val="24"/>
          <w:szCs w:val="24"/>
        </w:rPr>
        <w:t xml:space="preserve">ao crer daqueles povos, </w:t>
      </w:r>
      <w:r w:rsidRPr="00172FB2">
        <w:rPr>
          <w:rFonts w:ascii="Times New Roman" w:hAnsi="Times New Roman"/>
          <w:sz w:val="24"/>
          <w:szCs w:val="24"/>
        </w:rPr>
        <w:t>desde os tempos antigos movidos pela presença divina</w:t>
      </w:r>
      <w:r w:rsidR="001A62CC" w:rsidRPr="00172FB2">
        <w:rPr>
          <w:rFonts w:ascii="Times New Roman" w:hAnsi="Times New Roman"/>
          <w:sz w:val="24"/>
          <w:szCs w:val="24"/>
        </w:rPr>
        <w:t xml:space="preserve">, pelas </w:t>
      </w:r>
      <w:r w:rsidRPr="00172FB2">
        <w:rPr>
          <w:rFonts w:ascii="Times New Roman" w:hAnsi="Times New Roman"/>
          <w:sz w:val="24"/>
          <w:szCs w:val="24"/>
        </w:rPr>
        <w:t>riqueza</w:t>
      </w:r>
      <w:r w:rsidR="001A62CC" w:rsidRPr="00172FB2">
        <w:rPr>
          <w:rFonts w:ascii="Times New Roman" w:hAnsi="Times New Roman"/>
          <w:sz w:val="24"/>
          <w:szCs w:val="24"/>
        </w:rPr>
        <w:t>s da natureza e suas culturas (</w:t>
      </w:r>
      <w:r w:rsidRPr="00172FB2">
        <w:rPr>
          <w:rFonts w:ascii="Times New Roman" w:hAnsi="Times New Roman"/>
          <w:sz w:val="24"/>
          <w:szCs w:val="24"/>
        </w:rPr>
        <w:t xml:space="preserve">cf. </w:t>
      </w:r>
      <w:r w:rsidRPr="00172FB2">
        <w:rPr>
          <w:rFonts w:ascii="Times New Roman" w:hAnsi="Times New Roman"/>
          <w:i/>
          <w:sz w:val="24"/>
          <w:szCs w:val="24"/>
        </w:rPr>
        <w:t>Ecclesia in Oceania</w:t>
      </w:r>
      <w:r w:rsidRPr="00172FB2">
        <w:rPr>
          <w:rFonts w:ascii="Times New Roman" w:hAnsi="Times New Roman"/>
          <w:sz w:val="24"/>
          <w:szCs w:val="24"/>
        </w:rPr>
        <w:t>, 1).</w:t>
      </w:r>
    </w:p>
    <w:p w:rsidR="009E2D98" w:rsidRPr="00172FB2" w:rsidRDefault="009E2D98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D66" w:rsidRDefault="001A62CC" w:rsidP="001729C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2FB2">
        <w:rPr>
          <w:rFonts w:ascii="Times New Roman" w:hAnsi="Times New Roman"/>
          <w:b/>
          <w:i/>
          <w:sz w:val="24"/>
          <w:szCs w:val="24"/>
        </w:rPr>
        <w:t xml:space="preserve">Evangelização </w:t>
      </w:r>
      <w:r w:rsidR="00790D66" w:rsidRPr="00172FB2">
        <w:rPr>
          <w:rFonts w:ascii="Times New Roman" w:hAnsi="Times New Roman"/>
          <w:b/>
          <w:i/>
          <w:sz w:val="24"/>
          <w:szCs w:val="24"/>
        </w:rPr>
        <w:t>ad gentes n</w:t>
      </w:r>
      <w:r w:rsidRPr="00172FB2">
        <w:rPr>
          <w:rFonts w:ascii="Times New Roman" w:hAnsi="Times New Roman"/>
          <w:b/>
          <w:i/>
          <w:sz w:val="24"/>
          <w:szCs w:val="24"/>
        </w:rPr>
        <w:t xml:space="preserve">os países de </w:t>
      </w:r>
      <w:r w:rsidR="00790D66" w:rsidRPr="00172FB2">
        <w:rPr>
          <w:rFonts w:ascii="Times New Roman" w:hAnsi="Times New Roman"/>
          <w:b/>
          <w:i/>
          <w:sz w:val="24"/>
          <w:szCs w:val="24"/>
        </w:rPr>
        <w:t>tradi</w:t>
      </w:r>
      <w:r w:rsidRPr="00172FB2">
        <w:rPr>
          <w:rFonts w:ascii="Times New Roman" w:hAnsi="Times New Roman"/>
          <w:b/>
          <w:i/>
          <w:sz w:val="24"/>
          <w:szCs w:val="24"/>
        </w:rPr>
        <w:t xml:space="preserve">ção </w:t>
      </w:r>
      <w:r w:rsidR="00790D66" w:rsidRPr="00172FB2">
        <w:rPr>
          <w:rFonts w:ascii="Times New Roman" w:hAnsi="Times New Roman"/>
          <w:b/>
          <w:i/>
          <w:sz w:val="24"/>
          <w:szCs w:val="24"/>
        </w:rPr>
        <w:t>crist</w:t>
      </w:r>
      <w:r w:rsidRPr="00172FB2">
        <w:rPr>
          <w:rFonts w:ascii="Times New Roman" w:hAnsi="Times New Roman"/>
          <w:b/>
          <w:i/>
          <w:sz w:val="24"/>
          <w:szCs w:val="24"/>
        </w:rPr>
        <w:t>ã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3B5C" w:rsidRDefault="001A62CC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11.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>"</w:t>
      </w:r>
      <w:r w:rsidR="0008114D" w:rsidRPr="00172FB2">
        <w:rPr>
          <w:rFonts w:ascii="Times New Roman" w:hAnsi="Times New Roman"/>
          <w:i/>
          <w:sz w:val="24"/>
          <w:szCs w:val="24"/>
        </w:rPr>
        <w:t>É</w:t>
      </w:r>
      <w:r w:rsidRPr="00172FB2">
        <w:rPr>
          <w:rFonts w:ascii="Times New Roman" w:hAnsi="Times New Roman"/>
          <w:i/>
          <w:sz w:val="24"/>
          <w:szCs w:val="24"/>
        </w:rPr>
        <w:t xml:space="preserve"> urgente recuperar o caráter da luz da fé, pois quando sua chama se extingu</w:t>
      </w:r>
      <w:r w:rsidR="0008114D" w:rsidRPr="00172FB2">
        <w:rPr>
          <w:rFonts w:ascii="Times New Roman" w:hAnsi="Times New Roman"/>
          <w:i/>
          <w:sz w:val="24"/>
          <w:szCs w:val="24"/>
        </w:rPr>
        <w:t xml:space="preserve">e </w:t>
      </w:r>
      <w:r w:rsidRPr="00172FB2">
        <w:rPr>
          <w:rFonts w:ascii="Times New Roman" w:hAnsi="Times New Roman"/>
          <w:i/>
          <w:sz w:val="24"/>
          <w:szCs w:val="24"/>
        </w:rPr>
        <w:t>todas as outras luzes acabam perdendo sua força</w:t>
      </w:r>
      <w:r w:rsidRPr="00172FB2">
        <w:rPr>
          <w:rFonts w:ascii="Times New Roman" w:hAnsi="Times New Roman"/>
          <w:sz w:val="24"/>
          <w:szCs w:val="24"/>
        </w:rPr>
        <w:t>" (LF 4): assim escrev</w:t>
      </w:r>
      <w:r w:rsidR="00827BD2" w:rsidRPr="00172FB2">
        <w:rPr>
          <w:rFonts w:ascii="Times New Roman" w:hAnsi="Times New Roman"/>
          <w:sz w:val="24"/>
          <w:szCs w:val="24"/>
        </w:rPr>
        <w:t xml:space="preserve">eu </w:t>
      </w:r>
      <w:r w:rsidRPr="00172FB2">
        <w:rPr>
          <w:rFonts w:ascii="Times New Roman" w:hAnsi="Times New Roman"/>
          <w:sz w:val="24"/>
          <w:szCs w:val="24"/>
        </w:rPr>
        <w:t>o Papa Francis</w:t>
      </w:r>
      <w:r w:rsidR="00827BD2" w:rsidRPr="00172FB2">
        <w:rPr>
          <w:rFonts w:ascii="Times New Roman" w:hAnsi="Times New Roman"/>
          <w:sz w:val="24"/>
          <w:szCs w:val="24"/>
        </w:rPr>
        <w:t>co</w:t>
      </w:r>
      <w:r w:rsidRPr="00172FB2">
        <w:rPr>
          <w:rFonts w:ascii="Times New Roman" w:hAnsi="Times New Roman"/>
          <w:sz w:val="24"/>
          <w:szCs w:val="24"/>
        </w:rPr>
        <w:t xml:space="preserve"> em sua primeira </w:t>
      </w:r>
      <w:r w:rsidR="00827BD2" w:rsidRPr="00172FB2">
        <w:rPr>
          <w:rFonts w:ascii="Times New Roman" w:hAnsi="Times New Roman"/>
          <w:sz w:val="24"/>
          <w:szCs w:val="24"/>
        </w:rPr>
        <w:t>E</w:t>
      </w:r>
      <w:r w:rsidR="003805D7" w:rsidRPr="00172FB2">
        <w:rPr>
          <w:rFonts w:ascii="Times New Roman" w:hAnsi="Times New Roman"/>
          <w:sz w:val="24"/>
          <w:szCs w:val="24"/>
        </w:rPr>
        <w:t>ncíclica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i/>
          <w:sz w:val="24"/>
          <w:szCs w:val="24"/>
          <w:u w:val="single"/>
        </w:rPr>
        <w:t>Lumen Fidei</w:t>
      </w:r>
      <w:r w:rsidR="00827BD2" w:rsidRPr="00172FB2">
        <w:rPr>
          <w:rFonts w:ascii="Times New Roman" w:hAnsi="Times New Roman"/>
          <w:sz w:val="24"/>
          <w:szCs w:val="24"/>
        </w:rPr>
        <w:t xml:space="preserve"> retomando a preocupação de muitos B</w:t>
      </w:r>
      <w:r w:rsidRPr="00172FB2">
        <w:rPr>
          <w:rFonts w:ascii="Times New Roman" w:hAnsi="Times New Roman"/>
          <w:sz w:val="24"/>
          <w:szCs w:val="24"/>
        </w:rPr>
        <w:t>ispos p</w:t>
      </w:r>
      <w:r w:rsidR="00827BD2" w:rsidRPr="00172FB2">
        <w:rPr>
          <w:rFonts w:ascii="Times New Roman" w:hAnsi="Times New Roman"/>
          <w:sz w:val="24"/>
          <w:szCs w:val="24"/>
        </w:rPr>
        <w:t xml:space="preserve">ela </w:t>
      </w:r>
      <w:r w:rsidRPr="00172FB2">
        <w:rPr>
          <w:rFonts w:ascii="Times New Roman" w:hAnsi="Times New Roman"/>
          <w:sz w:val="24"/>
          <w:szCs w:val="24"/>
        </w:rPr>
        <w:t>cri</w:t>
      </w:r>
      <w:r w:rsidR="00827BD2" w:rsidRPr="00172FB2">
        <w:rPr>
          <w:rFonts w:ascii="Times New Roman" w:hAnsi="Times New Roman"/>
          <w:sz w:val="24"/>
          <w:szCs w:val="24"/>
        </w:rPr>
        <w:t>se produzida pela secularização</w:t>
      </w:r>
      <w:r w:rsidRPr="00172FB2">
        <w:rPr>
          <w:rFonts w:ascii="Times New Roman" w:hAnsi="Times New Roman"/>
          <w:sz w:val="24"/>
          <w:szCs w:val="24"/>
        </w:rPr>
        <w:t xml:space="preserve"> que envolve toda a Igreja, particularmente nos países ocidentais. Para dar um impulso na Exortação Apostólica </w:t>
      </w:r>
      <w:r w:rsidRPr="00172FB2">
        <w:rPr>
          <w:rFonts w:ascii="Times New Roman" w:hAnsi="Times New Roman"/>
          <w:i/>
          <w:sz w:val="24"/>
          <w:szCs w:val="24"/>
          <w:u w:val="single"/>
        </w:rPr>
        <w:t>Evangelii Gaudium</w:t>
      </w:r>
      <w:r w:rsidRPr="00172FB2">
        <w:rPr>
          <w:rFonts w:ascii="Times New Roman" w:hAnsi="Times New Roman"/>
          <w:sz w:val="24"/>
          <w:szCs w:val="24"/>
        </w:rPr>
        <w:t>, disse que</w:t>
      </w:r>
      <w:r w:rsidR="00827BD2" w:rsidRPr="00172FB2">
        <w:rPr>
          <w:rFonts w:ascii="Times New Roman" w:hAnsi="Times New Roman"/>
          <w:sz w:val="24"/>
          <w:szCs w:val="24"/>
        </w:rPr>
        <w:t xml:space="preserve"> «</w:t>
      </w:r>
      <w:r w:rsidRPr="00172FB2">
        <w:rPr>
          <w:rFonts w:ascii="Times New Roman" w:hAnsi="Times New Roman"/>
          <w:sz w:val="24"/>
          <w:szCs w:val="24"/>
        </w:rPr>
        <w:t>sonh</w:t>
      </w:r>
      <w:r w:rsidR="00827BD2" w:rsidRPr="00172FB2">
        <w:rPr>
          <w:rFonts w:ascii="Times New Roman" w:hAnsi="Times New Roman"/>
          <w:sz w:val="24"/>
          <w:szCs w:val="24"/>
        </w:rPr>
        <w:t>a» uma Igreja “</w:t>
      </w:r>
      <w:r w:rsidR="003805D7" w:rsidRPr="00172FB2">
        <w:rPr>
          <w:rFonts w:ascii="Times New Roman" w:hAnsi="Times New Roman"/>
          <w:sz w:val="24"/>
          <w:szCs w:val="24"/>
        </w:rPr>
        <w:t xml:space="preserve">em </w:t>
      </w:r>
      <w:r w:rsidR="00827BD2" w:rsidRPr="00172FB2">
        <w:rPr>
          <w:rFonts w:ascii="Times New Roman" w:hAnsi="Times New Roman"/>
          <w:sz w:val="24"/>
          <w:szCs w:val="24"/>
        </w:rPr>
        <w:t xml:space="preserve">saída </w:t>
      </w:r>
      <w:r w:rsidRPr="00172FB2">
        <w:rPr>
          <w:rFonts w:ascii="Times New Roman" w:hAnsi="Times New Roman"/>
          <w:sz w:val="24"/>
          <w:szCs w:val="24"/>
        </w:rPr>
        <w:t>missionária</w:t>
      </w:r>
      <w:r w:rsidR="00827BD2" w:rsidRPr="00172FB2">
        <w:rPr>
          <w:rFonts w:ascii="Times New Roman" w:hAnsi="Times New Roman"/>
          <w:sz w:val="24"/>
          <w:szCs w:val="24"/>
        </w:rPr>
        <w:t xml:space="preserve">” </w:t>
      </w:r>
      <w:r w:rsidR="00023B5C" w:rsidRPr="00172FB2">
        <w:rPr>
          <w:rFonts w:ascii="Times New Roman" w:hAnsi="Times New Roman"/>
          <w:sz w:val="24"/>
          <w:szCs w:val="24"/>
        </w:rPr>
        <w:t xml:space="preserve">(EG 17), </w:t>
      </w:r>
      <w:r w:rsidR="00023B5C" w:rsidRPr="00172FB2">
        <w:rPr>
          <w:rFonts w:ascii="Times New Roman" w:hAnsi="Times New Roman"/>
          <w:i/>
          <w:sz w:val="24"/>
          <w:szCs w:val="24"/>
        </w:rPr>
        <w:t xml:space="preserve">“capaz de transformar tudo, para que os costumes, os estilos, os horários, a linguagem e toda a estrutura eclesial se tornem um canal proporcionado mais à evangelização do mundo atual”; </w:t>
      </w:r>
      <w:r w:rsidR="00023B5C" w:rsidRPr="00172FB2">
        <w:rPr>
          <w:rFonts w:ascii="Times New Roman" w:hAnsi="Times New Roman"/>
          <w:sz w:val="24"/>
          <w:szCs w:val="24"/>
        </w:rPr>
        <w:t>ele de fato não ama</w:t>
      </w:r>
      <w:r w:rsidR="00023B5C" w:rsidRPr="00172FB2">
        <w:rPr>
          <w:rFonts w:ascii="Times New Roman" w:hAnsi="Times New Roman"/>
          <w:i/>
          <w:sz w:val="24"/>
          <w:szCs w:val="24"/>
        </w:rPr>
        <w:t xml:space="preserve"> a “autopreservação”</w:t>
      </w:r>
      <w:r w:rsidR="00023B5C" w:rsidRPr="00172FB2">
        <w:rPr>
          <w:rFonts w:ascii="Times New Roman" w:hAnsi="Times New Roman"/>
          <w:sz w:val="24"/>
          <w:szCs w:val="24"/>
        </w:rPr>
        <w:t xml:space="preserve"> (EG 27). 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B5C" w:rsidRDefault="00A50B43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12</w:t>
      </w:r>
      <w:r w:rsidR="00023B5C" w:rsidRPr="00172FB2">
        <w:rPr>
          <w:rFonts w:ascii="Times New Roman" w:hAnsi="Times New Roman"/>
          <w:b/>
          <w:sz w:val="24"/>
          <w:szCs w:val="24"/>
        </w:rPr>
        <w:t>.</w:t>
      </w:r>
      <w:r w:rsidR="00023B5C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ab/>
      </w:r>
      <w:r w:rsidR="00023B5C" w:rsidRPr="00172FB2">
        <w:rPr>
          <w:rFonts w:ascii="Times New Roman" w:hAnsi="Times New Roman"/>
          <w:sz w:val="24"/>
          <w:szCs w:val="24"/>
        </w:rPr>
        <w:t>A preocupação do Papa diz respeito a toda a Igreja, embora seja mais viva em relação às Igrejas historicamente mais antigas. Essas Igrejas, de fato, não</w:t>
      </w:r>
      <w:r w:rsidR="003805D7" w:rsidRPr="00172FB2">
        <w:rPr>
          <w:rFonts w:ascii="Times New Roman" w:hAnsi="Times New Roman"/>
          <w:sz w:val="24"/>
          <w:szCs w:val="24"/>
        </w:rPr>
        <w:t xml:space="preserve"> possuindo </w:t>
      </w:r>
      <w:r w:rsidR="00023B5C" w:rsidRPr="00172FB2">
        <w:rPr>
          <w:rFonts w:ascii="Times New Roman" w:hAnsi="Times New Roman"/>
          <w:sz w:val="24"/>
          <w:szCs w:val="24"/>
        </w:rPr>
        <w:t>mais a característica de homogeneidade de uma vez, devem enfrentar uma perda notável de fé de suas próprias populações, com a presença agressiva de numerosas seitas e com a expansão do Islã, do Budismo e do Hinduísmo</w:t>
      </w:r>
      <w:r w:rsidR="003805D7" w:rsidRPr="00172FB2">
        <w:rPr>
          <w:rFonts w:ascii="Times New Roman" w:hAnsi="Times New Roman"/>
          <w:sz w:val="24"/>
          <w:szCs w:val="24"/>
        </w:rPr>
        <w:t xml:space="preserve"> </w:t>
      </w:r>
      <w:r w:rsidR="00023B5C" w:rsidRPr="00172FB2">
        <w:rPr>
          <w:rFonts w:ascii="Times New Roman" w:hAnsi="Times New Roman"/>
          <w:sz w:val="24"/>
          <w:szCs w:val="24"/>
        </w:rPr>
        <w:t xml:space="preserve">como resultado do deslocamento de milhões de migrantes, ou por trabalho, ou por conflitos político, militar e religioso, ou por causa do fenômeno </w:t>
      </w:r>
      <w:r w:rsidR="001D0616" w:rsidRPr="00172FB2">
        <w:rPr>
          <w:rFonts w:ascii="Times New Roman" w:hAnsi="Times New Roman"/>
          <w:sz w:val="24"/>
          <w:szCs w:val="24"/>
        </w:rPr>
        <w:t>da mobilidade turística. Essas I</w:t>
      </w:r>
      <w:r w:rsidR="00023B5C" w:rsidRPr="00172FB2">
        <w:rPr>
          <w:rFonts w:ascii="Times New Roman" w:hAnsi="Times New Roman"/>
          <w:sz w:val="24"/>
          <w:szCs w:val="24"/>
        </w:rPr>
        <w:t xml:space="preserve">grejas que uma vez </w:t>
      </w:r>
      <w:r w:rsidR="001D0616" w:rsidRPr="00172FB2">
        <w:rPr>
          <w:rFonts w:ascii="Times New Roman" w:hAnsi="Times New Roman"/>
          <w:sz w:val="24"/>
          <w:szCs w:val="24"/>
        </w:rPr>
        <w:t>eram caracterizada</w:t>
      </w:r>
      <w:r w:rsidR="00023B5C" w:rsidRPr="00172FB2">
        <w:rPr>
          <w:rFonts w:ascii="Times New Roman" w:hAnsi="Times New Roman"/>
          <w:sz w:val="24"/>
          <w:szCs w:val="24"/>
        </w:rPr>
        <w:t xml:space="preserve">s pela homogeneidade </w:t>
      </w:r>
      <w:r w:rsidR="001D0616" w:rsidRPr="00172FB2">
        <w:rPr>
          <w:rFonts w:ascii="Times New Roman" w:hAnsi="Times New Roman"/>
          <w:sz w:val="24"/>
          <w:szCs w:val="24"/>
        </w:rPr>
        <w:t>religiosa e cultural, agora estão se tornando, ou já se tornaram</w:t>
      </w:r>
      <w:r w:rsidR="00023B5C" w:rsidRPr="00172FB2">
        <w:rPr>
          <w:rFonts w:ascii="Times New Roman" w:hAnsi="Times New Roman"/>
          <w:sz w:val="24"/>
          <w:szCs w:val="24"/>
        </w:rPr>
        <w:t>, multicultural e multi</w:t>
      </w:r>
      <w:r w:rsidR="001D0616" w:rsidRPr="00172FB2">
        <w:rPr>
          <w:rFonts w:ascii="Times New Roman" w:hAnsi="Times New Roman"/>
          <w:sz w:val="24"/>
          <w:szCs w:val="24"/>
        </w:rPr>
        <w:t>-religiosa</w:t>
      </w:r>
      <w:r w:rsidR="00023B5C" w:rsidRPr="00172FB2">
        <w:rPr>
          <w:rFonts w:ascii="Times New Roman" w:hAnsi="Times New Roman"/>
          <w:sz w:val="24"/>
          <w:szCs w:val="24"/>
        </w:rPr>
        <w:t xml:space="preserve">. Neste contexto, as vocações sacerdotais e religiosas </w:t>
      </w:r>
      <w:r w:rsidR="001D0616" w:rsidRPr="00172FB2">
        <w:rPr>
          <w:rFonts w:ascii="Times New Roman" w:hAnsi="Times New Roman"/>
          <w:sz w:val="24"/>
          <w:szCs w:val="24"/>
        </w:rPr>
        <w:t xml:space="preserve">diminuíram, também por </w:t>
      </w:r>
      <w:r w:rsidR="00023B5C" w:rsidRPr="00172FB2">
        <w:rPr>
          <w:rFonts w:ascii="Times New Roman" w:hAnsi="Times New Roman"/>
          <w:sz w:val="24"/>
          <w:szCs w:val="24"/>
        </w:rPr>
        <w:t>causa da</w:t>
      </w:r>
      <w:r w:rsidR="001D0616" w:rsidRPr="00172FB2">
        <w:rPr>
          <w:rFonts w:ascii="Times New Roman" w:hAnsi="Times New Roman"/>
          <w:sz w:val="24"/>
          <w:szCs w:val="24"/>
        </w:rPr>
        <w:t xml:space="preserve"> falta de natalidade em muitos países (cf. EG 107)</w:t>
      </w:r>
      <w:r w:rsidR="00023B5C" w:rsidRPr="00172FB2">
        <w:rPr>
          <w:rFonts w:ascii="Times New Roman" w:hAnsi="Times New Roman"/>
          <w:sz w:val="24"/>
          <w:szCs w:val="24"/>
        </w:rPr>
        <w:t>. O Papa cham</w:t>
      </w:r>
      <w:r w:rsidR="001D0616" w:rsidRPr="00172FB2">
        <w:rPr>
          <w:rFonts w:ascii="Times New Roman" w:hAnsi="Times New Roman"/>
          <w:sz w:val="24"/>
          <w:szCs w:val="24"/>
        </w:rPr>
        <w:t>a tudo isso de “</w:t>
      </w:r>
      <w:r w:rsidR="00023B5C" w:rsidRPr="00172FB2">
        <w:rPr>
          <w:rFonts w:ascii="Times New Roman" w:hAnsi="Times New Roman"/>
          <w:i/>
          <w:sz w:val="24"/>
          <w:szCs w:val="24"/>
        </w:rPr>
        <w:t>desafios</w:t>
      </w:r>
      <w:r w:rsidR="001D0616" w:rsidRPr="00172FB2">
        <w:rPr>
          <w:rFonts w:ascii="Times New Roman" w:hAnsi="Times New Roman"/>
          <w:i/>
          <w:sz w:val="24"/>
          <w:szCs w:val="24"/>
        </w:rPr>
        <w:t>”</w:t>
      </w:r>
      <w:r w:rsidR="00023B5C" w:rsidRPr="00172FB2">
        <w:rPr>
          <w:rFonts w:ascii="Times New Roman" w:hAnsi="Times New Roman"/>
          <w:sz w:val="24"/>
          <w:szCs w:val="24"/>
        </w:rPr>
        <w:t xml:space="preserve"> (</w:t>
      </w:r>
      <w:r w:rsidR="001D0616" w:rsidRPr="00172FB2">
        <w:rPr>
          <w:rFonts w:ascii="Times New Roman" w:hAnsi="Times New Roman"/>
          <w:sz w:val="24"/>
          <w:szCs w:val="24"/>
        </w:rPr>
        <w:t>EG 110) e exorta a não deixar-se “</w:t>
      </w:r>
      <w:r w:rsidR="00023B5C" w:rsidRPr="00172FB2">
        <w:rPr>
          <w:rFonts w:ascii="Times New Roman" w:hAnsi="Times New Roman"/>
          <w:i/>
          <w:sz w:val="24"/>
          <w:szCs w:val="24"/>
        </w:rPr>
        <w:t>roubar a força missionária</w:t>
      </w:r>
      <w:r w:rsidR="001D0616" w:rsidRPr="00172FB2">
        <w:rPr>
          <w:rFonts w:ascii="Times New Roman" w:hAnsi="Times New Roman"/>
          <w:i/>
          <w:sz w:val="24"/>
          <w:szCs w:val="24"/>
        </w:rPr>
        <w:t>”</w:t>
      </w:r>
      <w:r w:rsidR="001D0616" w:rsidRPr="00172FB2">
        <w:rPr>
          <w:rFonts w:ascii="Times New Roman" w:hAnsi="Times New Roman"/>
          <w:sz w:val="24"/>
          <w:szCs w:val="24"/>
        </w:rPr>
        <w:t xml:space="preserve"> (</w:t>
      </w:r>
      <w:r w:rsidR="00023B5C" w:rsidRPr="00172FB2">
        <w:rPr>
          <w:rFonts w:ascii="Times New Roman" w:hAnsi="Times New Roman"/>
          <w:sz w:val="24"/>
          <w:szCs w:val="24"/>
        </w:rPr>
        <w:t>EG 109)</w:t>
      </w:r>
      <w:r w:rsidR="001D0616" w:rsidRPr="00172FB2">
        <w:rPr>
          <w:rFonts w:ascii="Times New Roman" w:hAnsi="Times New Roman"/>
          <w:sz w:val="24"/>
          <w:szCs w:val="24"/>
        </w:rPr>
        <w:t xml:space="preserve">, nem </w:t>
      </w:r>
      <w:r w:rsidR="00023B5C" w:rsidRPr="00172FB2">
        <w:rPr>
          <w:rFonts w:ascii="Times New Roman" w:hAnsi="Times New Roman"/>
          <w:sz w:val="24"/>
          <w:szCs w:val="24"/>
        </w:rPr>
        <w:t xml:space="preserve">a </w:t>
      </w:r>
      <w:r w:rsidR="001D0616" w:rsidRPr="00172FB2">
        <w:rPr>
          <w:rFonts w:ascii="Times New Roman" w:hAnsi="Times New Roman"/>
          <w:sz w:val="24"/>
          <w:szCs w:val="24"/>
        </w:rPr>
        <w:t xml:space="preserve">deixar-se levar por um </w:t>
      </w:r>
      <w:r w:rsidR="001D0616" w:rsidRPr="00172FB2">
        <w:rPr>
          <w:rFonts w:ascii="Times New Roman" w:hAnsi="Times New Roman"/>
          <w:sz w:val="24"/>
          <w:szCs w:val="24"/>
        </w:rPr>
        <w:lastRenderedPageBreak/>
        <w:t>“</w:t>
      </w:r>
      <w:r w:rsidR="00023B5C" w:rsidRPr="00172FB2">
        <w:rPr>
          <w:rFonts w:ascii="Times New Roman" w:hAnsi="Times New Roman"/>
          <w:i/>
          <w:sz w:val="24"/>
          <w:szCs w:val="24"/>
        </w:rPr>
        <w:t>pessimismo estéril</w:t>
      </w:r>
      <w:r w:rsidR="001D0616" w:rsidRPr="00172FB2">
        <w:rPr>
          <w:rFonts w:ascii="Times New Roman" w:hAnsi="Times New Roman"/>
          <w:i/>
          <w:sz w:val="24"/>
          <w:szCs w:val="24"/>
        </w:rPr>
        <w:t xml:space="preserve">” </w:t>
      </w:r>
      <w:r w:rsidR="001D0616" w:rsidRPr="00172FB2">
        <w:rPr>
          <w:rFonts w:ascii="Times New Roman" w:hAnsi="Times New Roman"/>
          <w:sz w:val="24"/>
          <w:szCs w:val="24"/>
        </w:rPr>
        <w:t>(EG 84</w:t>
      </w:r>
      <w:r w:rsidR="00023B5C" w:rsidRPr="00172FB2">
        <w:rPr>
          <w:rFonts w:ascii="Times New Roman" w:hAnsi="Times New Roman"/>
          <w:sz w:val="24"/>
          <w:szCs w:val="24"/>
        </w:rPr>
        <w:t xml:space="preserve">), ou </w:t>
      </w:r>
      <w:r w:rsidR="001D0616" w:rsidRPr="00172FB2">
        <w:rPr>
          <w:rFonts w:ascii="Times New Roman" w:hAnsi="Times New Roman"/>
          <w:sz w:val="24"/>
          <w:szCs w:val="24"/>
        </w:rPr>
        <w:t xml:space="preserve">por </w:t>
      </w:r>
      <w:r w:rsidR="00023B5C" w:rsidRPr="00172FB2">
        <w:rPr>
          <w:rFonts w:ascii="Times New Roman" w:hAnsi="Times New Roman"/>
          <w:sz w:val="24"/>
          <w:szCs w:val="24"/>
        </w:rPr>
        <w:t xml:space="preserve">um </w:t>
      </w:r>
      <w:r w:rsidR="001D0616" w:rsidRPr="00172FB2">
        <w:rPr>
          <w:rFonts w:ascii="Times New Roman" w:hAnsi="Times New Roman"/>
          <w:i/>
          <w:sz w:val="24"/>
          <w:szCs w:val="24"/>
        </w:rPr>
        <w:t>“</w:t>
      </w:r>
      <w:r w:rsidR="00023B5C" w:rsidRPr="00172FB2">
        <w:rPr>
          <w:rFonts w:ascii="Times New Roman" w:hAnsi="Times New Roman"/>
          <w:i/>
          <w:sz w:val="24"/>
          <w:szCs w:val="24"/>
        </w:rPr>
        <w:t>sentimento de derrota</w:t>
      </w:r>
      <w:r w:rsidR="001D0616" w:rsidRPr="00172FB2">
        <w:rPr>
          <w:rFonts w:ascii="Times New Roman" w:hAnsi="Times New Roman"/>
          <w:i/>
          <w:sz w:val="24"/>
          <w:szCs w:val="24"/>
        </w:rPr>
        <w:t>”</w:t>
      </w:r>
      <w:r w:rsidR="001D0616" w:rsidRPr="00172FB2">
        <w:rPr>
          <w:rFonts w:ascii="Times New Roman" w:hAnsi="Times New Roman"/>
          <w:sz w:val="24"/>
          <w:szCs w:val="24"/>
        </w:rPr>
        <w:t xml:space="preserve"> (</w:t>
      </w:r>
      <w:r w:rsidR="00023B5C" w:rsidRPr="00172FB2">
        <w:rPr>
          <w:rFonts w:ascii="Times New Roman" w:hAnsi="Times New Roman"/>
          <w:sz w:val="24"/>
          <w:szCs w:val="24"/>
        </w:rPr>
        <w:t>EG 85) que leva à perda d</w:t>
      </w:r>
      <w:r w:rsidR="001D0616" w:rsidRPr="00172FB2">
        <w:rPr>
          <w:rFonts w:ascii="Times New Roman" w:hAnsi="Times New Roman"/>
          <w:sz w:val="24"/>
          <w:szCs w:val="24"/>
        </w:rPr>
        <w:t>a esperança (cf. EG 86).</w:t>
      </w:r>
    </w:p>
    <w:p w:rsidR="005103E5" w:rsidRPr="00172FB2" w:rsidRDefault="005103E5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63C3" w:rsidRDefault="00063F7D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13</w:t>
      </w:r>
      <w:r w:rsidR="001D0616" w:rsidRPr="00172FB2">
        <w:rPr>
          <w:rFonts w:ascii="Times New Roman" w:hAnsi="Times New Roman"/>
          <w:b/>
          <w:sz w:val="24"/>
          <w:szCs w:val="24"/>
        </w:rPr>
        <w:t>.</w:t>
      </w:r>
      <w:r w:rsidR="001D0616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ab/>
      </w:r>
      <w:r w:rsidR="001D0616" w:rsidRPr="00172FB2">
        <w:rPr>
          <w:rFonts w:ascii="Times New Roman" w:hAnsi="Times New Roman"/>
          <w:sz w:val="24"/>
          <w:szCs w:val="24"/>
        </w:rPr>
        <w:t xml:space="preserve">Não pretendo aqui entrar na questão da evangelização como uma dimensão constante da atividade pastoral que deve estar sempre presente na vida das paróquias e das Igrejas particulares. Em vez disso, quero chamar a atenção, mais uma vez, sobre a </w:t>
      </w:r>
      <w:r w:rsidR="001D0616" w:rsidRPr="00172FB2">
        <w:rPr>
          <w:rFonts w:ascii="Times New Roman" w:hAnsi="Times New Roman"/>
          <w:i/>
          <w:sz w:val="24"/>
          <w:szCs w:val="24"/>
        </w:rPr>
        <w:t>missão ad gentes</w:t>
      </w:r>
      <w:r w:rsidR="00695AA0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="001D0616" w:rsidRPr="00172FB2">
        <w:rPr>
          <w:rFonts w:ascii="Times New Roman" w:hAnsi="Times New Roman"/>
          <w:sz w:val="24"/>
          <w:szCs w:val="24"/>
        </w:rPr>
        <w:t xml:space="preserve">que agora </w:t>
      </w:r>
      <w:r w:rsidR="00695AA0" w:rsidRPr="00172FB2">
        <w:rPr>
          <w:rFonts w:ascii="Times New Roman" w:hAnsi="Times New Roman"/>
          <w:sz w:val="24"/>
          <w:szCs w:val="24"/>
        </w:rPr>
        <w:t>deverá ser mantida em consideração, de</w:t>
      </w:r>
      <w:r w:rsidR="001D0616" w:rsidRPr="00172FB2">
        <w:rPr>
          <w:rFonts w:ascii="Times New Roman" w:hAnsi="Times New Roman"/>
          <w:sz w:val="24"/>
          <w:szCs w:val="24"/>
        </w:rPr>
        <w:t xml:space="preserve"> forma mais ou menos </w:t>
      </w:r>
      <w:r w:rsidR="00695AA0" w:rsidRPr="00172FB2">
        <w:rPr>
          <w:rFonts w:ascii="Times New Roman" w:hAnsi="Times New Roman"/>
          <w:sz w:val="24"/>
          <w:szCs w:val="24"/>
        </w:rPr>
        <w:t>ampla</w:t>
      </w:r>
      <w:r w:rsidR="001D0616" w:rsidRPr="00172FB2">
        <w:rPr>
          <w:rFonts w:ascii="Times New Roman" w:hAnsi="Times New Roman"/>
          <w:sz w:val="24"/>
          <w:szCs w:val="24"/>
        </w:rPr>
        <w:t>, na</w:t>
      </w:r>
      <w:r w:rsidR="00695AA0" w:rsidRPr="00172FB2">
        <w:rPr>
          <w:rFonts w:ascii="Times New Roman" w:hAnsi="Times New Roman"/>
          <w:sz w:val="24"/>
          <w:szCs w:val="24"/>
        </w:rPr>
        <w:t>s</w:t>
      </w:r>
      <w:r w:rsidR="001D0616" w:rsidRPr="00172FB2">
        <w:rPr>
          <w:rFonts w:ascii="Times New Roman" w:hAnsi="Times New Roman"/>
          <w:sz w:val="24"/>
          <w:szCs w:val="24"/>
        </w:rPr>
        <w:t xml:space="preserve"> diocese</w:t>
      </w:r>
      <w:r w:rsidR="00695AA0" w:rsidRPr="00172FB2">
        <w:rPr>
          <w:rFonts w:ascii="Times New Roman" w:hAnsi="Times New Roman"/>
          <w:sz w:val="24"/>
          <w:szCs w:val="24"/>
        </w:rPr>
        <w:t>s</w:t>
      </w:r>
      <w:r w:rsidR="001D0616" w:rsidRPr="00172FB2">
        <w:rPr>
          <w:rFonts w:ascii="Times New Roman" w:hAnsi="Times New Roman"/>
          <w:sz w:val="24"/>
          <w:szCs w:val="24"/>
        </w:rPr>
        <w:t xml:space="preserve"> que </w:t>
      </w:r>
      <w:r w:rsidR="00695AA0" w:rsidRPr="00172FB2">
        <w:rPr>
          <w:rFonts w:ascii="Times New Roman" w:hAnsi="Times New Roman"/>
          <w:sz w:val="24"/>
          <w:szCs w:val="24"/>
        </w:rPr>
        <w:t xml:space="preserve">uma vez tinham uma fisionomia </w:t>
      </w:r>
      <w:r w:rsidR="001D0616" w:rsidRPr="00172FB2">
        <w:rPr>
          <w:rFonts w:ascii="Times New Roman" w:hAnsi="Times New Roman"/>
          <w:sz w:val="24"/>
          <w:szCs w:val="24"/>
        </w:rPr>
        <w:t xml:space="preserve">homogênea ou </w:t>
      </w:r>
      <w:r w:rsidR="00695AA0" w:rsidRPr="00172FB2">
        <w:rPr>
          <w:rFonts w:ascii="Times New Roman" w:hAnsi="Times New Roman"/>
          <w:sz w:val="24"/>
          <w:szCs w:val="24"/>
        </w:rPr>
        <w:t xml:space="preserve">eram </w:t>
      </w:r>
      <w:r w:rsidR="001D0616" w:rsidRPr="00172FB2">
        <w:rPr>
          <w:rFonts w:ascii="Times New Roman" w:hAnsi="Times New Roman"/>
          <w:sz w:val="24"/>
          <w:szCs w:val="24"/>
        </w:rPr>
        <w:t>historicamente marcada</w:t>
      </w:r>
      <w:r w:rsidR="00695AA0" w:rsidRPr="00172FB2">
        <w:rPr>
          <w:rFonts w:ascii="Times New Roman" w:hAnsi="Times New Roman"/>
          <w:sz w:val="24"/>
          <w:szCs w:val="24"/>
        </w:rPr>
        <w:t>s</w:t>
      </w:r>
      <w:r w:rsidR="001D0616" w:rsidRPr="00172FB2">
        <w:rPr>
          <w:rFonts w:ascii="Times New Roman" w:hAnsi="Times New Roman"/>
          <w:sz w:val="24"/>
          <w:szCs w:val="24"/>
        </w:rPr>
        <w:t xml:space="preserve"> pela presença </w:t>
      </w:r>
      <w:r w:rsidR="00695AA0" w:rsidRPr="00172FB2">
        <w:rPr>
          <w:rFonts w:ascii="Times New Roman" w:hAnsi="Times New Roman"/>
          <w:sz w:val="24"/>
          <w:szCs w:val="24"/>
        </w:rPr>
        <w:t>cristã não católica</w:t>
      </w:r>
      <w:r w:rsidR="001D0616" w:rsidRPr="00172FB2">
        <w:rPr>
          <w:rFonts w:ascii="Times New Roman" w:hAnsi="Times New Roman"/>
          <w:sz w:val="24"/>
          <w:szCs w:val="24"/>
        </w:rPr>
        <w:t xml:space="preserve">, ao lado da </w:t>
      </w:r>
      <w:r w:rsidR="00695AA0" w:rsidRPr="00172FB2">
        <w:rPr>
          <w:rFonts w:ascii="Times New Roman" w:hAnsi="Times New Roman"/>
          <w:sz w:val="24"/>
          <w:szCs w:val="24"/>
        </w:rPr>
        <w:t>católica</w:t>
      </w:r>
      <w:r w:rsidR="001D0616" w:rsidRPr="00172FB2">
        <w:rPr>
          <w:rFonts w:ascii="Times New Roman" w:hAnsi="Times New Roman"/>
          <w:sz w:val="24"/>
          <w:szCs w:val="24"/>
        </w:rPr>
        <w:t xml:space="preserve">. O fenômeno da migração </w:t>
      </w:r>
      <w:r w:rsidR="00695AA0" w:rsidRPr="00172FB2">
        <w:rPr>
          <w:rFonts w:ascii="Times New Roman" w:hAnsi="Times New Roman"/>
          <w:sz w:val="24"/>
          <w:szCs w:val="24"/>
        </w:rPr>
        <w:t xml:space="preserve">nos leva </w:t>
      </w:r>
      <w:r w:rsidR="003805D7" w:rsidRPr="00172FB2">
        <w:rPr>
          <w:rFonts w:ascii="Times New Roman" w:hAnsi="Times New Roman"/>
          <w:sz w:val="24"/>
          <w:szCs w:val="24"/>
        </w:rPr>
        <w:t xml:space="preserve">a </w:t>
      </w:r>
      <w:r w:rsidR="001D0616" w:rsidRPr="00172FB2">
        <w:rPr>
          <w:rFonts w:ascii="Times New Roman" w:hAnsi="Times New Roman"/>
          <w:sz w:val="24"/>
          <w:szCs w:val="24"/>
        </w:rPr>
        <w:t xml:space="preserve">preocupar </w:t>
      </w:r>
      <w:r w:rsidR="00695AA0" w:rsidRPr="00172FB2">
        <w:rPr>
          <w:rFonts w:ascii="Times New Roman" w:hAnsi="Times New Roman"/>
          <w:sz w:val="24"/>
          <w:szCs w:val="24"/>
        </w:rPr>
        <w:t>com os não cristãos que</w:t>
      </w:r>
      <w:r w:rsidR="003805D7" w:rsidRPr="00172FB2">
        <w:rPr>
          <w:rFonts w:ascii="Times New Roman" w:hAnsi="Times New Roman"/>
          <w:sz w:val="24"/>
          <w:szCs w:val="24"/>
        </w:rPr>
        <w:t xml:space="preserve"> às </w:t>
      </w:r>
      <w:r w:rsidR="001D0616" w:rsidRPr="00172FB2">
        <w:rPr>
          <w:rFonts w:ascii="Times New Roman" w:hAnsi="Times New Roman"/>
          <w:sz w:val="24"/>
          <w:szCs w:val="24"/>
        </w:rPr>
        <w:t xml:space="preserve">vezes, </w:t>
      </w:r>
      <w:r w:rsidR="00695AA0" w:rsidRPr="00172FB2">
        <w:rPr>
          <w:rFonts w:ascii="Times New Roman" w:hAnsi="Times New Roman"/>
          <w:sz w:val="24"/>
          <w:szCs w:val="24"/>
        </w:rPr>
        <w:t xml:space="preserve">estavelmente e </w:t>
      </w:r>
      <w:r w:rsidR="003805D7" w:rsidRPr="00172FB2">
        <w:rPr>
          <w:rFonts w:ascii="Times New Roman" w:hAnsi="Times New Roman"/>
          <w:sz w:val="24"/>
          <w:szCs w:val="24"/>
        </w:rPr>
        <w:t xml:space="preserve">às </w:t>
      </w:r>
      <w:r w:rsidR="00695AA0" w:rsidRPr="00172FB2">
        <w:rPr>
          <w:rFonts w:ascii="Times New Roman" w:hAnsi="Times New Roman"/>
          <w:sz w:val="24"/>
          <w:szCs w:val="24"/>
        </w:rPr>
        <w:t xml:space="preserve">vezes </w:t>
      </w:r>
      <w:r w:rsidR="001D0616" w:rsidRPr="00172FB2">
        <w:rPr>
          <w:rFonts w:ascii="Times New Roman" w:hAnsi="Times New Roman"/>
          <w:sz w:val="24"/>
          <w:szCs w:val="24"/>
        </w:rPr>
        <w:t>de forma</w:t>
      </w:r>
      <w:r w:rsidR="00695AA0" w:rsidRPr="00172FB2">
        <w:rPr>
          <w:rFonts w:ascii="Times New Roman" w:hAnsi="Times New Roman"/>
          <w:sz w:val="24"/>
          <w:szCs w:val="24"/>
        </w:rPr>
        <w:t xml:space="preserve"> não</w:t>
      </w:r>
      <w:r w:rsidR="001D0616" w:rsidRPr="00172FB2">
        <w:rPr>
          <w:rFonts w:ascii="Times New Roman" w:hAnsi="Times New Roman"/>
          <w:sz w:val="24"/>
          <w:szCs w:val="24"/>
        </w:rPr>
        <w:t xml:space="preserve"> permane</w:t>
      </w:r>
      <w:r w:rsidR="00695AA0" w:rsidRPr="00172FB2">
        <w:rPr>
          <w:rFonts w:ascii="Times New Roman" w:hAnsi="Times New Roman"/>
          <w:sz w:val="24"/>
          <w:szCs w:val="24"/>
        </w:rPr>
        <w:t xml:space="preserve">nte </w:t>
      </w:r>
      <w:r w:rsidR="001D0616" w:rsidRPr="00172FB2">
        <w:rPr>
          <w:rFonts w:ascii="Times New Roman" w:hAnsi="Times New Roman"/>
          <w:sz w:val="24"/>
          <w:szCs w:val="24"/>
        </w:rPr>
        <w:t>(por exemplo, trabalhadores sazonais ou ocasionais) vivem em nossa</w:t>
      </w:r>
      <w:r w:rsidR="00695AA0" w:rsidRPr="00172FB2">
        <w:rPr>
          <w:rFonts w:ascii="Times New Roman" w:hAnsi="Times New Roman"/>
          <w:sz w:val="24"/>
          <w:szCs w:val="24"/>
        </w:rPr>
        <w:t>s</w:t>
      </w:r>
      <w:r w:rsidR="001D0616" w:rsidRPr="00172FB2">
        <w:rPr>
          <w:rFonts w:ascii="Times New Roman" w:hAnsi="Times New Roman"/>
          <w:sz w:val="24"/>
          <w:szCs w:val="24"/>
        </w:rPr>
        <w:t xml:space="preserve"> diocese</w:t>
      </w:r>
      <w:r w:rsidR="00695AA0" w:rsidRPr="00172FB2">
        <w:rPr>
          <w:rFonts w:ascii="Times New Roman" w:hAnsi="Times New Roman"/>
          <w:sz w:val="24"/>
          <w:szCs w:val="24"/>
        </w:rPr>
        <w:t>s</w:t>
      </w:r>
      <w:r w:rsidR="001D0616" w:rsidRPr="00172FB2">
        <w:rPr>
          <w:rFonts w:ascii="Times New Roman" w:hAnsi="Times New Roman"/>
          <w:sz w:val="24"/>
          <w:szCs w:val="24"/>
        </w:rPr>
        <w:t xml:space="preserve">. Também </w:t>
      </w:r>
      <w:r w:rsidR="00695AA0" w:rsidRPr="00172FB2">
        <w:rPr>
          <w:rFonts w:ascii="Times New Roman" w:hAnsi="Times New Roman"/>
          <w:sz w:val="24"/>
          <w:szCs w:val="24"/>
        </w:rPr>
        <w:t xml:space="preserve">a </w:t>
      </w:r>
      <w:r w:rsidR="001D0616" w:rsidRPr="00172FB2">
        <w:rPr>
          <w:rFonts w:ascii="Times New Roman" w:hAnsi="Times New Roman"/>
          <w:sz w:val="24"/>
          <w:szCs w:val="24"/>
        </w:rPr>
        <w:t xml:space="preserve">eles </w:t>
      </w:r>
      <w:r w:rsidR="00695AA0" w:rsidRPr="00172FB2">
        <w:rPr>
          <w:rFonts w:ascii="Times New Roman" w:hAnsi="Times New Roman"/>
          <w:sz w:val="24"/>
          <w:szCs w:val="24"/>
        </w:rPr>
        <w:t xml:space="preserve">o </w:t>
      </w:r>
      <w:r w:rsidR="001D0616" w:rsidRPr="00172FB2">
        <w:rPr>
          <w:rFonts w:ascii="Times New Roman" w:hAnsi="Times New Roman"/>
          <w:sz w:val="24"/>
          <w:szCs w:val="24"/>
        </w:rPr>
        <w:t>Evangelho</w:t>
      </w:r>
      <w:r w:rsidR="00695AA0" w:rsidRPr="00172FB2">
        <w:rPr>
          <w:rFonts w:ascii="Times New Roman" w:hAnsi="Times New Roman"/>
          <w:sz w:val="24"/>
          <w:szCs w:val="24"/>
        </w:rPr>
        <w:t xml:space="preserve"> deve ser anunciado</w:t>
      </w:r>
      <w:r w:rsidR="001D0616" w:rsidRPr="00172FB2">
        <w:rPr>
          <w:rFonts w:ascii="Times New Roman" w:hAnsi="Times New Roman"/>
          <w:sz w:val="24"/>
          <w:szCs w:val="24"/>
        </w:rPr>
        <w:t xml:space="preserve">, </w:t>
      </w:r>
      <w:r w:rsidR="00695AA0" w:rsidRPr="00172FB2">
        <w:rPr>
          <w:rFonts w:ascii="Times New Roman" w:hAnsi="Times New Roman"/>
          <w:sz w:val="24"/>
          <w:szCs w:val="24"/>
        </w:rPr>
        <w:t xml:space="preserve">segundo o </w:t>
      </w:r>
      <w:r w:rsidR="001D0616" w:rsidRPr="00172FB2">
        <w:rPr>
          <w:rFonts w:ascii="Times New Roman" w:hAnsi="Times New Roman"/>
          <w:sz w:val="24"/>
          <w:szCs w:val="24"/>
        </w:rPr>
        <w:t xml:space="preserve">ensinamento </w:t>
      </w:r>
      <w:r w:rsidR="00695AA0" w:rsidRPr="00172FB2">
        <w:rPr>
          <w:rFonts w:ascii="Times New Roman" w:hAnsi="Times New Roman"/>
          <w:sz w:val="24"/>
          <w:szCs w:val="24"/>
        </w:rPr>
        <w:t>Paulino de 2 Tm 4, 1ss</w:t>
      </w:r>
      <w:r w:rsidR="001D0616" w:rsidRPr="00172FB2">
        <w:rPr>
          <w:rFonts w:ascii="Times New Roman" w:hAnsi="Times New Roman"/>
          <w:sz w:val="24"/>
          <w:szCs w:val="24"/>
        </w:rPr>
        <w:t xml:space="preserve">: </w:t>
      </w:r>
      <w:r w:rsidR="003805D7" w:rsidRPr="00172FB2">
        <w:rPr>
          <w:rFonts w:ascii="Times New Roman" w:hAnsi="Times New Roman"/>
          <w:sz w:val="24"/>
          <w:szCs w:val="24"/>
        </w:rPr>
        <w:t>proclama</w:t>
      </w:r>
      <w:r w:rsidR="00695AA0" w:rsidRPr="00172FB2">
        <w:rPr>
          <w:rFonts w:ascii="Times New Roman" w:hAnsi="Times New Roman"/>
          <w:sz w:val="24"/>
          <w:szCs w:val="24"/>
        </w:rPr>
        <w:t xml:space="preserve"> a p</w:t>
      </w:r>
      <w:r w:rsidR="003805D7" w:rsidRPr="00172FB2">
        <w:rPr>
          <w:rFonts w:ascii="Times New Roman" w:hAnsi="Times New Roman"/>
          <w:sz w:val="24"/>
          <w:szCs w:val="24"/>
        </w:rPr>
        <w:t>alavra</w:t>
      </w:r>
      <w:r w:rsidR="001D0616" w:rsidRPr="00172FB2">
        <w:rPr>
          <w:rFonts w:ascii="Times New Roman" w:hAnsi="Times New Roman"/>
          <w:sz w:val="24"/>
          <w:szCs w:val="24"/>
        </w:rPr>
        <w:t>, ins</w:t>
      </w:r>
      <w:r w:rsidR="00695AA0" w:rsidRPr="00172FB2">
        <w:rPr>
          <w:rFonts w:ascii="Times New Roman" w:hAnsi="Times New Roman"/>
          <w:sz w:val="24"/>
          <w:szCs w:val="24"/>
        </w:rPr>
        <w:t>iste, no tempo oportuno e no inoportuno, refuta, ameaça, exorta com toda paciência e</w:t>
      </w:r>
      <w:r w:rsidR="00980EC5" w:rsidRPr="00172FB2">
        <w:rPr>
          <w:rFonts w:ascii="Times New Roman" w:hAnsi="Times New Roman"/>
          <w:sz w:val="24"/>
          <w:szCs w:val="24"/>
        </w:rPr>
        <w:t xml:space="preserve"> doutrina, </w:t>
      </w:r>
      <w:r w:rsidR="001D0616" w:rsidRPr="00172FB2">
        <w:rPr>
          <w:rFonts w:ascii="Times New Roman" w:hAnsi="Times New Roman"/>
          <w:sz w:val="24"/>
          <w:szCs w:val="24"/>
        </w:rPr>
        <w:t>faze</w:t>
      </w:r>
      <w:r w:rsidR="00980EC5" w:rsidRPr="00172FB2">
        <w:rPr>
          <w:rFonts w:ascii="Times New Roman" w:hAnsi="Times New Roman"/>
          <w:sz w:val="24"/>
          <w:szCs w:val="24"/>
        </w:rPr>
        <w:t xml:space="preserve"> o trabalho de um evangelista, realiza plenamente o t</w:t>
      </w:r>
      <w:r w:rsidR="001D0616" w:rsidRPr="00172FB2">
        <w:rPr>
          <w:rFonts w:ascii="Times New Roman" w:hAnsi="Times New Roman"/>
          <w:sz w:val="24"/>
          <w:szCs w:val="24"/>
        </w:rPr>
        <w:t xml:space="preserve">eu ministério. Esta nova </w:t>
      </w:r>
      <w:r w:rsidR="00980EC5" w:rsidRPr="00172FB2">
        <w:rPr>
          <w:rFonts w:ascii="Times New Roman" w:hAnsi="Times New Roman"/>
          <w:sz w:val="24"/>
          <w:szCs w:val="24"/>
        </w:rPr>
        <w:t>dimensão da pastoral em nossas I</w:t>
      </w:r>
      <w:r w:rsidR="001D0616" w:rsidRPr="00172FB2">
        <w:rPr>
          <w:rFonts w:ascii="Times New Roman" w:hAnsi="Times New Roman"/>
          <w:sz w:val="24"/>
          <w:szCs w:val="24"/>
        </w:rPr>
        <w:t xml:space="preserve">grejas </w:t>
      </w:r>
      <w:r w:rsidR="00980EC5" w:rsidRPr="00172FB2">
        <w:rPr>
          <w:rFonts w:ascii="Times New Roman" w:hAnsi="Times New Roman"/>
          <w:sz w:val="24"/>
          <w:szCs w:val="24"/>
        </w:rPr>
        <w:t>representa um novo desafio</w:t>
      </w:r>
      <w:r w:rsidR="001D0616" w:rsidRPr="00172FB2">
        <w:rPr>
          <w:rFonts w:ascii="Times New Roman" w:hAnsi="Times New Roman"/>
          <w:sz w:val="24"/>
          <w:szCs w:val="24"/>
        </w:rPr>
        <w:t xml:space="preserve">, </w:t>
      </w:r>
      <w:r w:rsidR="00980EC5" w:rsidRPr="00172FB2">
        <w:rPr>
          <w:rFonts w:ascii="Times New Roman" w:hAnsi="Times New Roman"/>
          <w:sz w:val="24"/>
          <w:szCs w:val="24"/>
        </w:rPr>
        <w:t>mesmo porque, muitas vezes, aquele</w:t>
      </w:r>
      <w:r w:rsidR="001D0616" w:rsidRPr="00172FB2">
        <w:rPr>
          <w:rFonts w:ascii="Times New Roman" w:hAnsi="Times New Roman"/>
          <w:sz w:val="24"/>
          <w:szCs w:val="24"/>
        </w:rPr>
        <w:t xml:space="preserve"> que vive fora </w:t>
      </w:r>
      <w:r w:rsidR="00980EC5" w:rsidRPr="00172FB2">
        <w:rPr>
          <w:rFonts w:ascii="Times New Roman" w:hAnsi="Times New Roman"/>
          <w:sz w:val="24"/>
          <w:szCs w:val="24"/>
        </w:rPr>
        <w:t>de suas terras e cultura</w:t>
      </w:r>
      <w:r w:rsidR="003805D7" w:rsidRPr="00172FB2">
        <w:rPr>
          <w:rFonts w:ascii="Times New Roman" w:hAnsi="Times New Roman"/>
          <w:sz w:val="24"/>
          <w:szCs w:val="24"/>
        </w:rPr>
        <w:t>s</w:t>
      </w:r>
      <w:r w:rsidR="001D0616" w:rsidRPr="00172FB2">
        <w:rPr>
          <w:rFonts w:ascii="Times New Roman" w:hAnsi="Times New Roman"/>
          <w:sz w:val="24"/>
          <w:szCs w:val="24"/>
        </w:rPr>
        <w:t xml:space="preserve">, se bem recebido, </w:t>
      </w:r>
      <w:r w:rsidR="00980EC5" w:rsidRPr="00172FB2">
        <w:rPr>
          <w:rFonts w:ascii="Times New Roman" w:hAnsi="Times New Roman"/>
          <w:sz w:val="24"/>
          <w:szCs w:val="24"/>
        </w:rPr>
        <w:t>se abre mais facilmente ao anúncio do Evangelho</w:t>
      </w:r>
      <w:r w:rsidR="001D0616" w:rsidRPr="00172FB2">
        <w:rPr>
          <w:rFonts w:ascii="Times New Roman" w:hAnsi="Times New Roman"/>
          <w:sz w:val="24"/>
          <w:szCs w:val="24"/>
        </w:rPr>
        <w:t xml:space="preserve">. É diferente quando </w:t>
      </w:r>
      <w:r w:rsidR="00980EC5" w:rsidRPr="00172FB2">
        <w:rPr>
          <w:rFonts w:ascii="Times New Roman" w:hAnsi="Times New Roman"/>
          <w:sz w:val="24"/>
          <w:szCs w:val="24"/>
        </w:rPr>
        <w:t>n</w:t>
      </w:r>
      <w:r w:rsidR="001D0616" w:rsidRPr="00172FB2">
        <w:rPr>
          <w:rFonts w:ascii="Times New Roman" w:hAnsi="Times New Roman"/>
          <w:sz w:val="24"/>
          <w:szCs w:val="24"/>
        </w:rPr>
        <w:t xml:space="preserve">o território </w:t>
      </w:r>
      <w:r w:rsidR="00980EC5" w:rsidRPr="00172FB2">
        <w:rPr>
          <w:rFonts w:ascii="Times New Roman" w:hAnsi="Times New Roman"/>
          <w:sz w:val="24"/>
          <w:szCs w:val="24"/>
        </w:rPr>
        <w:t xml:space="preserve">surgem mesquitas e templos não </w:t>
      </w:r>
      <w:r w:rsidR="001D0616" w:rsidRPr="00172FB2">
        <w:rPr>
          <w:rFonts w:ascii="Times New Roman" w:hAnsi="Times New Roman"/>
          <w:sz w:val="24"/>
          <w:szCs w:val="24"/>
        </w:rPr>
        <w:t>crist</w:t>
      </w:r>
      <w:r w:rsidR="00980EC5" w:rsidRPr="00172FB2">
        <w:rPr>
          <w:rFonts w:ascii="Times New Roman" w:hAnsi="Times New Roman"/>
          <w:sz w:val="24"/>
          <w:szCs w:val="24"/>
        </w:rPr>
        <w:t>ãos</w:t>
      </w:r>
      <w:r w:rsidR="001D0616" w:rsidRPr="00172FB2">
        <w:rPr>
          <w:rFonts w:ascii="Times New Roman" w:hAnsi="Times New Roman"/>
          <w:sz w:val="24"/>
          <w:szCs w:val="24"/>
        </w:rPr>
        <w:t>, onde o anúncio do Evangelho não pode</w:t>
      </w:r>
      <w:r w:rsidR="00980EC5" w:rsidRPr="00172FB2">
        <w:rPr>
          <w:rFonts w:ascii="Times New Roman" w:hAnsi="Times New Roman"/>
          <w:sz w:val="24"/>
          <w:szCs w:val="24"/>
        </w:rPr>
        <w:t>rá</w:t>
      </w:r>
      <w:r w:rsidR="001D0616" w:rsidRPr="00172FB2">
        <w:rPr>
          <w:rFonts w:ascii="Times New Roman" w:hAnsi="Times New Roman"/>
          <w:sz w:val="24"/>
          <w:szCs w:val="24"/>
        </w:rPr>
        <w:t xml:space="preserve"> ignorar uma pre</w:t>
      </w:r>
      <w:r w:rsidR="00980EC5" w:rsidRPr="00172FB2">
        <w:rPr>
          <w:rFonts w:ascii="Times New Roman" w:hAnsi="Times New Roman"/>
          <w:sz w:val="24"/>
          <w:szCs w:val="24"/>
        </w:rPr>
        <w:t>sença diferente. Neste contexto</w:t>
      </w:r>
      <w:r w:rsidR="001D0616" w:rsidRPr="00172FB2">
        <w:rPr>
          <w:rFonts w:ascii="Times New Roman" w:hAnsi="Times New Roman"/>
          <w:sz w:val="24"/>
          <w:szCs w:val="24"/>
        </w:rPr>
        <w:t xml:space="preserve">, a metodologia pode ou </w:t>
      </w:r>
      <w:r w:rsidR="00980EC5" w:rsidRPr="00172FB2">
        <w:rPr>
          <w:rFonts w:ascii="Times New Roman" w:hAnsi="Times New Roman"/>
          <w:sz w:val="24"/>
          <w:szCs w:val="24"/>
        </w:rPr>
        <w:t xml:space="preserve">deverá se </w:t>
      </w:r>
      <w:r w:rsidR="001D0616" w:rsidRPr="00172FB2">
        <w:rPr>
          <w:rFonts w:ascii="Times New Roman" w:hAnsi="Times New Roman"/>
          <w:sz w:val="24"/>
          <w:szCs w:val="24"/>
        </w:rPr>
        <w:t xml:space="preserve">diferenciar, tendo </w:t>
      </w:r>
      <w:r w:rsidR="00980EC5" w:rsidRPr="00172FB2">
        <w:rPr>
          <w:rFonts w:ascii="Times New Roman" w:hAnsi="Times New Roman"/>
          <w:sz w:val="24"/>
          <w:szCs w:val="24"/>
        </w:rPr>
        <w:t xml:space="preserve">de </w:t>
      </w:r>
      <w:r w:rsidR="001D0616" w:rsidRPr="00172FB2">
        <w:rPr>
          <w:rFonts w:ascii="Times New Roman" w:hAnsi="Times New Roman"/>
          <w:sz w:val="24"/>
          <w:szCs w:val="24"/>
        </w:rPr>
        <w:t xml:space="preserve">recorrer a novos mecanismos de </w:t>
      </w:r>
      <w:r w:rsidR="00980EC5" w:rsidRPr="00172FB2">
        <w:rPr>
          <w:rFonts w:ascii="Times New Roman" w:hAnsi="Times New Roman"/>
          <w:sz w:val="24"/>
          <w:szCs w:val="24"/>
        </w:rPr>
        <w:t>ordem cultural</w:t>
      </w:r>
      <w:r w:rsidR="001D0616" w:rsidRPr="00172FB2">
        <w:rPr>
          <w:rFonts w:ascii="Times New Roman" w:hAnsi="Times New Roman"/>
          <w:sz w:val="24"/>
          <w:szCs w:val="24"/>
        </w:rPr>
        <w:t xml:space="preserve">, </w:t>
      </w:r>
      <w:r w:rsidR="00980EC5" w:rsidRPr="00172FB2">
        <w:rPr>
          <w:rFonts w:ascii="Times New Roman" w:hAnsi="Times New Roman"/>
          <w:sz w:val="24"/>
          <w:szCs w:val="24"/>
        </w:rPr>
        <w:t xml:space="preserve">de </w:t>
      </w:r>
      <w:r w:rsidR="001D0616" w:rsidRPr="00172FB2">
        <w:rPr>
          <w:rFonts w:ascii="Times New Roman" w:hAnsi="Times New Roman"/>
          <w:sz w:val="24"/>
          <w:szCs w:val="24"/>
        </w:rPr>
        <w:t>ordem inter-religios</w:t>
      </w:r>
      <w:r w:rsidR="003805D7" w:rsidRPr="00172FB2">
        <w:rPr>
          <w:rFonts w:ascii="Times New Roman" w:hAnsi="Times New Roman"/>
          <w:sz w:val="24"/>
          <w:szCs w:val="24"/>
        </w:rPr>
        <w:t>a e social</w:t>
      </w:r>
      <w:r w:rsidR="00980EC5" w:rsidRPr="00172FB2">
        <w:rPr>
          <w:rFonts w:ascii="Times New Roman" w:hAnsi="Times New Roman"/>
          <w:sz w:val="24"/>
          <w:szCs w:val="24"/>
        </w:rPr>
        <w:t xml:space="preserve">, </w:t>
      </w:r>
      <w:r w:rsidR="001D0616" w:rsidRPr="00172FB2">
        <w:rPr>
          <w:rFonts w:ascii="Times New Roman" w:hAnsi="Times New Roman"/>
          <w:sz w:val="24"/>
          <w:szCs w:val="24"/>
        </w:rPr>
        <w:t>representa</w:t>
      </w:r>
      <w:r w:rsidR="00980EC5" w:rsidRPr="00172FB2">
        <w:rPr>
          <w:rFonts w:ascii="Times New Roman" w:hAnsi="Times New Roman"/>
          <w:sz w:val="24"/>
          <w:szCs w:val="24"/>
        </w:rPr>
        <w:t xml:space="preserve">ndo </w:t>
      </w:r>
      <w:r w:rsidR="001D0616" w:rsidRPr="00172FB2">
        <w:rPr>
          <w:rFonts w:ascii="Times New Roman" w:hAnsi="Times New Roman"/>
          <w:sz w:val="24"/>
          <w:szCs w:val="24"/>
        </w:rPr>
        <w:t>um desafio</w:t>
      </w:r>
      <w:r w:rsidR="00980EC5" w:rsidRPr="00172FB2">
        <w:rPr>
          <w:rFonts w:ascii="Times New Roman" w:hAnsi="Times New Roman"/>
          <w:sz w:val="24"/>
          <w:szCs w:val="24"/>
        </w:rPr>
        <w:t xml:space="preserve"> mais complexo seja para os pastores seja </w:t>
      </w:r>
      <w:r w:rsidR="001D0616" w:rsidRPr="00172FB2">
        <w:rPr>
          <w:rFonts w:ascii="Times New Roman" w:hAnsi="Times New Roman"/>
          <w:sz w:val="24"/>
          <w:szCs w:val="24"/>
        </w:rPr>
        <w:t>para o povo de Deus</w:t>
      </w:r>
      <w:r w:rsidR="00980EC5" w:rsidRPr="00172FB2">
        <w:rPr>
          <w:rFonts w:ascii="Times New Roman" w:hAnsi="Times New Roman"/>
          <w:sz w:val="24"/>
          <w:szCs w:val="24"/>
        </w:rPr>
        <w:t xml:space="preserve">. 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6D8F" w:rsidRPr="00172FB2" w:rsidRDefault="00980EC5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14.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 xml:space="preserve">No contexto de uma nova geração de não </w:t>
      </w:r>
      <w:r w:rsidR="0090504D" w:rsidRPr="00172FB2">
        <w:rPr>
          <w:rFonts w:ascii="Times New Roman" w:hAnsi="Times New Roman"/>
          <w:sz w:val="24"/>
          <w:szCs w:val="24"/>
        </w:rPr>
        <w:t>batizados</w:t>
      </w:r>
      <w:r w:rsidRPr="00172FB2">
        <w:rPr>
          <w:rFonts w:ascii="Times New Roman" w:hAnsi="Times New Roman"/>
          <w:sz w:val="24"/>
          <w:szCs w:val="24"/>
        </w:rPr>
        <w:t>, como por exemplo, os filhos de pais que omitiram o batismo de seus filhos ou porque perderam o sentido da própria fé ou por causa de uma suposta liberdade a ser exerci</w:t>
      </w:r>
      <w:r w:rsidR="003805D7" w:rsidRPr="00172FB2">
        <w:rPr>
          <w:rFonts w:ascii="Times New Roman" w:hAnsi="Times New Roman"/>
          <w:sz w:val="24"/>
          <w:szCs w:val="24"/>
        </w:rPr>
        <w:t xml:space="preserve">da pelos filhos na idade adulta, podemos </w:t>
      </w:r>
      <w:r w:rsidRPr="00172FB2">
        <w:rPr>
          <w:rFonts w:ascii="Times New Roman" w:hAnsi="Times New Roman"/>
          <w:sz w:val="24"/>
          <w:szCs w:val="24"/>
        </w:rPr>
        <w:t xml:space="preserve">falar de </w:t>
      </w:r>
      <w:r w:rsidRPr="00172FB2">
        <w:rPr>
          <w:rFonts w:ascii="Times New Roman" w:hAnsi="Times New Roman"/>
          <w:i/>
          <w:sz w:val="24"/>
          <w:szCs w:val="24"/>
        </w:rPr>
        <w:t xml:space="preserve">missão ad gentes? </w:t>
      </w:r>
      <w:r w:rsidR="0090504D" w:rsidRPr="00172FB2">
        <w:rPr>
          <w:rFonts w:ascii="Times New Roman" w:hAnsi="Times New Roman"/>
          <w:sz w:val="24"/>
          <w:szCs w:val="24"/>
        </w:rPr>
        <w:t>Creio que sim</w:t>
      </w:r>
      <w:r w:rsidRPr="00172FB2">
        <w:rPr>
          <w:rFonts w:ascii="Times New Roman" w:hAnsi="Times New Roman"/>
          <w:sz w:val="24"/>
          <w:szCs w:val="24"/>
        </w:rPr>
        <w:t>! Esp</w:t>
      </w:r>
      <w:r w:rsidR="0090504D" w:rsidRPr="00172FB2">
        <w:rPr>
          <w:rFonts w:ascii="Times New Roman" w:hAnsi="Times New Roman"/>
          <w:sz w:val="24"/>
          <w:szCs w:val="24"/>
        </w:rPr>
        <w:t>ecialmente se a geração d</w:t>
      </w:r>
      <w:r w:rsidR="003805D7" w:rsidRPr="00172FB2">
        <w:rPr>
          <w:rFonts w:ascii="Times New Roman" w:hAnsi="Times New Roman"/>
          <w:sz w:val="24"/>
          <w:szCs w:val="24"/>
        </w:rPr>
        <w:t xml:space="preserve">e </w:t>
      </w:r>
      <w:r w:rsidR="0090504D" w:rsidRPr="00172FB2">
        <w:rPr>
          <w:rFonts w:ascii="Times New Roman" w:hAnsi="Times New Roman"/>
          <w:sz w:val="24"/>
          <w:szCs w:val="24"/>
        </w:rPr>
        <w:t xml:space="preserve">não </w:t>
      </w:r>
      <w:r w:rsidRPr="00172FB2">
        <w:rPr>
          <w:rFonts w:ascii="Times New Roman" w:hAnsi="Times New Roman"/>
          <w:sz w:val="24"/>
          <w:szCs w:val="24"/>
        </w:rPr>
        <w:t>batizado</w:t>
      </w:r>
      <w:r w:rsidR="0090504D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6D0784" w:rsidRPr="00172FB2">
        <w:rPr>
          <w:rFonts w:ascii="Times New Roman" w:hAnsi="Times New Roman"/>
          <w:sz w:val="24"/>
          <w:szCs w:val="24"/>
        </w:rPr>
        <w:t xml:space="preserve">além de numericamente, </w:t>
      </w:r>
      <w:r w:rsidR="000368A7" w:rsidRPr="00172FB2">
        <w:rPr>
          <w:rFonts w:ascii="Times New Roman" w:hAnsi="Times New Roman"/>
          <w:sz w:val="24"/>
          <w:szCs w:val="24"/>
        </w:rPr>
        <w:t xml:space="preserve">se encontra na </w:t>
      </w:r>
      <w:r w:rsidR="006D0784" w:rsidRPr="00172FB2">
        <w:rPr>
          <w:rFonts w:ascii="Times New Roman" w:hAnsi="Times New Roman"/>
          <w:sz w:val="24"/>
          <w:szCs w:val="24"/>
        </w:rPr>
        <w:t>idade adulta</w:t>
      </w:r>
      <w:r w:rsidRPr="00172FB2">
        <w:rPr>
          <w:rFonts w:ascii="Times New Roman" w:hAnsi="Times New Roman"/>
          <w:sz w:val="24"/>
          <w:szCs w:val="24"/>
        </w:rPr>
        <w:t>, on</w:t>
      </w:r>
      <w:r w:rsidR="000368A7" w:rsidRPr="00172FB2">
        <w:rPr>
          <w:rFonts w:ascii="Times New Roman" w:hAnsi="Times New Roman"/>
          <w:sz w:val="24"/>
          <w:szCs w:val="24"/>
        </w:rPr>
        <w:t>de outras preocupações da</w:t>
      </w:r>
      <w:r w:rsidRPr="00172FB2">
        <w:rPr>
          <w:rFonts w:ascii="Times New Roman" w:hAnsi="Times New Roman"/>
          <w:sz w:val="24"/>
          <w:szCs w:val="24"/>
        </w:rPr>
        <w:t xml:space="preserve"> vida</w:t>
      </w:r>
      <w:r w:rsidR="000368A7" w:rsidRPr="00172FB2">
        <w:rPr>
          <w:rFonts w:ascii="Times New Roman" w:hAnsi="Times New Roman"/>
          <w:sz w:val="24"/>
          <w:szCs w:val="24"/>
        </w:rPr>
        <w:t xml:space="preserve"> fazem passar </w:t>
      </w:r>
      <w:r w:rsidRPr="00172FB2">
        <w:rPr>
          <w:rFonts w:ascii="Times New Roman" w:hAnsi="Times New Roman"/>
          <w:sz w:val="24"/>
          <w:szCs w:val="24"/>
        </w:rPr>
        <w:t>​</w:t>
      </w:r>
      <w:r w:rsidR="000368A7" w:rsidRPr="00172FB2">
        <w:rPr>
          <w:rFonts w:ascii="Times New Roman" w:hAnsi="Times New Roman"/>
          <w:sz w:val="24"/>
          <w:szCs w:val="24"/>
        </w:rPr>
        <w:t>em segundo plano a sensibilidade</w:t>
      </w:r>
      <w:r w:rsidRPr="00172FB2">
        <w:rPr>
          <w:rFonts w:ascii="Times New Roman" w:hAnsi="Times New Roman"/>
          <w:sz w:val="24"/>
          <w:szCs w:val="24"/>
        </w:rPr>
        <w:t xml:space="preserve"> religiosa. </w:t>
      </w:r>
      <w:r w:rsidR="000368A7" w:rsidRPr="00172FB2">
        <w:rPr>
          <w:rFonts w:ascii="Times New Roman" w:hAnsi="Times New Roman"/>
          <w:sz w:val="24"/>
          <w:szCs w:val="24"/>
        </w:rPr>
        <w:t xml:space="preserve">Creio que neste </w:t>
      </w:r>
      <w:r w:rsidRPr="00172FB2">
        <w:rPr>
          <w:rFonts w:ascii="Times New Roman" w:hAnsi="Times New Roman"/>
          <w:sz w:val="24"/>
          <w:szCs w:val="24"/>
        </w:rPr>
        <w:t>contexto, um</w:t>
      </w:r>
      <w:r w:rsidR="003805D7" w:rsidRPr="00172FB2">
        <w:rPr>
          <w:rFonts w:ascii="Times New Roman" w:hAnsi="Times New Roman"/>
          <w:sz w:val="24"/>
          <w:szCs w:val="24"/>
        </w:rPr>
        <w:t>a</w:t>
      </w:r>
      <w:r w:rsidRPr="00172FB2">
        <w:rPr>
          <w:rFonts w:ascii="Times New Roman" w:hAnsi="Times New Roman"/>
          <w:sz w:val="24"/>
          <w:szCs w:val="24"/>
        </w:rPr>
        <w:t xml:space="preserve"> grande </w:t>
      </w:r>
      <w:r w:rsidR="000368A7" w:rsidRPr="00172FB2">
        <w:rPr>
          <w:rFonts w:ascii="Times New Roman" w:hAnsi="Times New Roman"/>
          <w:sz w:val="24"/>
          <w:szCs w:val="24"/>
        </w:rPr>
        <w:t xml:space="preserve">obra </w:t>
      </w:r>
      <w:r w:rsidRPr="00172FB2">
        <w:rPr>
          <w:rFonts w:ascii="Times New Roman" w:hAnsi="Times New Roman"/>
          <w:sz w:val="24"/>
          <w:szCs w:val="24"/>
        </w:rPr>
        <w:t>missionári</w:t>
      </w:r>
      <w:r w:rsidR="000368A7" w:rsidRPr="00172FB2">
        <w:rPr>
          <w:rFonts w:ascii="Times New Roman" w:hAnsi="Times New Roman"/>
          <w:sz w:val="24"/>
          <w:szCs w:val="24"/>
        </w:rPr>
        <w:t>a</w:t>
      </w:r>
      <w:r w:rsidRPr="00172FB2">
        <w:rPr>
          <w:rFonts w:ascii="Times New Roman" w:hAnsi="Times New Roman"/>
          <w:sz w:val="24"/>
          <w:szCs w:val="24"/>
        </w:rPr>
        <w:t xml:space="preserve"> pode ser realizada p</w:t>
      </w:r>
      <w:r w:rsidR="000368A7" w:rsidRPr="00172FB2">
        <w:rPr>
          <w:rFonts w:ascii="Times New Roman" w:hAnsi="Times New Roman"/>
          <w:sz w:val="24"/>
          <w:szCs w:val="24"/>
        </w:rPr>
        <w:t xml:space="preserve">elos </w:t>
      </w:r>
      <w:r w:rsidRPr="00172FB2">
        <w:rPr>
          <w:rFonts w:ascii="Times New Roman" w:hAnsi="Times New Roman"/>
          <w:sz w:val="24"/>
          <w:szCs w:val="24"/>
          <w:u w:val="single"/>
        </w:rPr>
        <w:t>movimentos leigos</w:t>
      </w:r>
      <w:r w:rsidRPr="00172FB2">
        <w:rPr>
          <w:rFonts w:ascii="Times New Roman" w:hAnsi="Times New Roman"/>
          <w:sz w:val="24"/>
          <w:szCs w:val="24"/>
        </w:rPr>
        <w:t xml:space="preserve"> e </w:t>
      </w:r>
      <w:r w:rsidRPr="00172FB2">
        <w:rPr>
          <w:rFonts w:ascii="Times New Roman" w:hAnsi="Times New Roman"/>
          <w:sz w:val="24"/>
          <w:szCs w:val="24"/>
          <w:u w:val="single"/>
        </w:rPr>
        <w:t>associações de fiéis</w:t>
      </w:r>
      <w:r w:rsidRPr="00172FB2">
        <w:rPr>
          <w:rFonts w:ascii="Times New Roman" w:hAnsi="Times New Roman"/>
          <w:sz w:val="24"/>
          <w:szCs w:val="24"/>
        </w:rPr>
        <w:t xml:space="preserve">. </w:t>
      </w:r>
      <w:r w:rsidR="000368A7" w:rsidRPr="00172FB2">
        <w:rPr>
          <w:rFonts w:ascii="Times New Roman" w:hAnsi="Times New Roman"/>
          <w:sz w:val="24"/>
          <w:szCs w:val="24"/>
        </w:rPr>
        <w:t>T</w:t>
      </w:r>
      <w:r w:rsidRPr="00172FB2">
        <w:rPr>
          <w:rFonts w:ascii="Times New Roman" w:hAnsi="Times New Roman"/>
          <w:sz w:val="24"/>
          <w:szCs w:val="24"/>
        </w:rPr>
        <w:t xml:space="preserve">enho </w:t>
      </w:r>
      <w:r w:rsidR="000368A7" w:rsidRPr="00172FB2">
        <w:rPr>
          <w:rFonts w:ascii="Times New Roman" w:hAnsi="Times New Roman"/>
          <w:sz w:val="24"/>
          <w:szCs w:val="24"/>
        </w:rPr>
        <w:t xml:space="preserve">de </w:t>
      </w:r>
      <w:r w:rsidRPr="00172FB2">
        <w:rPr>
          <w:rFonts w:ascii="Times New Roman" w:hAnsi="Times New Roman"/>
          <w:sz w:val="24"/>
          <w:szCs w:val="24"/>
        </w:rPr>
        <w:t>dizer com satisfação que alguns desses movimentos ganharam uma consciência missionária extraordinária, que deve</w:t>
      </w:r>
      <w:r w:rsidR="000368A7" w:rsidRPr="00172FB2">
        <w:rPr>
          <w:rFonts w:ascii="Times New Roman" w:hAnsi="Times New Roman"/>
          <w:sz w:val="24"/>
          <w:szCs w:val="24"/>
        </w:rPr>
        <w:t>ria</w:t>
      </w:r>
      <w:r w:rsidRPr="00172FB2">
        <w:rPr>
          <w:rFonts w:ascii="Times New Roman" w:hAnsi="Times New Roman"/>
          <w:sz w:val="24"/>
          <w:szCs w:val="24"/>
        </w:rPr>
        <w:t xml:space="preserve"> ser mais </w:t>
      </w:r>
      <w:r w:rsidR="000368A7" w:rsidRPr="00172FB2">
        <w:rPr>
          <w:rFonts w:ascii="Times New Roman" w:hAnsi="Times New Roman"/>
          <w:sz w:val="24"/>
          <w:szCs w:val="24"/>
        </w:rPr>
        <w:t xml:space="preserve">valorizada </w:t>
      </w:r>
      <w:r w:rsidR="00BC792E" w:rsidRPr="00172FB2">
        <w:rPr>
          <w:rFonts w:ascii="Times New Roman" w:hAnsi="Times New Roman"/>
          <w:sz w:val="24"/>
          <w:szCs w:val="24"/>
        </w:rPr>
        <w:t xml:space="preserve">pelos pastores. Dimensão que chega até </w:t>
      </w:r>
      <w:r w:rsidR="000368A7" w:rsidRPr="00172FB2">
        <w:rPr>
          <w:rFonts w:ascii="Times New Roman" w:hAnsi="Times New Roman"/>
          <w:sz w:val="24"/>
          <w:szCs w:val="24"/>
        </w:rPr>
        <w:t xml:space="preserve">a mudança de famílias para </w:t>
      </w:r>
      <w:r w:rsidRPr="00172FB2">
        <w:rPr>
          <w:rFonts w:ascii="Times New Roman" w:hAnsi="Times New Roman"/>
          <w:sz w:val="24"/>
          <w:szCs w:val="24"/>
        </w:rPr>
        <w:t xml:space="preserve">contextos de forte secularização ou ateísmo prático, como </w:t>
      </w:r>
      <w:r w:rsidR="000368A7" w:rsidRPr="00172FB2">
        <w:rPr>
          <w:rFonts w:ascii="Times New Roman" w:hAnsi="Times New Roman"/>
          <w:sz w:val="24"/>
          <w:szCs w:val="24"/>
        </w:rPr>
        <w:t xml:space="preserve">por exemplo, em </w:t>
      </w:r>
      <w:r w:rsidRPr="00172FB2">
        <w:rPr>
          <w:rFonts w:ascii="Times New Roman" w:hAnsi="Times New Roman"/>
          <w:sz w:val="24"/>
          <w:szCs w:val="24"/>
        </w:rPr>
        <w:t>muitos países d</w:t>
      </w:r>
      <w:r w:rsidR="000368A7" w:rsidRPr="00172FB2">
        <w:rPr>
          <w:rFonts w:ascii="Times New Roman" w:hAnsi="Times New Roman"/>
          <w:sz w:val="24"/>
          <w:szCs w:val="24"/>
        </w:rPr>
        <w:t>a Europa Central e Setentrional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0368A7" w:rsidRPr="00172FB2">
        <w:rPr>
          <w:rFonts w:ascii="Times New Roman" w:hAnsi="Times New Roman"/>
          <w:sz w:val="24"/>
          <w:szCs w:val="24"/>
        </w:rPr>
        <w:t xml:space="preserve">nas periferias marginalizadas de </w:t>
      </w:r>
      <w:r w:rsidR="000368A7" w:rsidRPr="00172FB2">
        <w:rPr>
          <w:rFonts w:ascii="Times New Roman" w:hAnsi="Times New Roman"/>
          <w:sz w:val="24"/>
          <w:szCs w:val="24"/>
        </w:rPr>
        <w:lastRenderedPageBreak/>
        <w:t>nossas cidades</w:t>
      </w:r>
      <w:r w:rsidRPr="00172FB2">
        <w:rPr>
          <w:rFonts w:ascii="Times New Roman" w:hAnsi="Times New Roman"/>
          <w:sz w:val="24"/>
          <w:szCs w:val="24"/>
        </w:rPr>
        <w:t xml:space="preserve"> ou em </w:t>
      </w:r>
      <w:r w:rsidR="000368A7" w:rsidRPr="00172FB2">
        <w:rPr>
          <w:rFonts w:ascii="Times New Roman" w:hAnsi="Times New Roman"/>
          <w:sz w:val="24"/>
          <w:szCs w:val="24"/>
        </w:rPr>
        <w:t xml:space="preserve">contextos não </w:t>
      </w:r>
      <w:r w:rsidR="00BC792E" w:rsidRPr="00172FB2">
        <w:rPr>
          <w:rFonts w:ascii="Times New Roman" w:hAnsi="Times New Roman"/>
          <w:sz w:val="24"/>
          <w:szCs w:val="24"/>
        </w:rPr>
        <w:t>cristãos (</w:t>
      </w:r>
      <w:r w:rsidRPr="00172FB2">
        <w:rPr>
          <w:rFonts w:ascii="Times New Roman" w:hAnsi="Times New Roman"/>
          <w:sz w:val="24"/>
          <w:szCs w:val="24"/>
        </w:rPr>
        <w:t xml:space="preserve">como </w:t>
      </w:r>
      <w:r w:rsidR="000368A7" w:rsidRPr="00172FB2">
        <w:rPr>
          <w:rFonts w:ascii="Times New Roman" w:hAnsi="Times New Roman"/>
          <w:sz w:val="24"/>
          <w:szCs w:val="24"/>
        </w:rPr>
        <w:t xml:space="preserve">por exemplo no Japão). Gosto </w:t>
      </w:r>
      <w:r w:rsidRPr="00172FB2">
        <w:rPr>
          <w:rFonts w:ascii="Times New Roman" w:hAnsi="Times New Roman"/>
          <w:sz w:val="24"/>
          <w:szCs w:val="24"/>
        </w:rPr>
        <w:t xml:space="preserve">quando o </w:t>
      </w:r>
      <w:r w:rsidR="000368A7" w:rsidRPr="00172FB2">
        <w:rPr>
          <w:rFonts w:ascii="Times New Roman" w:hAnsi="Times New Roman"/>
          <w:sz w:val="24"/>
          <w:szCs w:val="24"/>
        </w:rPr>
        <w:t>P</w:t>
      </w:r>
      <w:r w:rsidRPr="00172FB2">
        <w:rPr>
          <w:rFonts w:ascii="Times New Roman" w:hAnsi="Times New Roman"/>
          <w:sz w:val="24"/>
          <w:szCs w:val="24"/>
        </w:rPr>
        <w:t>apa Francis</w:t>
      </w:r>
      <w:r w:rsidR="000368A7" w:rsidRPr="00172FB2">
        <w:rPr>
          <w:rFonts w:ascii="Times New Roman" w:hAnsi="Times New Roman"/>
          <w:sz w:val="24"/>
          <w:szCs w:val="24"/>
        </w:rPr>
        <w:t>co</w:t>
      </w:r>
      <w:r w:rsidRPr="00172FB2">
        <w:rPr>
          <w:rFonts w:ascii="Times New Roman" w:hAnsi="Times New Roman"/>
          <w:sz w:val="24"/>
          <w:szCs w:val="24"/>
        </w:rPr>
        <w:t xml:space="preserve"> escreve que </w:t>
      </w:r>
      <w:r w:rsidR="00BC792E" w:rsidRPr="00172FB2">
        <w:rPr>
          <w:rFonts w:ascii="Times New Roman" w:hAnsi="Times New Roman"/>
          <w:sz w:val="24"/>
          <w:szCs w:val="24"/>
        </w:rPr>
        <w:t xml:space="preserve">temos diante de nós hoje </w:t>
      </w:r>
      <w:r w:rsidR="000368A7" w:rsidRPr="00172FB2">
        <w:rPr>
          <w:rFonts w:ascii="Times New Roman" w:hAnsi="Times New Roman"/>
          <w:sz w:val="24"/>
          <w:szCs w:val="24"/>
        </w:rPr>
        <w:t>“</w:t>
      </w:r>
      <w:r w:rsidR="000368A7" w:rsidRPr="00172FB2">
        <w:rPr>
          <w:rFonts w:ascii="Times New Roman" w:hAnsi="Times New Roman"/>
          <w:i/>
          <w:sz w:val="24"/>
          <w:szCs w:val="24"/>
        </w:rPr>
        <w:t>um povo de muitas faces</w:t>
      </w:r>
      <w:r w:rsidR="000368A7" w:rsidRPr="00172FB2">
        <w:rPr>
          <w:rFonts w:ascii="Times New Roman" w:hAnsi="Times New Roman"/>
          <w:sz w:val="24"/>
          <w:szCs w:val="24"/>
        </w:rPr>
        <w:t xml:space="preserve">” (EG </w:t>
      </w:r>
      <w:r w:rsidRPr="00172FB2">
        <w:rPr>
          <w:rFonts w:ascii="Times New Roman" w:hAnsi="Times New Roman"/>
          <w:sz w:val="24"/>
          <w:szCs w:val="24"/>
        </w:rPr>
        <w:t>115) e que</w:t>
      </w:r>
      <w:r w:rsidR="000368A7" w:rsidRPr="00172FB2">
        <w:rPr>
          <w:rFonts w:ascii="Times New Roman" w:hAnsi="Times New Roman"/>
          <w:sz w:val="24"/>
          <w:szCs w:val="24"/>
        </w:rPr>
        <w:t xml:space="preserve"> “</w:t>
      </w:r>
      <w:r w:rsidRPr="00172FB2">
        <w:rPr>
          <w:rFonts w:ascii="Times New Roman" w:hAnsi="Times New Roman"/>
          <w:i/>
          <w:sz w:val="24"/>
          <w:szCs w:val="24"/>
        </w:rPr>
        <w:t>todos somos discípulos missionários</w:t>
      </w:r>
      <w:r w:rsidR="000368A7" w:rsidRPr="00172FB2">
        <w:rPr>
          <w:rFonts w:ascii="Times New Roman" w:hAnsi="Times New Roman"/>
          <w:sz w:val="24"/>
          <w:szCs w:val="24"/>
        </w:rPr>
        <w:t>”</w:t>
      </w:r>
      <w:r w:rsidR="00BC792E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>(</w:t>
      </w:r>
      <w:r w:rsidR="000368A7" w:rsidRPr="00172FB2">
        <w:rPr>
          <w:rFonts w:ascii="Times New Roman" w:hAnsi="Times New Roman"/>
          <w:sz w:val="24"/>
          <w:szCs w:val="24"/>
        </w:rPr>
        <w:t xml:space="preserve">EG </w:t>
      </w:r>
      <w:r w:rsidRPr="00172FB2">
        <w:rPr>
          <w:rFonts w:ascii="Times New Roman" w:hAnsi="Times New Roman"/>
          <w:sz w:val="24"/>
          <w:szCs w:val="24"/>
        </w:rPr>
        <w:t>119</w:t>
      </w:r>
      <w:r w:rsidR="000368A7" w:rsidRPr="00172FB2">
        <w:rPr>
          <w:rFonts w:ascii="Times New Roman" w:hAnsi="Times New Roman"/>
          <w:sz w:val="24"/>
          <w:szCs w:val="24"/>
        </w:rPr>
        <w:t xml:space="preserve">)  onde  </w:t>
      </w:r>
      <w:r w:rsidRPr="00172FB2">
        <w:rPr>
          <w:rFonts w:ascii="Times New Roman" w:hAnsi="Times New Roman"/>
          <w:sz w:val="24"/>
          <w:szCs w:val="24"/>
        </w:rPr>
        <w:t>de fato,</w:t>
      </w:r>
      <w:r w:rsidR="00BC792E" w:rsidRPr="00172FB2">
        <w:rPr>
          <w:rFonts w:ascii="Times New Roman" w:hAnsi="Times New Roman"/>
          <w:sz w:val="24"/>
          <w:szCs w:val="24"/>
        </w:rPr>
        <w:t xml:space="preserve"> hoje, a </w:t>
      </w:r>
      <w:r w:rsidR="000368A7" w:rsidRPr="00172FB2">
        <w:rPr>
          <w:rFonts w:ascii="Times New Roman" w:hAnsi="Times New Roman"/>
          <w:sz w:val="24"/>
          <w:szCs w:val="24"/>
        </w:rPr>
        <w:t xml:space="preserve">dimensão tradicional da </w:t>
      </w:r>
      <w:r w:rsidR="00BC792E" w:rsidRPr="00172FB2">
        <w:rPr>
          <w:rFonts w:ascii="Times New Roman" w:hAnsi="Times New Roman"/>
          <w:sz w:val="24"/>
          <w:szCs w:val="24"/>
        </w:rPr>
        <w:t>pastoral deve se unir à</w:t>
      </w:r>
      <w:r w:rsidR="000368A7" w:rsidRPr="00172FB2">
        <w:rPr>
          <w:rFonts w:ascii="Times New Roman" w:hAnsi="Times New Roman"/>
          <w:sz w:val="24"/>
          <w:szCs w:val="24"/>
        </w:rPr>
        <w:t xml:space="preserve"> </w:t>
      </w:r>
      <w:r w:rsidR="000368A7" w:rsidRPr="00172FB2">
        <w:rPr>
          <w:rFonts w:ascii="Times New Roman" w:hAnsi="Times New Roman"/>
          <w:i/>
          <w:sz w:val="24"/>
          <w:szCs w:val="24"/>
        </w:rPr>
        <w:t xml:space="preserve">missão </w:t>
      </w:r>
      <w:r w:rsidRPr="00172FB2">
        <w:rPr>
          <w:rFonts w:ascii="Times New Roman" w:hAnsi="Times New Roman"/>
          <w:i/>
          <w:sz w:val="24"/>
          <w:szCs w:val="24"/>
        </w:rPr>
        <w:t>ad gentes</w:t>
      </w:r>
      <w:r w:rsidRPr="00172FB2">
        <w:rPr>
          <w:rFonts w:ascii="Times New Roman" w:hAnsi="Times New Roman"/>
          <w:sz w:val="24"/>
          <w:szCs w:val="24"/>
        </w:rPr>
        <w:t xml:space="preserve"> e </w:t>
      </w:r>
      <w:r w:rsidR="000368A7" w:rsidRPr="00172FB2">
        <w:rPr>
          <w:rFonts w:ascii="Times New Roman" w:hAnsi="Times New Roman"/>
          <w:sz w:val="24"/>
          <w:szCs w:val="24"/>
        </w:rPr>
        <w:t xml:space="preserve">onde à </w:t>
      </w:r>
      <w:r w:rsidR="000368A7" w:rsidRPr="00172FB2">
        <w:rPr>
          <w:rFonts w:ascii="Times New Roman" w:hAnsi="Times New Roman"/>
          <w:i/>
          <w:sz w:val="24"/>
          <w:szCs w:val="24"/>
        </w:rPr>
        <w:t xml:space="preserve">missão </w:t>
      </w:r>
      <w:r w:rsidRPr="00172FB2">
        <w:rPr>
          <w:rFonts w:ascii="Times New Roman" w:hAnsi="Times New Roman"/>
          <w:i/>
          <w:sz w:val="24"/>
          <w:szCs w:val="24"/>
        </w:rPr>
        <w:t>ad gentes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368A7" w:rsidRPr="00172FB2">
        <w:rPr>
          <w:rFonts w:ascii="Times New Roman" w:hAnsi="Times New Roman"/>
          <w:sz w:val="24"/>
          <w:szCs w:val="24"/>
        </w:rPr>
        <w:t xml:space="preserve">dos </w:t>
      </w:r>
      <w:r w:rsidRPr="00172FB2">
        <w:rPr>
          <w:rFonts w:ascii="Times New Roman" w:hAnsi="Times New Roman"/>
          <w:sz w:val="24"/>
          <w:szCs w:val="24"/>
        </w:rPr>
        <w:t xml:space="preserve">países chamados missionários, hoje já está </w:t>
      </w:r>
      <w:r w:rsidR="000368A7" w:rsidRPr="00172FB2">
        <w:rPr>
          <w:rFonts w:ascii="Times New Roman" w:hAnsi="Times New Roman"/>
          <w:sz w:val="24"/>
          <w:szCs w:val="24"/>
        </w:rPr>
        <w:t xml:space="preserve">unida a </w:t>
      </w:r>
      <w:r w:rsidR="008958DE" w:rsidRPr="00172FB2">
        <w:rPr>
          <w:rFonts w:ascii="Times New Roman" w:hAnsi="Times New Roman"/>
          <w:sz w:val="24"/>
          <w:szCs w:val="24"/>
        </w:rPr>
        <w:t>re-</w:t>
      </w:r>
      <w:r w:rsidRPr="00172FB2">
        <w:rPr>
          <w:rFonts w:ascii="Times New Roman" w:hAnsi="Times New Roman"/>
          <w:sz w:val="24"/>
          <w:szCs w:val="24"/>
        </w:rPr>
        <w:t>evangelização d</w:t>
      </w:r>
      <w:r w:rsidR="000368A7" w:rsidRPr="00172FB2">
        <w:rPr>
          <w:rFonts w:ascii="Times New Roman" w:hAnsi="Times New Roman"/>
          <w:sz w:val="24"/>
          <w:szCs w:val="24"/>
        </w:rPr>
        <w:t xml:space="preserve">os próprios batizados: </w:t>
      </w:r>
      <w:r w:rsidR="008958DE" w:rsidRPr="00172FB2">
        <w:rPr>
          <w:rFonts w:ascii="Times New Roman" w:hAnsi="Times New Roman"/>
          <w:sz w:val="24"/>
          <w:szCs w:val="24"/>
        </w:rPr>
        <w:t>“</w:t>
      </w:r>
      <w:r w:rsidR="008958DE" w:rsidRPr="00172FB2">
        <w:rPr>
          <w:rFonts w:ascii="Times New Roman" w:hAnsi="Times New Roman"/>
          <w:i/>
          <w:sz w:val="24"/>
          <w:szCs w:val="24"/>
        </w:rPr>
        <w:t>O mandato missionário do Senhor inclui o apelo ao crescimento da fé ... daqui se vê claramente que o primeiro anúncio deve desencadear também um caminho de formação e de amadurecimento” e que “evangelização procura também o crescimento</w:t>
      </w:r>
      <w:r w:rsidR="002A2BE7" w:rsidRPr="00172FB2">
        <w:rPr>
          <w:rFonts w:ascii="Times New Roman" w:hAnsi="Times New Roman"/>
          <w:sz w:val="24"/>
          <w:szCs w:val="24"/>
        </w:rPr>
        <w:t>”</w:t>
      </w:r>
      <w:r w:rsidR="00BC792E" w:rsidRPr="00172FB2">
        <w:rPr>
          <w:rFonts w:ascii="Times New Roman" w:hAnsi="Times New Roman"/>
          <w:sz w:val="24"/>
          <w:szCs w:val="24"/>
        </w:rPr>
        <w:t xml:space="preserve"> </w:t>
      </w:r>
      <w:r w:rsidR="002A2BE7" w:rsidRPr="00172FB2">
        <w:rPr>
          <w:rFonts w:ascii="Times New Roman" w:hAnsi="Times New Roman"/>
          <w:sz w:val="24"/>
          <w:szCs w:val="24"/>
        </w:rPr>
        <w:t>(EG 160).</w:t>
      </w:r>
    </w:p>
    <w:p w:rsidR="00172FB2" w:rsidRPr="00172FB2" w:rsidRDefault="00172FB2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2FFB" w:rsidRDefault="00C411D4" w:rsidP="001729C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72FB2">
        <w:rPr>
          <w:rFonts w:ascii="Times New Roman" w:hAnsi="Times New Roman"/>
          <w:b/>
          <w:i/>
          <w:sz w:val="24"/>
          <w:szCs w:val="24"/>
        </w:rPr>
        <w:t>Evangeliz</w:t>
      </w:r>
      <w:r w:rsidR="008958DE" w:rsidRPr="00172FB2">
        <w:rPr>
          <w:rFonts w:ascii="Times New Roman" w:hAnsi="Times New Roman"/>
          <w:b/>
          <w:i/>
          <w:sz w:val="24"/>
          <w:szCs w:val="24"/>
        </w:rPr>
        <w:t xml:space="preserve">ação </w:t>
      </w:r>
      <w:r w:rsidRPr="00172FB2">
        <w:rPr>
          <w:rFonts w:ascii="Times New Roman" w:hAnsi="Times New Roman"/>
          <w:b/>
          <w:i/>
          <w:sz w:val="24"/>
          <w:szCs w:val="24"/>
        </w:rPr>
        <w:t xml:space="preserve">ad gentes </w:t>
      </w:r>
      <w:r w:rsidR="008958DE" w:rsidRPr="00172FB2">
        <w:rPr>
          <w:rFonts w:ascii="Times New Roman" w:hAnsi="Times New Roman"/>
          <w:b/>
          <w:i/>
          <w:sz w:val="24"/>
          <w:szCs w:val="24"/>
        </w:rPr>
        <w:t>na Amé</w:t>
      </w:r>
      <w:r w:rsidRPr="00172FB2">
        <w:rPr>
          <w:rFonts w:ascii="Times New Roman" w:hAnsi="Times New Roman"/>
          <w:b/>
          <w:i/>
          <w:sz w:val="24"/>
          <w:szCs w:val="24"/>
        </w:rPr>
        <w:t>rica Latina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58DE" w:rsidRDefault="008958DE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15.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063F7D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>Por ocasião do CAM 4 - Comla 9, realizado em Maracaibo</w:t>
      </w:r>
      <w:r w:rsidR="00BC792E" w:rsidRPr="00172FB2">
        <w:rPr>
          <w:rFonts w:ascii="Times New Roman" w:hAnsi="Times New Roman"/>
          <w:sz w:val="24"/>
          <w:szCs w:val="24"/>
        </w:rPr>
        <w:t xml:space="preserve">, Venezuela, </w:t>
      </w:r>
      <w:r w:rsidRPr="00172FB2">
        <w:rPr>
          <w:rFonts w:ascii="Times New Roman" w:hAnsi="Times New Roman"/>
          <w:sz w:val="24"/>
          <w:szCs w:val="24"/>
        </w:rPr>
        <w:t xml:space="preserve">entre o final de novembro passado e início de dezembro, tive a oportunidade de tratar amplamente alguns aspectos relativos à evangelização </w:t>
      </w:r>
      <w:r w:rsidRPr="00172FB2">
        <w:rPr>
          <w:rFonts w:ascii="Times New Roman" w:hAnsi="Times New Roman"/>
          <w:i/>
          <w:sz w:val="24"/>
          <w:szCs w:val="24"/>
        </w:rPr>
        <w:t>ad gentes</w:t>
      </w:r>
      <w:r w:rsidRPr="00172FB2">
        <w:rPr>
          <w:rFonts w:ascii="Times New Roman" w:hAnsi="Times New Roman"/>
          <w:sz w:val="24"/>
          <w:szCs w:val="24"/>
        </w:rPr>
        <w:t xml:space="preserve"> na América e fora da América. Gostaria de sugerir a quem tem </w:t>
      </w:r>
      <w:r w:rsidR="00BC792E" w:rsidRPr="00172FB2">
        <w:rPr>
          <w:rFonts w:ascii="Times New Roman" w:hAnsi="Times New Roman"/>
          <w:sz w:val="24"/>
          <w:szCs w:val="24"/>
        </w:rPr>
        <w:t xml:space="preserve">alguma curiosidade a consultar o </w:t>
      </w:r>
      <w:r w:rsidR="008401C7" w:rsidRPr="00172FB2">
        <w:rPr>
          <w:rFonts w:ascii="Times New Roman" w:hAnsi="Times New Roman"/>
          <w:sz w:val="24"/>
          <w:szCs w:val="24"/>
        </w:rPr>
        <w:t>texto. G</w:t>
      </w:r>
      <w:r w:rsidRPr="00172FB2">
        <w:rPr>
          <w:rFonts w:ascii="Times New Roman" w:hAnsi="Times New Roman"/>
          <w:sz w:val="24"/>
          <w:szCs w:val="24"/>
        </w:rPr>
        <w:t xml:space="preserve">ostaria de dizer que um dos aspectos que mostram um </w:t>
      </w:r>
      <w:r w:rsidR="008401C7" w:rsidRPr="00172FB2">
        <w:rPr>
          <w:rFonts w:ascii="Times New Roman" w:hAnsi="Times New Roman"/>
          <w:sz w:val="24"/>
          <w:szCs w:val="24"/>
        </w:rPr>
        <w:t xml:space="preserve">crescimento </w:t>
      </w:r>
      <w:r w:rsidRPr="00172FB2">
        <w:rPr>
          <w:rFonts w:ascii="Times New Roman" w:hAnsi="Times New Roman"/>
          <w:sz w:val="24"/>
          <w:szCs w:val="24"/>
        </w:rPr>
        <w:t>na consciência missionária d</w:t>
      </w:r>
      <w:r w:rsidR="008401C7" w:rsidRPr="00172FB2">
        <w:rPr>
          <w:rFonts w:ascii="Times New Roman" w:hAnsi="Times New Roman"/>
          <w:sz w:val="24"/>
          <w:szCs w:val="24"/>
        </w:rPr>
        <w:t>entro d</w:t>
      </w:r>
      <w:r w:rsidRPr="00172FB2">
        <w:rPr>
          <w:rFonts w:ascii="Times New Roman" w:hAnsi="Times New Roman"/>
          <w:sz w:val="24"/>
          <w:szCs w:val="24"/>
        </w:rPr>
        <w:t xml:space="preserve">a Igreja </w:t>
      </w:r>
      <w:r w:rsidR="008401C7" w:rsidRPr="00172FB2">
        <w:rPr>
          <w:rFonts w:ascii="Times New Roman" w:hAnsi="Times New Roman"/>
          <w:sz w:val="24"/>
          <w:szCs w:val="24"/>
        </w:rPr>
        <w:t xml:space="preserve">latino-americana e brasileira </w:t>
      </w:r>
      <w:r w:rsidRPr="00172FB2">
        <w:rPr>
          <w:rFonts w:ascii="Times New Roman" w:hAnsi="Times New Roman"/>
          <w:sz w:val="24"/>
          <w:szCs w:val="24"/>
        </w:rPr>
        <w:t xml:space="preserve">em particular, pode ser visto na celebração de </w:t>
      </w:r>
      <w:r w:rsidR="008401C7" w:rsidRPr="00172FB2">
        <w:rPr>
          <w:rFonts w:ascii="Times New Roman" w:hAnsi="Times New Roman"/>
          <w:sz w:val="24"/>
          <w:szCs w:val="24"/>
        </w:rPr>
        <w:t xml:space="preserve">periódicos congressos </w:t>
      </w:r>
      <w:r w:rsidRPr="00172FB2">
        <w:rPr>
          <w:rFonts w:ascii="Times New Roman" w:hAnsi="Times New Roman"/>
          <w:sz w:val="24"/>
          <w:szCs w:val="24"/>
        </w:rPr>
        <w:t>missionários (</w:t>
      </w:r>
      <w:r w:rsidR="008401C7" w:rsidRPr="00172FB2">
        <w:rPr>
          <w:rFonts w:ascii="Times New Roman" w:hAnsi="Times New Roman"/>
          <w:sz w:val="24"/>
          <w:szCs w:val="24"/>
        </w:rPr>
        <w:t>os Comla</w:t>
      </w:r>
      <w:r w:rsidRPr="00172FB2">
        <w:rPr>
          <w:rFonts w:ascii="Times New Roman" w:hAnsi="Times New Roman"/>
          <w:sz w:val="24"/>
          <w:szCs w:val="24"/>
        </w:rPr>
        <w:t xml:space="preserve">, </w:t>
      </w:r>
      <w:r w:rsidR="008401C7" w:rsidRPr="00172FB2">
        <w:rPr>
          <w:rFonts w:ascii="Times New Roman" w:hAnsi="Times New Roman"/>
          <w:sz w:val="24"/>
          <w:szCs w:val="24"/>
        </w:rPr>
        <w:t>Congressos Missionários Latino-americanos</w:t>
      </w:r>
      <w:r w:rsidRPr="00172FB2">
        <w:rPr>
          <w:rFonts w:ascii="Times New Roman" w:hAnsi="Times New Roman"/>
          <w:sz w:val="24"/>
          <w:szCs w:val="24"/>
        </w:rPr>
        <w:t xml:space="preserve">), </w:t>
      </w:r>
      <w:r w:rsidR="008401C7" w:rsidRPr="00172FB2">
        <w:rPr>
          <w:rFonts w:ascii="Times New Roman" w:hAnsi="Times New Roman"/>
          <w:sz w:val="24"/>
          <w:szCs w:val="24"/>
        </w:rPr>
        <w:t xml:space="preserve">que </w:t>
      </w:r>
      <w:r w:rsidRPr="00172FB2">
        <w:rPr>
          <w:rFonts w:ascii="Times New Roman" w:hAnsi="Times New Roman"/>
          <w:sz w:val="24"/>
          <w:szCs w:val="24"/>
        </w:rPr>
        <w:t>depois envolve</w:t>
      </w:r>
      <w:r w:rsidR="008401C7" w:rsidRPr="00172FB2">
        <w:rPr>
          <w:rFonts w:ascii="Times New Roman" w:hAnsi="Times New Roman"/>
          <w:sz w:val="24"/>
          <w:szCs w:val="24"/>
        </w:rPr>
        <w:t xml:space="preserve">ram todo o continente americano (os CAM, </w:t>
      </w:r>
      <w:r w:rsidRPr="00172FB2">
        <w:rPr>
          <w:rFonts w:ascii="Times New Roman" w:hAnsi="Times New Roman"/>
          <w:sz w:val="24"/>
          <w:szCs w:val="24"/>
        </w:rPr>
        <w:t>Congresso</w:t>
      </w:r>
      <w:r w:rsidR="008401C7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Missionário</w:t>
      </w:r>
      <w:r w:rsidR="008401C7" w:rsidRPr="00172FB2">
        <w:rPr>
          <w:rFonts w:ascii="Times New Roman" w:hAnsi="Times New Roman"/>
          <w:sz w:val="24"/>
          <w:szCs w:val="24"/>
        </w:rPr>
        <w:t>s Americanos</w:t>
      </w:r>
      <w:r w:rsidRPr="00172FB2">
        <w:rPr>
          <w:rFonts w:ascii="Times New Roman" w:hAnsi="Times New Roman"/>
          <w:sz w:val="24"/>
          <w:szCs w:val="24"/>
        </w:rPr>
        <w:t xml:space="preserve">). Sem dúvida, </w:t>
      </w:r>
      <w:r w:rsidR="00D42FFB" w:rsidRPr="00172FB2">
        <w:rPr>
          <w:rFonts w:ascii="Times New Roman" w:hAnsi="Times New Roman"/>
          <w:sz w:val="24"/>
          <w:szCs w:val="24"/>
        </w:rPr>
        <w:t>se trata de momentos muito importantes em que o Povo de Deus toma consciência d</w:t>
      </w:r>
      <w:r w:rsidRPr="00172FB2">
        <w:rPr>
          <w:rFonts w:ascii="Times New Roman" w:hAnsi="Times New Roman"/>
          <w:sz w:val="24"/>
          <w:szCs w:val="24"/>
        </w:rPr>
        <w:t xml:space="preserve">a própria responsabilidade missionária e promove a animação nos níveis locais, regionais </w:t>
      </w:r>
      <w:r w:rsidR="00D42FFB" w:rsidRPr="00172FB2">
        <w:rPr>
          <w:rFonts w:ascii="Times New Roman" w:hAnsi="Times New Roman"/>
          <w:sz w:val="24"/>
          <w:szCs w:val="24"/>
        </w:rPr>
        <w:t>e nacionais. Deve ser di</w:t>
      </w:r>
      <w:r w:rsidR="00BC792E" w:rsidRPr="00172FB2">
        <w:rPr>
          <w:rFonts w:ascii="Times New Roman" w:hAnsi="Times New Roman"/>
          <w:sz w:val="24"/>
          <w:szCs w:val="24"/>
        </w:rPr>
        <w:t>to que os Comla tiveram origem n</w:t>
      </w:r>
      <w:r w:rsidR="00D42FFB" w:rsidRPr="00172FB2">
        <w:rPr>
          <w:rFonts w:ascii="Times New Roman" w:hAnsi="Times New Roman"/>
          <w:sz w:val="24"/>
          <w:szCs w:val="24"/>
        </w:rPr>
        <w:t xml:space="preserve">os </w:t>
      </w:r>
      <w:r w:rsidRPr="00172FB2">
        <w:rPr>
          <w:rFonts w:ascii="Times New Roman" w:hAnsi="Times New Roman"/>
          <w:sz w:val="24"/>
          <w:szCs w:val="24"/>
        </w:rPr>
        <w:t>Congresso</w:t>
      </w:r>
      <w:r w:rsidR="00D42FFB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Missionário</w:t>
      </w:r>
      <w:r w:rsidR="00D42FFB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Naciona</w:t>
      </w:r>
      <w:r w:rsidR="00D42FFB" w:rsidRPr="00172FB2">
        <w:rPr>
          <w:rFonts w:ascii="Times New Roman" w:hAnsi="Times New Roman"/>
          <w:sz w:val="24"/>
          <w:szCs w:val="24"/>
        </w:rPr>
        <w:t xml:space="preserve">is </w:t>
      </w:r>
      <w:r w:rsidRPr="00172FB2">
        <w:rPr>
          <w:rFonts w:ascii="Times New Roman" w:hAnsi="Times New Roman"/>
          <w:sz w:val="24"/>
          <w:szCs w:val="24"/>
        </w:rPr>
        <w:t>do México (</w:t>
      </w:r>
      <w:r w:rsidR="00D42FFB" w:rsidRPr="00172FB2">
        <w:rPr>
          <w:rFonts w:ascii="Times New Roman" w:hAnsi="Times New Roman"/>
          <w:sz w:val="24"/>
          <w:szCs w:val="24"/>
        </w:rPr>
        <w:t xml:space="preserve">Torreón </w:t>
      </w:r>
      <w:r w:rsidRPr="00172FB2">
        <w:rPr>
          <w:rFonts w:ascii="Times New Roman" w:hAnsi="Times New Roman"/>
          <w:sz w:val="24"/>
          <w:szCs w:val="24"/>
        </w:rPr>
        <w:t>1977</w:t>
      </w:r>
      <w:r w:rsidR="00D42FFB" w:rsidRPr="00172FB2">
        <w:rPr>
          <w:rFonts w:ascii="Times New Roman" w:hAnsi="Times New Roman"/>
          <w:sz w:val="24"/>
          <w:szCs w:val="24"/>
        </w:rPr>
        <w:t>,</w:t>
      </w:r>
      <w:r w:rsidRPr="00172FB2">
        <w:rPr>
          <w:rFonts w:ascii="Times New Roman" w:hAnsi="Times New Roman"/>
          <w:sz w:val="24"/>
          <w:szCs w:val="24"/>
        </w:rPr>
        <w:t xml:space="preserve"> Tlaxcala 1983) e p</w:t>
      </w:r>
      <w:r w:rsidR="00D42FFB" w:rsidRPr="00172FB2">
        <w:rPr>
          <w:rFonts w:ascii="Times New Roman" w:hAnsi="Times New Roman"/>
          <w:sz w:val="24"/>
          <w:szCs w:val="24"/>
        </w:rPr>
        <w:t xml:space="preserve">or </w:t>
      </w:r>
      <w:r w:rsidRPr="00172FB2">
        <w:rPr>
          <w:rFonts w:ascii="Times New Roman" w:hAnsi="Times New Roman"/>
          <w:sz w:val="24"/>
          <w:szCs w:val="24"/>
        </w:rPr>
        <w:t>inspiração e promoção das Pontif</w:t>
      </w:r>
      <w:r w:rsidR="00D42FFB" w:rsidRPr="00172FB2">
        <w:rPr>
          <w:rFonts w:ascii="Times New Roman" w:hAnsi="Times New Roman"/>
          <w:sz w:val="24"/>
          <w:szCs w:val="24"/>
        </w:rPr>
        <w:t>ícias Obras Missionárias (POM);</w:t>
      </w:r>
      <w:r w:rsidRPr="00172FB2">
        <w:rPr>
          <w:rFonts w:ascii="Times New Roman" w:hAnsi="Times New Roman"/>
          <w:sz w:val="24"/>
          <w:szCs w:val="24"/>
        </w:rPr>
        <w:t xml:space="preserve"> também </w:t>
      </w:r>
      <w:r w:rsidR="00D42FFB" w:rsidRPr="00172FB2">
        <w:rPr>
          <w:rFonts w:ascii="Times New Roman" w:hAnsi="Times New Roman"/>
          <w:sz w:val="24"/>
          <w:szCs w:val="24"/>
        </w:rPr>
        <w:t>recordamos o de Belo Horizonte (</w:t>
      </w:r>
      <w:r w:rsidRPr="00172FB2">
        <w:rPr>
          <w:rFonts w:ascii="Times New Roman" w:hAnsi="Times New Roman"/>
          <w:sz w:val="24"/>
          <w:szCs w:val="24"/>
        </w:rPr>
        <w:t xml:space="preserve">Comla </w:t>
      </w:r>
      <w:r w:rsidR="00D42FFB" w:rsidRPr="00172FB2">
        <w:rPr>
          <w:rFonts w:ascii="Times New Roman" w:hAnsi="Times New Roman"/>
          <w:sz w:val="24"/>
          <w:szCs w:val="24"/>
        </w:rPr>
        <w:t>5</w:t>
      </w:r>
      <w:r w:rsidRPr="00172FB2">
        <w:rPr>
          <w:rFonts w:ascii="Times New Roman" w:hAnsi="Times New Roman"/>
          <w:sz w:val="24"/>
          <w:szCs w:val="24"/>
        </w:rPr>
        <w:t xml:space="preserve">, 1995) sobre </w:t>
      </w:r>
      <w:r w:rsidR="00D42FFB" w:rsidRPr="00172FB2">
        <w:rPr>
          <w:rFonts w:ascii="Times New Roman" w:hAnsi="Times New Roman"/>
          <w:sz w:val="24"/>
          <w:szCs w:val="24"/>
        </w:rPr>
        <w:t>o tema “</w:t>
      </w:r>
      <w:r w:rsidR="00D42FFB" w:rsidRPr="00172FB2">
        <w:rPr>
          <w:rFonts w:ascii="Times New Roman" w:hAnsi="Times New Roman"/>
          <w:i/>
          <w:sz w:val="24"/>
          <w:szCs w:val="24"/>
        </w:rPr>
        <w:t>O</w:t>
      </w:r>
      <w:r w:rsidRPr="00172FB2">
        <w:rPr>
          <w:rFonts w:ascii="Times New Roman" w:hAnsi="Times New Roman"/>
          <w:i/>
          <w:sz w:val="24"/>
          <w:szCs w:val="24"/>
        </w:rPr>
        <w:t xml:space="preserve"> Evangelho nas culturas. </w:t>
      </w:r>
      <w:r w:rsidR="00D42FFB" w:rsidRPr="00172FB2">
        <w:rPr>
          <w:rFonts w:ascii="Times New Roman" w:hAnsi="Times New Roman"/>
          <w:i/>
          <w:sz w:val="24"/>
          <w:szCs w:val="24"/>
        </w:rPr>
        <w:t xml:space="preserve">Caminho de vida e </w:t>
      </w:r>
      <w:r w:rsidRPr="00172FB2">
        <w:rPr>
          <w:rFonts w:ascii="Times New Roman" w:hAnsi="Times New Roman"/>
          <w:i/>
          <w:sz w:val="24"/>
          <w:szCs w:val="24"/>
        </w:rPr>
        <w:t>de esperança</w:t>
      </w:r>
      <w:r w:rsidR="00D42FFB" w:rsidRPr="00172FB2">
        <w:rPr>
          <w:rFonts w:ascii="Times New Roman" w:hAnsi="Times New Roman"/>
          <w:sz w:val="24"/>
          <w:szCs w:val="24"/>
        </w:rPr>
        <w:t xml:space="preserve">”. </w:t>
      </w:r>
      <w:r w:rsidRPr="00172FB2">
        <w:rPr>
          <w:rFonts w:ascii="Times New Roman" w:hAnsi="Times New Roman"/>
          <w:sz w:val="24"/>
          <w:szCs w:val="24"/>
        </w:rPr>
        <w:t>Em meu discurso e</w:t>
      </w:r>
      <w:r w:rsidR="00D42FFB" w:rsidRPr="00172FB2">
        <w:rPr>
          <w:rFonts w:ascii="Times New Roman" w:hAnsi="Times New Roman"/>
          <w:sz w:val="24"/>
          <w:szCs w:val="24"/>
        </w:rPr>
        <w:t xml:space="preserve">m </w:t>
      </w:r>
      <w:r w:rsidRPr="00172FB2">
        <w:rPr>
          <w:rFonts w:ascii="Times New Roman" w:hAnsi="Times New Roman"/>
          <w:sz w:val="24"/>
          <w:szCs w:val="24"/>
        </w:rPr>
        <w:t xml:space="preserve">Maracaibo </w:t>
      </w:r>
      <w:r w:rsidR="00D42FFB" w:rsidRPr="00172FB2">
        <w:rPr>
          <w:rFonts w:ascii="Times New Roman" w:hAnsi="Times New Roman"/>
          <w:sz w:val="24"/>
          <w:szCs w:val="24"/>
        </w:rPr>
        <w:t xml:space="preserve">quis </w:t>
      </w:r>
      <w:r w:rsidRPr="00172FB2">
        <w:rPr>
          <w:rFonts w:ascii="Times New Roman" w:hAnsi="Times New Roman"/>
          <w:sz w:val="24"/>
          <w:szCs w:val="24"/>
        </w:rPr>
        <w:t>em particular recorda</w:t>
      </w:r>
      <w:r w:rsidR="00D42FFB" w:rsidRPr="00172FB2">
        <w:rPr>
          <w:rFonts w:ascii="Times New Roman" w:hAnsi="Times New Roman"/>
          <w:sz w:val="24"/>
          <w:szCs w:val="24"/>
        </w:rPr>
        <w:t xml:space="preserve">r </w:t>
      </w:r>
      <w:r w:rsidRPr="00172FB2">
        <w:rPr>
          <w:rFonts w:ascii="Times New Roman" w:hAnsi="Times New Roman"/>
          <w:sz w:val="24"/>
          <w:szCs w:val="24"/>
        </w:rPr>
        <w:t>mais uma vez a responsabilidade da Améric</w:t>
      </w:r>
      <w:r w:rsidR="00D42FFB" w:rsidRPr="00172FB2">
        <w:rPr>
          <w:rFonts w:ascii="Times New Roman" w:hAnsi="Times New Roman"/>
          <w:sz w:val="24"/>
          <w:szCs w:val="24"/>
        </w:rPr>
        <w:t xml:space="preserve">a em geral, e da América Latina </w:t>
      </w:r>
      <w:r w:rsidRPr="00172FB2">
        <w:rPr>
          <w:rFonts w:ascii="Times New Roman" w:hAnsi="Times New Roman"/>
          <w:sz w:val="24"/>
          <w:szCs w:val="24"/>
        </w:rPr>
        <w:t xml:space="preserve">em </w:t>
      </w:r>
      <w:r w:rsidR="00D42FFB" w:rsidRPr="00172FB2">
        <w:rPr>
          <w:rFonts w:ascii="Times New Roman" w:hAnsi="Times New Roman"/>
          <w:sz w:val="24"/>
          <w:szCs w:val="24"/>
        </w:rPr>
        <w:t>particular</w:t>
      </w:r>
      <w:r w:rsidRPr="00172FB2">
        <w:rPr>
          <w:rFonts w:ascii="Times New Roman" w:hAnsi="Times New Roman"/>
          <w:sz w:val="24"/>
          <w:szCs w:val="24"/>
        </w:rPr>
        <w:t xml:space="preserve">, na </w:t>
      </w:r>
      <w:r w:rsidR="00D42FFB" w:rsidRPr="00172FB2">
        <w:rPr>
          <w:rFonts w:ascii="Times New Roman" w:hAnsi="Times New Roman"/>
          <w:sz w:val="24"/>
          <w:szCs w:val="24"/>
        </w:rPr>
        <w:t>e</w:t>
      </w:r>
      <w:r w:rsidRPr="00172FB2">
        <w:rPr>
          <w:rFonts w:ascii="Times New Roman" w:hAnsi="Times New Roman"/>
          <w:sz w:val="24"/>
          <w:szCs w:val="24"/>
        </w:rPr>
        <w:t xml:space="preserve">vangelização </w:t>
      </w:r>
      <w:r w:rsidRPr="00172FB2">
        <w:rPr>
          <w:rFonts w:ascii="Times New Roman" w:hAnsi="Times New Roman"/>
          <w:i/>
          <w:sz w:val="24"/>
          <w:szCs w:val="24"/>
        </w:rPr>
        <w:t>ad gentes</w:t>
      </w:r>
      <w:r w:rsidRPr="00172FB2">
        <w:rPr>
          <w:rFonts w:ascii="Times New Roman" w:hAnsi="Times New Roman"/>
          <w:sz w:val="24"/>
          <w:szCs w:val="24"/>
        </w:rPr>
        <w:t>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2FFB" w:rsidRDefault="00D42FFB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sz w:val="24"/>
          <w:szCs w:val="24"/>
        </w:rPr>
        <w:t>16.</w:t>
      </w:r>
      <w:r w:rsidRPr="00172FB2">
        <w:rPr>
          <w:rFonts w:ascii="Times New Roman" w:hAnsi="Times New Roman"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sz w:val="24"/>
          <w:szCs w:val="24"/>
        </w:rPr>
        <w:tab/>
      </w:r>
      <w:r w:rsidRPr="00172FB2">
        <w:rPr>
          <w:rFonts w:ascii="Times New Roman" w:hAnsi="Times New Roman"/>
          <w:sz w:val="24"/>
          <w:szCs w:val="24"/>
        </w:rPr>
        <w:t>Não se pode pensar que um</w:t>
      </w:r>
      <w:r w:rsidR="001052E7" w:rsidRPr="00172FB2">
        <w:rPr>
          <w:rFonts w:ascii="Times New Roman" w:hAnsi="Times New Roman"/>
          <w:sz w:val="24"/>
          <w:szCs w:val="24"/>
        </w:rPr>
        <w:t>a região, como a latino-americana</w:t>
      </w:r>
      <w:r w:rsidRPr="00172FB2">
        <w:rPr>
          <w:rFonts w:ascii="Times New Roman" w:hAnsi="Times New Roman"/>
          <w:sz w:val="24"/>
          <w:szCs w:val="24"/>
        </w:rPr>
        <w:t xml:space="preserve">, que no âmbito de Igreja universal </w:t>
      </w:r>
      <w:r w:rsidR="00BC792E" w:rsidRPr="00172FB2">
        <w:rPr>
          <w:rFonts w:ascii="Times New Roman" w:hAnsi="Times New Roman"/>
          <w:sz w:val="24"/>
          <w:szCs w:val="24"/>
        </w:rPr>
        <w:t>nos deu u</w:t>
      </w:r>
      <w:r w:rsidRPr="00172FB2">
        <w:rPr>
          <w:rFonts w:ascii="Times New Roman" w:hAnsi="Times New Roman"/>
          <w:sz w:val="24"/>
          <w:szCs w:val="24"/>
        </w:rPr>
        <w:t>m Papa</w:t>
      </w:r>
      <w:r w:rsidR="001052E7" w:rsidRPr="00172FB2">
        <w:rPr>
          <w:rFonts w:ascii="Times New Roman" w:hAnsi="Times New Roman"/>
          <w:sz w:val="24"/>
          <w:szCs w:val="24"/>
        </w:rPr>
        <w:t xml:space="preserve"> na pessoa do Cardeal Bergoglio</w:t>
      </w:r>
      <w:r w:rsidRPr="00172FB2">
        <w:rPr>
          <w:rFonts w:ascii="Times New Roman" w:hAnsi="Times New Roman"/>
          <w:sz w:val="24"/>
          <w:szCs w:val="24"/>
        </w:rPr>
        <w:t>, não po</w:t>
      </w:r>
      <w:r w:rsidR="001052E7" w:rsidRPr="00172FB2">
        <w:rPr>
          <w:rFonts w:ascii="Times New Roman" w:hAnsi="Times New Roman"/>
          <w:sz w:val="24"/>
          <w:szCs w:val="24"/>
        </w:rPr>
        <w:t xml:space="preserve">ssa </w:t>
      </w:r>
      <w:r w:rsidRPr="00172FB2">
        <w:rPr>
          <w:rFonts w:ascii="Times New Roman" w:hAnsi="Times New Roman"/>
          <w:sz w:val="24"/>
          <w:szCs w:val="24"/>
        </w:rPr>
        <w:t xml:space="preserve">dar e fazer mais, </w:t>
      </w:r>
      <w:r w:rsidR="001052E7" w:rsidRPr="00172FB2">
        <w:rPr>
          <w:rFonts w:ascii="Times New Roman" w:hAnsi="Times New Roman"/>
          <w:sz w:val="24"/>
          <w:szCs w:val="24"/>
        </w:rPr>
        <w:t xml:space="preserve">tendo por cinco </w:t>
      </w:r>
      <w:r w:rsidRPr="00172FB2">
        <w:rPr>
          <w:rFonts w:ascii="Times New Roman" w:hAnsi="Times New Roman"/>
          <w:sz w:val="24"/>
          <w:szCs w:val="24"/>
        </w:rPr>
        <w:t xml:space="preserve">séculos recebido tanto em termos de fé, </w:t>
      </w:r>
      <w:r w:rsidR="001052E7" w:rsidRPr="00172FB2">
        <w:rPr>
          <w:rFonts w:ascii="Times New Roman" w:hAnsi="Times New Roman"/>
          <w:sz w:val="24"/>
          <w:szCs w:val="24"/>
        </w:rPr>
        <w:t xml:space="preserve">de </w:t>
      </w:r>
      <w:r w:rsidRPr="00172FB2">
        <w:rPr>
          <w:rFonts w:ascii="Times New Roman" w:hAnsi="Times New Roman"/>
          <w:sz w:val="24"/>
          <w:szCs w:val="24"/>
        </w:rPr>
        <w:t>missionário</w:t>
      </w:r>
      <w:r w:rsidR="001052E7" w:rsidRPr="00172FB2">
        <w:rPr>
          <w:rFonts w:ascii="Times New Roman" w:hAnsi="Times New Roman"/>
          <w:sz w:val="24"/>
          <w:szCs w:val="24"/>
        </w:rPr>
        <w:t>s e apoio econômico</w:t>
      </w:r>
      <w:r w:rsidRPr="00172FB2">
        <w:rPr>
          <w:rFonts w:ascii="Times New Roman" w:hAnsi="Times New Roman"/>
          <w:sz w:val="24"/>
          <w:szCs w:val="24"/>
        </w:rPr>
        <w:t>! Para ser justo,</w:t>
      </w:r>
      <w:r w:rsidR="001052E7" w:rsidRPr="00172FB2">
        <w:rPr>
          <w:rFonts w:ascii="Times New Roman" w:hAnsi="Times New Roman"/>
          <w:sz w:val="24"/>
          <w:szCs w:val="24"/>
        </w:rPr>
        <w:t xml:space="preserve"> devo salientar que do Concílio até hoje</w:t>
      </w:r>
      <w:r w:rsidRPr="00172FB2">
        <w:rPr>
          <w:rFonts w:ascii="Times New Roman" w:hAnsi="Times New Roman"/>
          <w:sz w:val="24"/>
          <w:szCs w:val="24"/>
        </w:rPr>
        <w:t xml:space="preserve">, a América Latina já deu uma resposta </w:t>
      </w:r>
      <w:r w:rsidRPr="00172FB2">
        <w:rPr>
          <w:rFonts w:ascii="Times New Roman" w:hAnsi="Times New Roman"/>
          <w:sz w:val="24"/>
          <w:szCs w:val="24"/>
        </w:rPr>
        <w:lastRenderedPageBreak/>
        <w:t>significativa</w:t>
      </w:r>
      <w:r w:rsidR="001052E7" w:rsidRPr="00172FB2">
        <w:rPr>
          <w:rFonts w:ascii="Times New Roman" w:hAnsi="Times New Roman"/>
          <w:sz w:val="24"/>
          <w:szCs w:val="24"/>
        </w:rPr>
        <w:t>; penso</w:t>
      </w:r>
      <w:r w:rsidRPr="00172FB2">
        <w:rPr>
          <w:rFonts w:ascii="Times New Roman" w:hAnsi="Times New Roman"/>
          <w:sz w:val="24"/>
          <w:szCs w:val="24"/>
        </w:rPr>
        <w:t xml:space="preserve">, por exemplo, </w:t>
      </w:r>
      <w:r w:rsidR="001052E7" w:rsidRPr="00172FB2">
        <w:rPr>
          <w:rFonts w:ascii="Times New Roman" w:hAnsi="Times New Roman"/>
          <w:sz w:val="24"/>
          <w:szCs w:val="24"/>
        </w:rPr>
        <w:t xml:space="preserve">aos </w:t>
      </w:r>
      <w:r w:rsidRPr="00172FB2">
        <w:rPr>
          <w:rFonts w:ascii="Times New Roman" w:hAnsi="Times New Roman"/>
          <w:sz w:val="24"/>
          <w:szCs w:val="24"/>
        </w:rPr>
        <w:t xml:space="preserve">muitos missionários, homens e mulheres </w:t>
      </w:r>
      <w:r w:rsidR="001052E7" w:rsidRPr="00172FB2">
        <w:rPr>
          <w:rFonts w:ascii="Times New Roman" w:hAnsi="Times New Roman"/>
          <w:sz w:val="24"/>
          <w:szCs w:val="24"/>
        </w:rPr>
        <w:t xml:space="preserve">provenientes do </w:t>
      </w:r>
      <w:r w:rsidRPr="00172FB2">
        <w:rPr>
          <w:rFonts w:ascii="Times New Roman" w:hAnsi="Times New Roman"/>
          <w:sz w:val="24"/>
          <w:szCs w:val="24"/>
        </w:rPr>
        <w:t>Méxic</w:t>
      </w:r>
      <w:r w:rsidR="001052E7" w:rsidRPr="00172FB2">
        <w:rPr>
          <w:rFonts w:ascii="Times New Roman" w:hAnsi="Times New Roman"/>
          <w:sz w:val="24"/>
          <w:szCs w:val="24"/>
        </w:rPr>
        <w:t xml:space="preserve">o, Brasil, Colômbia e Argentina </w:t>
      </w:r>
      <w:r w:rsidRPr="00172FB2">
        <w:rPr>
          <w:rFonts w:ascii="Times New Roman" w:hAnsi="Times New Roman"/>
          <w:sz w:val="24"/>
          <w:szCs w:val="24"/>
        </w:rPr>
        <w:t xml:space="preserve">que através </w:t>
      </w:r>
      <w:r w:rsidR="001052E7" w:rsidRPr="00172FB2">
        <w:rPr>
          <w:rFonts w:ascii="Times New Roman" w:hAnsi="Times New Roman"/>
          <w:sz w:val="24"/>
          <w:szCs w:val="24"/>
        </w:rPr>
        <w:t xml:space="preserve">de institutos </w:t>
      </w:r>
      <w:r w:rsidRPr="00172FB2">
        <w:rPr>
          <w:rFonts w:ascii="Times New Roman" w:hAnsi="Times New Roman"/>
          <w:sz w:val="24"/>
          <w:szCs w:val="24"/>
        </w:rPr>
        <w:t>missionário</w:t>
      </w:r>
      <w:r w:rsidR="001052E7" w:rsidRPr="00172FB2">
        <w:rPr>
          <w:rFonts w:ascii="Times New Roman" w:hAnsi="Times New Roman"/>
          <w:sz w:val="24"/>
          <w:szCs w:val="24"/>
        </w:rPr>
        <w:t xml:space="preserve">s estão </w:t>
      </w:r>
      <w:r w:rsidRPr="00172FB2">
        <w:rPr>
          <w:rFonts w:ascii="Times New Roman" w:hAnsi="Times New Roman"/>
          <w:sz w:val="24"/>
          <w:szCs w:val="24"/>
        </w:rPr>
        <w:t xml:space="preserve">hoje </w:t>
      </w:r>
      <w:r w:rsidR="001052E7" w:rsidRPr="00172FB2">
        <w:rPr>
          <w:rFonts w:ascii="Times New Roman" w:hAnsi="Times New Roman"/>
          <w:sz w:val="24"/>
          <w:szCs w:val="24"/>
        </w:rPr>
        <w:t xml:space="preserve">presentes na Ásia e na África. Mas </w:t>
      </w:r>
      <w:r w:rsidRPr="00172FB2">
        <w:rPr>
          <w:rFonts w:ascii="Times New Roman" w:hAnsi="Times New Roman"/>
          <w:sz w:val="24"/>
          <w:szCs w:val="24"/>
        </w:rPr>
        <w:t xml:space="preserve">acredito que </w:t>
      </w:r>
      <w:r w:rsidR="001052E7" w:rsidRPr="00172FB2">
        <w:rPr>
          <w:rFonts w:ascii="Times New Roman" w:hAnsi="Times New Roman"/>
          <w:sz w:val="24"/>
          <w:szCs w:val="24"/>
        </w:rPr>
        <w:t xml:space="preserve">se </w:t>
      </w:r>
      <w:r w:rsidRPr="00172FB2">
        <w:rPr>
          <w:rFonts w:ascii="Times New Roman" w:hAnsi="Times New Roman"/>
          <w:sz w:val="24"/>
          <w:szCs w:val="24"/>
        </w:rPr>
        <w:t>po</w:t>
      </w:r>
      <w:r w:rsidR="001052E7" w:rsidRPr="00172FB2">
        <w:rPr>
          <w:rFonts w:ascii="Times New Roman" w:hAnsi="Times New Roman"/>
          <w:sz w:val="24"/>
          <w:szCs w:val="24"/>
        </w:rPr>
        <w:t xml:space="preserve">ssa </w:t>
      </w:r>
      <w:r w:rsidRPr="00172FB2">
        <w:rPr>
          <w:rFonts w:ascii="Times New Roman" w:hAnsi="Times New Roman"/>
          <w:sz w:val="24"/>
          <w:szCs w:val="24"/>
        </w:rPr>
        <w:t>fazer muito mais! Este foi o meu grito: "</w:t>
      </w:r>
      <w:r w:rsidR="001052E7" w:rsidRPr="00172FB2">
        <w:rPr>
          <w:rFonts w:ascii="Times New Roman" w:hAnsi="Times New Roman"/>
          <w:i/>
          <w:sz w:val="24"/>
          <w:szCs w:val="24"/>
        </w:rPr>
        <w:t>Coragem América</w:t>
      </w:r>
      <w:r w:rsidRPr="00172FB2">
        <w:rPr>
          <w:rFonts w:ascii="Times New Roman" w:hAnsi="Times New Roman"/>
          <w:i/>
          <w:sz w:val="24"/>
          <w:szCs w:val="24"/>
        </w:rPr>
        <w:t xml:space="preserve">, </w:t>
      </w:r>
      <w:r w:rsidR="001052E7" w:rsidRPr="00172FB2">
        <w:rPr>
          <w:rFonts w:ascii="Times New Roman" w:hAnsi="Times New Roman"/>
          <w:i/>
          <w:sz w:val="24"/>
          <w:szCs w:val="24"/>
        </w:rPr>
        <w:t xml:space="preserve">coragem </w:t>
      </w:r>
      <w:r w:rsidRPr="00172FB2">
        <w:rPr>
          <w:rFonts w:ascii="Times New Roman" w:hAnsi="Times New Roman"/>
          <w:i/>
          <w:sz w:val="24"/>
          <w:szCs w:val="24"/>
        </w:rPr>
        <w:t>América Latina</w:t>
      </w:r>
      <w:r w:rsidR="001052E7" w:rsidRPr="00172FB2">
        <w:rPr>
          <w:rFonts w:ascii="Times New Roman" w:hAnsi="Times New Roman"/>
          <w:i/>
          <w:sz w:val="24"/>
          <w:szCs w:val="24"/>
        </w:rPr>
        <w:t>,</w:t>
      </w:r>
      <w:r w:rsidR="00BC792E" w:rsidRPr="00172FB2">
        <w:rPr>
          <w:rFonts w:ascii="Times New Roman" w:hAnsi="Times New Roman"/>
          <w:i/>
          <w:sz w:val="24"/>
          <w:szCs w:val="24"/>
        </w:rPr>
        <w:t xml:space="preserve"> você</w:t>
      </w:r>
      <w:r w:rsidR="001052E7" w:rsidRPr="00172FB2">
        <w:rPr>
          <w:rFonts w:ascii="Times New Roman" w:hAnsi="Times New Roman"/>
          <w:i/>
          <w:sz w:val="24"/>
          <w:szCs w:val="24"/>
        </w:rPr>
        <w:t xml:space="preserve"> </w:t>
      </w:r>
      <w:r w:rsidRPr="00172FB2">
        <w:rPr>
          <w:rFonts w:ascii="Times New Roman" w:hAnsi="Times New Roman"/>
          <w:i/>
          <w:sz w:val="24"/>
          <w:szCs w:val="24"/>
        </w:rPr>
        <w:t>pode dar e fazer mais</w:t>
      </w:r>
      <w:r w:rsidR="00FC5AD7" w:rsidRPr="00172FB2">
        <w:rPr>
          <w:rFonts w:ascii="Times New Roman" w:hAnsi="Times New Roman"/>
          <w:sz w:val="24"/>
          <w:szCs w:val="24"/>
        </w:rPr>
        <w:t>!”</w:t>
      </w:r>
      <w:r w:rsidRPr="00172FB2">
        <w:rPr>
          <w:rFonts w:ascii="Times New Roman" w:hAnsi="Times New Roman"/>
          <w:sz w:val="24"/>
          <w:szCs w:val="24"/>
        </w:rPr>
        <w:t xml:space="preserve"> Gostaria também aqui no Brasil </w:t>
      </w:r>
      <w:r w:rsidR="00FC5AD7" w:rsidRPr="00172FB2">
        <w:rPr>
          <w:rFonts w:ascii="Times New Roman" w:hAnsi="Times New Roman"/>
          <w:sz w:val="24"/>
          <w:szCs w:val="24"/>
        </w:rPr>
        <w:t xml:space="preserve">de reacender o entusiasmo pelo </w:t>
      </w:r>
      <w:r w:rsidRPr="00172FB2">
        <w:rPr>
          <w:rFonts w:ascii="Times New Roman" w:hAnsi="Times New Roman"/>
          <w:sz w:val="24"/>
          <w:szCs w:val="24"/>
        </w:rPr>
        <w:t>anúnci</w:t>
      </w:r>
      <w:r w:rsidR="00FC5AD7" w:rsidRPr="00172FB2">
        <w:rPr>
          <w:rFonts w:ascii="Times New Roman" w:hAnsi="Times New Roman"/>
          <w:sz w:val="24"/>
          <w:szCs w:val="24"/>
        </w:rPr>
        <w:t xml:space="preserve">o do Evangelho, retomando </w:t>
      </w:r>
      <w:r w:rsidRPr="00172FB2">
        <w:rPr>
          <w:rFonts w:ascii="Times New Roman" w:hAnsi="Times New Roman"/>
          <w:sz w:val="24"/>
          <w:szCs w:val="24"/>
        </w:rPr>
        <w:t xml:space="preserve">o grito do </w:t>
      </w:r>
      <w:r w:rsidR="009B5C7E" w:rsidRPr="00172FB2">
        <w:rPr>
          <w:rFonts w:ascii="Times New Roman" w:hAnsi="Times New Roman"/>
          <w:sz w:val="24"/>
          <w:szCs w:val="24"/>
        </w:rPr>
        <w:t>Pastor dest</w:t>
      </w:r>
      <w:r w:rsidR="00FC5AD7" w:rsidRPr="00172FB2">
        <w:rPr>
          <w:rFonts w:ascii="Times New Roman" w:hAnsi="Times New Roman"/>
          <w:sz w:val="24"/>
          <w:szCs w:val="24"/>
        </w:rPr>
        <w:t xml:space="preserve">a </w:t>
      </w:r>
      <w:r w:rsidR="009B5C7E" w:rsidRPr="00172FB2">
        <w:rPr>
          <w:rFonts w:ascii="Times New Roman" w:hAnsi="Times New Roman"/>
          <w:sz w:val="24"/>
          <w:szCs w:val="24"/>
        </w:rPr>
        <w:t>C</w:t>
      </w:r>
      <w:r w:rsidR="00FC5AD7" w:rsidRPr="00172FB2">
        <w:rPr>
          <w:rFonts w:ascii="Times New Roman" w:hAnsi="Times New Roman"/>
          <w:sz w:val="24"/>
          <w:szCs w:val="24"/>
        </w:rPr>
        <w:t>idade, Dom Orani João Tempesta, que</w:t>
      </w:r>
      <w:r w:rsidR="009B5C7E" w:rsidRPr="00172FB2">
        <w:rPr>
          <w:rFonts w:ascii="Times New Roman" w:hAnsi="Times New Roman"/>
          <w:sz w:val="24"/>
          <w:szCs w:val="24"/>
        </w:rPr>
        <w:t xml:space="preserve"> </w:t>
      </w:r>
      <w:r w:rsidRPr="00172FB2">
        <w:rPr>
          <w:rFonts w:ascii="Times New Roman" w:hAnsi="Times New Roman"/>
          <w:sz w:val="24"/>
          <w:szCs w:val="24"/>
        </w:rPr>
        <w:t>no encerramento da</w:t>
      </w:r>
      <w:r w:rsidR="00FC5AD7" w:rsidRPr="00172FB2">
        <w:rPr>
          <w:rFonts w:ascii="Times New Roman" w:hAnsi="Times New Roman"/>
          <w:sz w:val="24"/>
          <w:szCs w:val="24"/>
        </w:rPr>
        <w:t xml:space="preserve"> Jornada Mundial da Juventude (28 de julho de 2013</w:t>
      </w:r>
      <w:r w:rsidRPr="00172FB2">
        <w:rPr>
          <w:rFonts w:ascii="Times New Roman" w:hAnsi="Times New Roman"/>
          <w:sz w:val="24"/>
          <w:szCs w:val="24"/>
        </w:rPr>
        <w:t xml:space="preserve">) disse que a celebração </w:t>
      </w:r>
      <w:r w:rsidR="00FC5AD7" w:rsidRPr="00172FB2">
        <w:rPr>
          <w:rFonts w:ascii="Times New Roman" w:hAnsi="Times New Roman"/>
          <w:sz w:val="24"/>
          <w:szCs w:val="24"/>
        </w:rPr>
        <w:t xml:space="preserve">conclusiva </w:t>
      </w:r>
      <w:r w:rsidRPr="00172FB2">
        <w:rPr>
          <w:rFonts w:ascii="Times New Roman" w:hAnsi="Times New Roman"/>
          <w:sz w:val="24"/>
          <w:szCs w:val="24"/>
        </w:rPr>
        <w:t>d</w:t>
      </w:r>
      <w:r w:rsidR="00FC5AD7" w:rsidRPr="00172FB2">
        <w:rPr>
          <w:rFonts w:ascii="Times New Roman" w:hAnsi="Times New Roman"/>
          <w:sz w:val="24"/>
          <w:szCs w:val="24"/>
        </w:rPr>
        <w:t xml:space="preserve">a Jornada Mundial da Juventude </w:t>
      </w:r>
      <w:r w:rsidR="00FC5AD7" w:rsidRPr="00172FB2">
        <w:rPr>
          <w:rFonts w:ascii="Times New Roman" w:hAnsi="Times New Roman"/>
          <w:i/>
          <w:sz w:val="24"/>
          <w:szCs w:val="24"/>
        </w:rPr>
        <w:t>“</w:t>
      </w:r>
      <w:r w:rsidRPr="00172FB2">
        <w:rPr>
          <w:rFonts w:ascii="Times New Roman" w:hAnsi="Times New Roman"/>
          <w:i/>
          <w:sz w:val="24"/>
          <w:szCs w:val="24"/>
        </w:rPr>
        <w:t>não era um</w:t>
      </w:r>
      <w:r w:rsidR="00FC5AD7" w:rsidRPr="00172FB2">
        <w:rPr>
          <w:rFonts w:ascii="Times New Roman" w:hAnsi="Times New Roman"/>
          <w:i/>
          <w:sz w:val="24"/>
          <w:szCs w:val="24"/>
        </w:rPr>
        <w:t>a festa de despedida</w:t>
      </w:r>
      <w:r w:rsidRPr="00172FB2">
        <w:rPr>
          <w:rFonts w:ascii="Times New Roman" w:hAnsi="Times New Roman"/>
          <w:i/>
          <w:sz w:val="24"/>
          <w:szCs w:val="24"/>
        </w:rPr>
        <w:t xml:space="preserve">, </w:t>
      </w:r>
      <w:r w:rsidR="00FC5AD7" w:rsidRPr="00172FB2">
        <w:rPr>
          <w:rFonts w:ascii="Times New Roman" w:hAnsi="Times New Roman"/>
          <w:i/>
          <w:sz w:val="24"/>
          <w:szCs w:val="24"/>
        </w:rPr>
        <w:t xml:space="preserve">mas de partida para a missão, portanto, </w:t>
      </w:r>
      <w:r w:rsidRPr="00172FB2">
        <w:rPr>
          <w:rFonts w:ascii="Times New Roman" w:hAnsi="Times New Roman"/>
          <w:i/>
          <w:sz w:val="24"/>
          <w:szCs w:val="24"/>
        </w:rPr>
        <w:t>uma celebração de envio</w:t>
      </w:r>
      <w:r w:rsidR="00FC5AD7" w:rsidRPr="00172FB2">
        <w:rPr>
          <w:rFonts w:ascii="Times New Roman" w:hAnsi="Times New Roman"/>
          <w:i/>
          <w:sz w:val="24"/>
          <w:szCs w:val="24"/>
        </w:rPr>
        <w:t>”</w:t>
      </w:r>
      <w:r w:rsidR="00FC5AD7" w:rsidRPr="00172FB2">
        <w:rPr>
          <w:rFonts w:ascii="Times New Roman" w:hAnsi="Times New Roman"/>
          <w:sz w:val="24"/>
          <w:szCs w:val="24"/>
        </w:rPr>
        <w:t xml:space="preserve"> (L'O</w:t>
      </w:r>
      <w:r w:rsidRPr="00172FB2">
        <w:rPr>
          <w:rFonts w:ascii="Times New Roman" w:hAnsi="Times New Roman"/>
          <w:sz w:val="24"/>
          <w:szCs w:val="24"/>
        </w:rPr>
        <w:t>sservatore Romano, 29/30.7.2013</w:t>
      </w:r>
      <w:r w:rsidR="009B5C7E" w:rsidRPr="00172FB2">
        <w:rPr>
          <w:rFonts w:ascii="Times New Roman" w:hAnsi="Times New Roman"/>
          <w:sz w:val="24"/>
          <w:szCs w:val="24"/>
        </w:rPr>
        <w:t>)</w:t>
      </w:r>
      <w:r w:rsidR="00FC5AD7" w:rsidRPr="00172FB2">
        <w:rPr>
          <w:rFonts w:ascii="Times New Roman" w:hAnsi="Times New Roman"/>
          <w:sz w:val="24"/>
          <w:szCs w:val="24"/>
        </w:rPr>
        <w:t xml:space="preserve">, </w:t>
      </w:r>
      <w:r w:rsidR="009B5C7E" w:rsidRPr="00172FB2">
        <w:rPr>
          <w:rFonts w:ascii="Times New Roman" w:hAnsi="Times New Roman"/>
          <w:sz w:val="24"/>
          <w:szCs w:val="24"/>
        </w:rPr>
        <w:t xml:space="preserve">e </w:t>
      </w:r>
      <w:r w:rsidR="00FC5AD7" w:rsidRPr="00172FB2">
        <w:rPr>
          <w:rFonts w:ascii="Times New Roman" w:hAnsi="Times New Roman"/>
          <w:sz w:val="24"/>
          <w:szCs w:val="24"/>
        </w:rPr>
        <w:t>acrescent</w:t>
      </w:r>
      <w:r w:rsidR="009B5C7E" w:rsidRPr="00172FB2">
        <w:rPr>
          <w:rFonts w:ascii="Times New Roman" w:hAnsi="Times New Roman"/>
          <w:sz w:val="24"/>
          <w:szCs w:val="24"/>
        </w:rPr>
        <w:t>ou</w:t>
      </w:r>
      <w:r w:rsidR="00FC5AD7" w:rsidRPr="00172FB2">
        <w:rPr>
          <w:rFonts w:ascii="Times New Roman" w:hAnsi="Times New Roman"/>
          <w:sz w:val="24"/>
          <w:szCs w:val="24"/>
        </w:rPr>
        <w:t xml:space="preserve">: </w:t>
      </w:r>
      <w:r w:rsidR="00FC5AD7" w:rsidRPr="00172FB2">
        <w:rPr>
          <w:rFonts w:ascii="Times New Roman" w:hAnsi="Times New Roman"/>
          <w:i/>
          <w:sz w:val="24"/>
          <w:szCs w:val="24"/>
        </w:rPr>
        <w:t>“</w:t>
      </w:r>
      <w:r w:rsidRPr="00172FB2">
        <w:rPr>
          <w:rFonts w:ascii="Times New Roman" w:hAnsi="Times New Roman"/>
          <w:i/>
          <w:sz w:val="24"/>
          <w:szCs w:val="24"/>
        </w:rPr>
        <w:t>somos todos convidados e enviado</w:t>
      </w:r>
      <w:r w:rsidR="00FC5AD7" w:rsidRPr="00172FB2">
        <w:rPr>
          <w:rFonts w:ascii="Times New Roman" w:hAnsi="Times New Roman"/>
          <w:i/>
          <w:sz w:val="24"/>
          <w:szCs w:val="24"/>
        </w:rPr>
        <w:t xml:space="preserve">s em </w:t>
      </w:r>
      <w:r w:rsidRPr="00172FB2">
        <w:rPr>
          <w:rFonts w:ascii="Times New Roman" w:hAnsi="Times New Roman"/>
          <w:i/>
          <w:sz w:val="24"/>
          <w:szCs w:val="24"/>
        </w:rPr>
        <w:t xml:space="preserve"> missão</w:t>
      </w:r>
      <w:r w:rsidR="00FC5AD7" w:rsidRPr="00172FB2">
        <w:rPr>
          <w:rFonts w:ascii="Times New Roman" w:hAnsi="Times New Roman"/>
          <w:sz w:val="24"/>
          <w:szCs w:val="24"/>
        </w:rPr>
        <w:t xml:space="preserve">” </w:t>
      </w:r>
      <w:r w:rsidRPr="00172FB2">
        <w:rPr>
          <w:rFonts w:ascii="Times New Roman" w:hAnsi="Times New Roman"/>
          <w:sz w:val="24"/>
          <w:szCs w:val="24"/>
        </w:rPr>
        <w:t>pronto</w:t>
      </w:r>
      <w:r w:rsidR="00FC5AD7" w:rsidRPr="00172FB2">
        <w:rPr>
          <w:rFonts w:ascii="Times New Roman" w:hAnsi="Times New Roman"/>
          <w:sz w:val="24"/>
          <w:szCs w:val="24"/>
        </w:rPr>
        <w:t>s</w:t>
      </w:r>
      <w:r w:rsidRPr="00172FB2">
        <w:rPr>
          <w:rFonts w:ascii="Times New Roman" w:hAnsi="Times New Roman"/>
          <w:sz w:val="24"/>
          <w:szCs w:val="24"/>
        </w:rPr>
        <w:t xml:space="preserve"> para assumir o </w:t>
      </w:r>
      <w:r w:rsidR="00FC5AD7" w:rsidRPr="00172FB2">
        <w:rPr>
          <w:rFonts w:ascii="Times New Roman" w:hAnsi="Times New Roman"/>
          <w:i/>
          <w:sz w:val="24"/>
          <w:szCs w:val="24"/>
        </w:rPr>
        <w:t>“</w:t>
      </w:r>
      <w:r w:rsidRPr="00172FB2">
        <w:rPr>
          <w:rFonts w:ascii="Times New Roman" w:hAnsi="Times New Roman"/>
          <w:i/>
          <w:sz w:val="24"/>
          <w:szCs w:val="24"/>
        </w:rPr>
        <w:t>compromisso de ser evangelizad</w:t>
      </w:r>
      <w:r w:rsidR="00FC5AD7" w:rsidRPr="00172FB2">
        <w:rPr>
          <w:rFonts w:ascii="Times New Roman" w:hAnsi="Times New Roman"/>
          <w:i/>
          <w:sz w:val="24"/>
          <w:szCs w:val="24"/>
        </w:rPr>
        <w:t>ores</w:t>
      </w:r>
      <w:r w:rsidR="00FC5AD7" w:rsidRPr="00172FB2">
        <w:rPr>
          <w:rFonts w:ascii="Times New Roman" w:hAnsi="Times New Roman"/>
          <w:sz w:val="24"/>
          <w:szCs w:val="24"/>
        </w:rPr>
        <w:t>”</w:t>
      </w:r>
      <w:r w:rsidRPr="00172FB2">
        <w:rPr>
          <w:rFonts w:ascii="Times New Roman" w:hAnsi="Times New Roman"/>
          <w:sz w:val="24"/>
          <w:szCs w:val="24"/>
        </w:rPr>
        <w:t xml:space="preserve"> (</w:t>
      </w:r>
      <w:r w:rsidR="00FC5AD7" w:rsidRPr="00172FB2">
        <w:rPr>
          <w:rFonts w:ascii="Times New Roman" w:hAnsi="Times New Roman"/>
          <w:sz w:val="24"/>
          <w:szCs w:val="24"/>
        </w:rPr>
        <w:t>ib.)</w:t>
      </w:r>
      <w:r w:rsidR="001729C1">
        <w:rPr>
          <w:rFonts w:ascii="Times New Roman" w:hAnsi="Times New Roman"/>
          <w:sz w:val="24"/>
          <w:szCs w:val="24"/>
        </w:rPr>
        <w:t>.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81C" w:rsidRDefault="00FC5AD7" w:rsidP="001729C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72FB2">
        <w:rPr>
          <w:rFonts w:ascii="Times New Roman" w:hAnsi="Times New Roman"/>
          <w:b/>
          <w:bCs/>
          <w:sz w:val="24"/>
          <w:szCs w:val="24"/>
        </w:rPr>
        <w:t>17.</w:t>
      </w:r>
      <w:r w:rsidRPr="00172FB2">
        <w:rPr>
          <w:rFonts w:ascii="Times New Roman" w:hAnsi="Times New Roman"/>
          <w:bCs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bCs/>
          <w:sz w:val="24"/>
          <w:szCs w:val="24"/>
        </w:rPr>
        <w:tab/>
      </w:r>
      <w:r w:rsidRPr="00172FB2">
        <w:rPr>
          <w:rFonts w:ascii="Times New Roman" w:hAnsi="Times New Roman"/>
          <w:bCs/>
          <w:sz w:val="24"/>
          <w:szCs w:val="24"/>
        </w:rPr>
        <w:t>O melhor trabalho pastoral</w:t>
      </w:r>
      <w:r w:rsidR="009B5C7E" w:rsidRPr="00172FB2">
        <w:rPr>
          <w:rFonts w:ascii="Times New Roman" w:hAnsi="Times New Roman"/>
          <w:bCs/>
          <w:sz w:val="24"/>
          <w:szCs w:val="24"/>
        </w:rPr>
        <w:t xml:space="preserve"> em </w:t>
      </w:r>
      <w:r w:rsidRPr="00172FB2">
        <w:rPr>
          <w:rFonts w:ascii="Times New Roman" w:hAnsi="Times New Roman"/>
          <w:bCs/>
          <w:sz w:val="24"/>
          <w:szCs w:val="24"/>
        </w:rPr>
        <w:t>nossa</w:t>
      </w:r>
      <w:r w:rsidR="009B5C7E" w:rsidRPr="00172FB2">
        <w:rPr>
          <w:rFonts w:ascii="Times New Roman" w:hAnsi="Times New Roman"/>
          <w:bCs/>
          <w:sz w:val="24"/>
          <w:szCs w:val="24"/>
        </w:rPr>
        <w:t>s</w:t>
      </w:r>
      <w:r w:rsidRPr="00172FB2">
        <w:rPr>
          <w:rFonts w:ascii="Times New Roman" w:hAnsi="Times New Roman"/>
          <w:bCs/>
          <w:sz w:val="24"/>
          <w:szCs w:val="24"/>
        </w:rPr>
        <w:t xml:space="preserve"> dioceses parte da sensibilidade que as Igrejas particulares têm pela paixão do anúncio d</w:t>
      </w:r>
      <w:r w:rsidR="009B5C7E" w:rsidRPr="00172FB2">
        <w:rPr>
          <w:rFonts w:ascii="Times New Roman" w:hAnsi="Times New Roman"/>
          <w:bCs/>
          <w:sz w:val="24"/>
          <w:szCs w:val="24"/>
        </w:rPr>
        <w:t xml:space="preserve">o Evangelho </w:t>
      </w:r>
      <w:r w:rsidRPr="00172FB2">
        <w:rPr>
          <w:rFonts w:ascii="Times New Roman" w:hAnsi="Times New Roman"/>
          <w:bCs/>
          <w:sz w:val="24"/>
          <w:szCs w:val="24"/>
        </w:rPr>
        <w:t xml:space="preserve">para aqueles que não o conhecem, uma vez que o anúncio do Evangelho é o meio mais eficaz para dar novamente vitalidade e entusiasmo às nossas comunidades católicas. Os anúncio </w:t>
      </w:r>
      <w:r w:rsidRPr="00172FB2">
        <w:rPr>
          <w:rFonts w:ascii="Times New Roman" w:hAnsi="Times New Roman"/>
          <w:bCs/>
          <w:i/>
          <w:sz w:val="24"/>
          <w:szCs w:val="24"/>
        </w:rPr>
        <w:t>ad gentes,</w:t>
      </w:r>
      <w:r w:rsidRPr="00172FB2">
        <w:rPr>
          <w:rFonts w:ascii="Times New Roman" w:hAnsi="Times New Roman"/>
          <w:bCs/>
          <w:sz w:val="24"/>
          <w:szCs w:val="24"/>
        </w:rPr>
        <w:t xml:space="preserve"> na verdade, </w:t>
      </w:r>
      <w:r w:rsidR="009B5C7E" w:rsidRPr="00172FB2">
        <w:rPr>
          <w:rFonts w:ascii="Times New Roman" w:hAnsi="Times New Roman"/>
          <w:bCs/>
          <w:sz w:val="24"/>
          <w:szCs w:val="24"/>
        </w:rPr>
        <w:t xml:space="preserve">faz </w:t>
      </w:r>
      <w:r w:rsidRPr="00172FB2">
        <w:rPr>
          <w:rFonts w:ascii="Times New Roman" w:hAnsi="Times New Roman"/>
          <w:bCs/>
          <w:sz w:val="24"/>
          <w:szCs w:val="24"/>
        </w:rPr>
        <w:t xml:space="preserve">parte da responsabilidade que todas as Igrejas particulares têm para com Cristo, </w:t>
      </w:r>
      <w:r w:rsidR="009B5C7E" w:rsidRPr="00172FB2">
        <w:rPr>
          <w:rFonts w:ascii="Times New Roman" w:hAnsi="Times New Roman"/>
          <w:bCs/>
          <w:sz w:val="24"/>
          <w:szCs w:val="24"/>
        </w:rPr>
        <w:t xml:space="preserve">já que como </w:t>
      </w:r>
      <w:r w:rsidRPr="00172FB2">
        <w:rPr>
          <w:rFonts w:ascii="Times New Roman" w:hAnsi="Times New Roman"/>
          <w:bCs/>
          <w:sz w:val="24"/>
          <w:szCs w:val="24"/>
        </w:rPr>
        <w:t xml:space="preserve">diz a </w:t>
      </w:r>
      <w:r w:rsidRPr="00172FB2">
        <w:rPr>
          <w:rFonts w:ascii="Times New Roman" w:hAnsi="Times New Roman"/>
          <w:bCs/>
          <w:i/>
          <w:sz w:val="24"/>
          <w:szCs w:val="24"/>
          <w:u w:val="single"/>
        </w:rPr>
        <w:t>Ad Gentes</w:t>
      </w:r>
      <w:r w:rsidRPr="00172FB2">
        <w:rPr>
          <w:rFonts w:ascii="Times New Roman" w:hAnsi="Times New Roman"/>
          <w:bCs/>
          <w:sz w:val="24"/>
          <w:szCs w:val="24"/>
        </w:rPr>
        <w:t>, e concluo</w:t>
      </w:r>
      <w:r w:rsidR="00F66484" w:rsidRPr="00172FB2">
        <w:rPr>
          <w:rFonts w:ascii="Times New Roman" w:hAnsi="Times New Roman"/>
          <w:bCs/>
          <w:sz w:val="24"/>
          <w:szCs w:val="24"/>
        </w:rPr>
        <w:t>:</w:t>
      </w:r>
      <w:r w:rsidRPr="00172FB2">
        <w:rPr>
          <w:rFonts w:ascii="Times New Roman" w:hAnsi="Times New Roman"/>
          <w:bCs/>
          <w:sz w:val="24"/>
          <w:szCs w:val="24"/>
        </w:rPr>
        <w:t xml:space="preserve"> </w:t>
      </w:r>
      <w:r w:rsidRPr="00172FB2">
        <w:rPr>
          <w:rFonts w:ascii="Times New Roman" w:hAnsi="Times New Roman"/>
          <w:bCs/>
          <w:i/>
          <w:sz w:val="24"/>
          <w:szCs w:val="24"/>
        </w:rPr>
        <w:t>“</w:t>
      </w:r>
      <w:r w:rsidR="00F66484" w:rsidRPr="00172FB2">
        <w:rPr>
          <w:rFonts w:ascii="Times New Roman" w:hAnsi="Times New Roman"/>
          <w:bCs/>
          <w:i/>
          <w:sz w:val="24"/>
          <w:szCs w:val="24"/>
        </w:rPr>
        <w:t>pertence a estas comunidades (diocesanas e paroquiais) dar também testemunho de Cristo perante as nações.</w:t>
      </w:r>
      <w:r w:rsidR="00F66484" w:rsidRPr="00172FB2">
        <w:rPr>
          <w:rFonts w:ascii="Times New Roman" w:hAnsi="Times New Roman"/>
          <w:bCs/>
          <w:sz w:val="24"/>
          <w:szCs w:val="24"/>
        </w:rPr>
        <w:t xml:space="preserve"> </w:t>
      </w:r>
      <w:r w:rsidR="00F66484" w:rsidRPr="00172FB2">
        <w:rPr>
          <w:rFonts w:ascii="Times New Roman" w:hAnsi="Times New Roman"/>
          <w:bCs/>
          <w:i/>
          <w:sz w:val="24"/>
          <w:szCs w:val="24"/>
        </w:rPr>
        <w:t>A graça da renovação</w:t>
      </w:r>
      <w:r w:rsidR="00F66484" w:rsidRPr="00172FB2">
        <w:rPr>
          <w:rFonts w:ascii="Times New Roman" w:hAnsi="Times New Roman"/>
          <w:bCs/>
          <w:sz w:val="24"/>
          <w:szCs w:val="24"/>
        </w:rPr>
        <w:t xml:space="preserve">, de fato, continua o documento conciliar, </w:t>
      </w:r>
      <w:r w:rsidR="00F66484" w:rsidRPr="00172FB2">
        <w:rPr>
          <w:rFonts w:ascii="Times New Roman" w:hAnsi="Times New Roman"/>
          <w:bCs/>
          <w:i/>
          <w:sz w:val="24"/>
          <w:szCs w:val="24"/>
        </w:rPr>
        <w:t xml:space="preserve">não pode crescer nas comunidades, a não ser que cada uma dilate o campo da sua caridade até aos confins da terra e tenha igual solicitude pelos que são de longe como pelos que são seus próprios membros. Assim, toda a comunidade reza, coopera e exerce atividade entre os gentios, por meio dos seus filhos a quem Deus escolheu para este importantíssimo encargo”. </w:t>
      </w:r>
      <w:r w:rsidR="00371C06" w:rsidRPr="00172FB2">
        <w:rPr>
          <w:rFonts w:ascii="Times New Roman" w:hAnsi="Times New Roman"/>
          <w:bCs/>
          <w:sz w:val="24"/>
          <w:szCs w:val="24"/>
        </w:rPr>
        <w:t>(AG 37).</w:t>
      </w:r>
      <w:r w:rsidR="00454A38" w:rsidRPr="00172FB2">
        <w:rPr>
          <w:rFonts w:ascii="Times New Roman" w:hAnsi="Times New Roman"/>
          <w:bCs/>
          <w:sz w:val="24"/>
          <w:szCs w:val="24"/>
        </w:rPr>
        <w:t xml:space="preserve"> </w:t>
      </w:r>
    </w:p>
    <w:p w:rsidR="001729C1" w:rsidRPr="00172FB2" w:rsidRDefault="001729C1" w:rsidP="001729C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711A" w:rsidRPr="00CD3627" w:rsidRDefault="00FC5AD7" w:rsidP="001729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FB2">
        <w:rPr>
          <w:rFonts w:ascii="Times New Roman" w:hAnsi="Times New Roman"/>
          <w:b/>
          <w:bCs/>
          <w:sz w:val="24"/>
          <w:szCs w:val="24"/>
        </w:rPr>
        <w:t>18.</w:t>
      </w:r>
      <w:r w:rsidRPr="00172FB2">
        <w:rPr>
          <w:rFonts w:ascii="Times New Roman" w:hAnsi="Times New Roman"/>
          <w:bCs/>
          <w:sz w:val="24"/>
          <w:szCs w:val="24"/>
        </w:rPr>
        <w:t xml:space="preserve"> </w:t>
      </w:r>
      <w:r w:rsidR="00A50B43" w:rsidRPr="00172FB2">
        <w:rPr>
          <w:rFonts w:ascii="Times New Roman" w:hAnsi="Times New Roman"/>
          <w:bCs/>
          <w:sz w:val="24"/>
          <w:szCs w:val="24"/>
        </w:rPr>
        <w:tab/>
      </w:r>
      <w:r w:rsidRPr="00172FB2">
        <w:rPr>
          <w:rFonts w:ascii="Times New Roman" w:hAnsi="Times New Roman"/>
          <w:bCs/>
          <w:sz w:val="24"/>
          <w:szCs w:val="24"/>
        </w:rPr>
        <w:t xml:space="preserve">Desejo </w:t>
      </w:r>
      <w:r w:rsidR="00F66484" w:rsidRPr="00172FB2">
        <w:rPr>
          <w:rFonts w:ascii="Times New Roman" w:hAnsi="Times New Roman"/>
          <w:bCs/>
          <w:sz w:val="24"/>
          <w:szCs w:val="24"/>
        </w:rPr>
        <w:t xml:space="preserve">à </w:t>
      </w:r>
      <w:r w:rsidRPr="00172FB2">
        <w:rPr>
          <w:rFonts w:ascii="Times New Roman" w:hAnsi="Times New Roman"/>
          <w:bCs/>
          <w:sz w:val="24"/>
          <w:szCs w:val="24"/>
        </w:rPr>
        <w:t xml:space="preserve">Igreja no Brasil uma </w:t>
      </w:r>
      <w:r w:rsidR="00F66484" w:rsidRPr="00172FB2">
        <w:rPr>
          <w:rFonts w:ascii="Times New Roman" w:hAnsi="Times New Roman"/>
          <w:bCs/>
          <w:sz w:val="24"/>
          <w:szCs w:val="24"/>
        </w:rPr>
        <w:t>consciência missionária profunda</w:t>
      </w:r>
      <w:r w:rsidRPr="00172FB2">
        <w:rPr>
          <w:rFonts w:ascii="Times New Roman" w:hAnsi="Times New Roman"/>
          <w:bCs/>
          <w:sz w:val="24"/>
          <w:szCs w:val="24"/>
        </w:rPr>
        <w:t xml:space="preserve">, não apenas </w:t>
      </w:r>
      <w:r w:rsidR="00F66484" w:rsidRPr="00172FB2">
        <w:rPr>
          <w:rFonts w:ascii="Times New Roman" w:hAnsi="Times New Roman"/>
          <w:bCs/>
          <w:i/>
          <w:sz w:val="24"/>
          <w:szCs w:val="24"/>
        </w:rPr>
        <w:t xml:space="preserve">ad </w:t>
      </w:r>
      <w:r w:rsidRPr="00172FB2">
        <w:rPr>
          <w:rFonts w:ascii="Times New Roman" w:hAnsi="Times New Roman"/>
          <w:bCs/>
          <w:i/>
          <w:sz w:val="24"/>
          <w:szCs w:val="24"/>
        </w:rPr>
        <w:t>intra</w:t>
      </w:r>
      <w:r w:rsidR="00F66484" w:rsidRPr="00172FB2">
        <w:rPr>
          <w:rFonts w:ascii="Times New Roman" w:hAnsi="Times New Roman"/>
          <w:bCs/>
          <w:i/>
          <w:sz w:val="24"/>
          <w:szCs w:val="24"/>
        </w:rPr>
        <w:t>,</w:t>
      </w:r>
      <w:r w:rsidRPr="00172FB2">
        <w:rPr>
          <w:rFonts w:ascii="Times New Roman" w:hAnsi="Times New Roman"/>
          <w:bCs/>
          <w:sz w:val="24"/>
          <w:szCs w:val="24"/>
        </w:rPr>
        <w:t xml:space="preserve"> mas também </w:t>
      </w:r>
      <w:r w:rsidRPr="00172FB2">
        <w:rPr>
          <w:rFonts w:ascii="Times New Roman" w:hAnsi="Times New Roman"/>
          <w:bCs/>
          <w:i/>
          <w:sz w:val="24"/>
          <w:szCs w:val="24"/>
        </w:rPr>
        <w:t>ad gentes</w:t>
      </w:r>
      <w:r w:rsidRPr="00172FB2">
        <w:rPr>
          <w:rFonts w:ascii="Times New Roman" w:hAnsi="Times New Roman"/>
          <w:bCs/>
          <w:sz w:val="24"/>
          <w:szCs w:val="24"/>
        </w:rPr>
        <w:t>, n</w:t>
      </w:r>
      <w:r w:rsidR="00F66484" w:rsidRPr="00172FB2">
        <w:rPr>
          <w:rFonts w:ascii="Times New Roman" w:hAnsi="Times New Roman"/>
          <w:bCs/>
          <w:sz w:val="24"/>
          <w:szCs w:val="24"/>
        </w:rPr>
        <w:t>a consciência de que uma I</w:t>
      </w:r>
      <w:r w:rsidRPr="00172FB2">
        <w:rPr>
          <w:rFonts w:ascii="Times New Roman" w:hAnsi="Times New Roman"/>
          <w:bCs/>
          <w:sz w:val="24"/>
          <w:szCs w:val="24"/>
        </w:rPr>
        <w:t xml:space="preserve">greja </w:t>
      </w:r>
      <w:r w:rsidR="00F66484" w:rsidRPr="00172FB2">
        <w:rPr>
          <w:rFonts w:ascii="Times New Roman" w:hAnsi="Times New Roman"/>
          <w:bCs/>
          <w:sz w:val="24"/>
          <w:szCs w:val="24"/>
        </w:rPr>
        <w:t xml:space="preserve">amadurecida não deixará de ter </w:t>
      </w:r>
      <w:r w:rsidRPr="00172FB2">
        <w:rPr>
          <w:rFonts w:ascii="Times New Roman" w:hAnsi="Times New Roman"/>
          <w:bCs/>
          <w:sz w:val="24"/>
          <w:szCs w:val="24"/>
        </w:rPr>
        <w:t xml:space="preserve">no coração </w:t>
      </w:r>
      <w:r w:rsidR="00F66484" w:rsidRPr="00172FB2">
        <w:rPr>
          <w:rFonts w:ascii="Times New Roman" w:hAnsi="Times New Roman"/>
          <w:bCs/>
          <w:sz w:val="24"/>
          <w:szCs w:val="24"/>
        </w:rPr>
        <w:t xml:space="preserve">a obra missionária </w:t>
      </w:r>
      <w:r w:rsidRPr="00172FB2">
        <w:rPr>
          <w:rFonts w:ascii="Times New Roman" w:hAnsi="Times New Roman"/>
          <w:bCs/>
          <w:sz w:val="24"/>
          <w:szCs w:val="24"/>
        </w:rPr>
        <w:t>no mundo e que o entusiasmo p</w:t>
      </w:r>
      <w:r w:rsidR="009B5C7E" w:rsidRPr="00172FB2">
        <w:rPr>
          <w:rFonts w:ascii="Times New Roman" w:hAnsi="Times New Roman"/>
          <w:bCs/>
          <w:sz w:val="24"/>
          <w:szCs w:val="24"/>
        </w:rPr>
        <w:t xml:space="preserve">ela </w:t>
      </w:r>
      <w:r w:rsidRPr="00172FB2">
        <w:rPr>
          <w:rFonts w:ascii="Times New Roman" w:hAnsi="Times New Roman"/>
          <w:bCs/>
          <w:sz w:val="24"/>
          <w:szCs w:val="24"/>
        </w:rPr>
        <w:t xml:space="preserve">evangelização </w:t>
      </w:r>
      <w:r w:rsidR="00F66484" w:rsidRPr="00172FB2">
        <w:rPr>
          <w:rFonts w:ascii="Times New Roman" w:hAnsi="Times New Roman"/>
          <w:bCs/>
          <w:sz w:val="24"/>
          <w:szCs w:val="24"/>
        </w:rPr>
        <w:t xml:space="preserve">seja </w:t>
      </w:r>
      <w:r w:rsidRPr="00172FB2">
        <w:rPr>
          <w:rFonts w:ascii="Times New Roman" w:hAnsi="Times New Roman"/>
          <w:bCs/>
          <w:sz w:val="24"/>
          <w:szCs w:val="24"/>
        </w:rPr>
        <w:t>semente d</w:t>
      </w:r>
      <w:r w:rsidR="00F66484" w:rsidRPr="00172FB2">
        <w:rPr>
          <w:rFonts w:ascii="Times New Roman" w:hAnsi="Times New Roman"/>
          <w:bCs/>
          <w:sz w:val="24"/>
          <w:szCs w:val="24"/>
        </w:rPr>
        <w:t>e</w:t>
      </w:r>
      <w:r w:rsidRPr="00172FB2">
        <w:rPr>
          <w:rFonts w:ascii="Times New Roman" w:hAnsi="Times New Roman"/>
          <w:bCs/>
          <w:sz w:val="24"/>
          <w:szCs w:val="24"/>
        </w:rPr>
        <w:t xml:space="preserve"> renovação espiritual e moral d</w:t>
      </w:r>
      <w:r w:rsidR="00F66484" w:rsidRPr="00172FB2">
        <w:rPr>
          <w:rFonts w:ascii="Times New Roman" w:hAnsi="Times New Roman"/>
          <w:bCs/>
          <w:sz w:val="24"/>
          <w:szCs w:val="24"/>
        </w:rPr>
        <w:t xml:space="preserve">e nosso povo. </w:t>
      </w:r>
      <w:r w:rsidR="00F66484" w:rsidRPr="00172FB2">
        <w:rPr>
          <w:rFonts w:ascii="Times New Roman" w:hAnsi="Times New Roman"/>
          <w:bCs/>
          <w:i/>
          <w:sz w:val="24"/>
          <w:szCs w:val="24"/>
        </w:rPr>
        <w:t>“Não nos deixemos roubar o entusiasmo missionário!”</w:t>
      </w:r>
      <w:r w:rsidR="006F0F54" w:rsidRPr="00172FB2">
        <w:rPr>
          <w:rFonts w:ascii="Times New Roman" w:hAnsi="Times New Roman"/>
          <w:bCs/>
          <w:sz w:val="24"/>
          <w:szCs w:val="24"/>
        </w:rPr>
        <w:t xml:space="preserve"> </w:t>
      </w:r>
      <w:r w:rsidRPr="00172FB2">
        <w:rPr>
          <w:rFonts w:ascii="Times New Roman" w:hAnsi="Times New Roman"/>
          <w:bCs/>
          <w:sz w:val="24"/>
          <w:szCs w:val="24"/>
        </w:rPr>
        <w:t xml:space="preserve">(EG 80), </w:t>
      </w:r>
      <w:r w:rsidR="006F0F54" w:rsidRPr="00172FB2">
        <w:rPr>
          <w:rFonts w:ascii="Times New Roman" w:hAnsi="Times New Roman"/>
          <w:bCs/>
          <w:sz w:val="24"/>
          <w:szCs w:val="24"/>
        </w:rPr>
        <w:t>grita o P</w:t>
      </w:r>
      <w:r w:rsidRPr="00172FB2">
        <w:rPr>
          <w:rFonts w:ascii="Times New Roman" w:hAnsi="Times New Roman"/>
          <w:bCs/>
          <w:sz w:val="24"/>
          <w:szCs w:val="24"/>
        </w:rPr>
        <w:t>apa Francis</w:t>
      </w:r>
      <w:r w:rsidR="006F0F54" w:rsidRPr="00172FB2">
        <w:rPr>
          <w:rFonts w:ascii="Times New Roman" w:hAnsi="Times New Roman"/>
          <w:bCs/>
          <w:sz w:val="24"/>
          <w:szCs w:val="24"/>
        </w:rPr>
        <w:t>co</w:t>
      </w:r>
      <w:r w:rsidRPr="00172FB2">
        <w:rPr>
          <w:rFonts w:ascii="Times New Roman" w:hAnsi="Times New Roman"/>
          <w:bCs/>
          <w:sz w:val="24"/>
          <w:szCs w:val="24"/>
        </w:rPr>
        <w:t xml:space="preserve"> em sua Exortação Apostólica </w:t>
      </w:r>
      <w:r w:rsidR="006F0F54" w:rsidRPr="00172FB2">
        <w:rPr>
          <w:rFonts w:ascii="Times New Roman" w:hAnsi="Times New Roman"/>
          <w:bCs/>
          <w:sz w:val="24"/>
          <w:szCs w:val="24"/>
        </w:rPr>
        <w:t xml:space="preserve">sobre o </w:t>
      </w:r>
      <w:r w:rsidRPr="00172FB2">
        <w:rPr>
          <w:rFonts w:ascii="Times New Roman" w:hAnsi="Times New Roman"/>
          <w:bCs/>
          <w:sz w:val="24"/>
          <w:szCs w:val="24"/>
        </w:rPr>
        <w:t xml:space="preserve">anúncio do Evangelho no mundo </w:t>
      </w:r>
      <w:r w:rsidR="009B5C7E" w:rsidRPr="00172FB2">
        <w:rPr>
          <w:rFonts w:ascii="Times New Roman" w:hAnsi="Times New Roman"/>
          <w:bCs/>
          <w:sz w:val="24"/>
          <w:szCs w:val="24"/>
        </w:rPr>
        <w:t xml:space="preserve">atual. Peçamos </w:t>
      </w:r>
      <w:r w:rsidR="006F0F54" w:rsidRPr="00172FB2">
        <w:rPr>
          <w:rFonts w:ascii="Times New Roman" w:hAnsi="Times New Roman"/>
          <w:bCs/>
          <w:sz w:val="24"/>
          <w:szCs w:val="24"/>
        </w:rPr>
        <w:t xml:space="preserve">a </w:t>
      </w:r>
      <w:r w:rsidRPr="00172FB2">
        <w:rPr>
          <w:rFonts w:ascii="Times New Roman" w:hAnsi="Times New Roman"/>
          <w:bCs/>
          <w:sz w:val="24"/>
          <w:szCs w:val="24"/>
        </w:rPr>
        <w:t xml:space="preserve">Nossa Senhora Aparecida, Mãe de </w:t>
      </w:r>
      <w:r w:rsidR="006F0F54" w:rsidRPr="00172FB2">
        <w:rPr>
          <w:rFonts w:ascii="Times New Roman" w:hAnsi="Times New Roman"/>
          <w:bCs/>
          <w:sz w:val="24"/>
          <w:szCs w:val="24"/>
        </w:rPr>
        <w:t>E</w:t>
      </w:r>
      <w:r w:rsidRPr="00172FB2">
        <w:rPr>
          <w:rFonts w:ascii="Times New Roman" w:hAnsi="Times New Roman"/>
          <w:bCs/>
          <w:sz w:val="24"/>
          <w:szCs w:val="24"/>
        </w:rPr>
        <w:t xml:space="preserve">vangelização, </w:t>
      </w:r>
      <w:r w:rsidR="009B5C7E" w:rsidRPr="00172FB2">
        <w:rPr>
          <w:rFonts w:ascii="Times New Roman" w:hAnsi="Times New Roman"/>
          <w:bCs/>
          <w:sz w:val="24"/>
          <w:szCs w:val="24"/>
        </w:rPr>
        <w:t xml:space="preserve">para </w:t>
      </w:r>
      <w:r w:rsidR="006F0F54" w:rsidRPr="00172FB2">
        <w:rPr>
          <w:rFonts w:ascii="Times New Roman" w:hAnsi="Times New Roman"/>
          <w:bCs/>
          <w:sz w:val="24"/>
          <w:szCs w:val="24"/>
        </w:rPr>
        <w:t xml:space="preserve">conceder à Igreja, como </w:t>
      </w:r>
      <w:r w:rsidR="009B5C7E" w:rsidRPr="00172FB2">
        <w:rPr>
          <w:rFonts w:ascii="Times New Roman" w:hAnsi="Times New Roman"/>
          <w:bCs/>
          <w:sz w:val="24"/>
          <w:szCs w:val="24"/>
        </w:rPr>
        <w:t>a</w:t>
      </w:r>
      <w:r w:rsidR="006F0F54" w:rsidRPr="00172FB2">
        <w:rPr>
          <w:rFonts w:ascii="Times New Roman" w:hAnsi="Times New Roman"/>
          <w:bCs/>
          <w:sz w:val="24"/>
          <w:szCs w:val="24"/>
        </w:rPr>
        <w:t>os D</w:t>
      </w:r>
      <w:r w:rsidRPr="00172FB2">
        <w:rPr>
          <w:rFonts w:ascii="Times New Roman" w:hAnsi="Times New Roman"/>
          <w:bCs/>
          <w:sz w:val="24"/>
          <w:szCs w:val="24"/>
        </w:rPr>
        <w:t xml:space="preserve">iscípulos reunidos no dia de Pentecostes, </w:t>
      </w:r>
      <w:r w:rsidR="006F0F54" w:rsidRPr="00172FB2">
        <w:rPr>
          <w:rFonts w:ascii="Times New Roman" w:hAnsi="Times New Roman"/>
          <w:bCs/>
          <w:sz w:val="24"/>
          <w:szCs w:val="24"/>
        </w:rPr>
        <w:t xml:space="preserve">a </w:t>
      </w:r>
      <w:r w:rsidRPr="00172FB2">
        <w:rPr>
          <w:rFonts w:ascii="Times New Roman" w:hAnsi="Times New Roman"/>
          <w:bCs/>
          <w:sz w:val="24"/>
          <w:szCs w:val="24"/>
        </w:rPr>
        <w:t>explosão missionári</w:t>
      </w:r>
      <w:r w:rsidR="006F0F54" w:rsidRPr="00172FB2">
        <w:rPr>
          <w:rFonts w:ascii="Times New Roman" w:hAnsi="Times New Roman"/>
          <w:bCs/>
          <w:sz w:val="24"/>
          <w:szCs w:val="24"/>
        </w:rPr>
        <w:t>a, dom</w:t>
      </w:r>
      <w:r w:rsidRPr="00172FB2">
        <w:rPr>
          <w:rFonts w:ascii="Times New Roman" w:hAnsi="Times New Roman"/>
          <w:bCs/>
          <w:sz w:val="24"/>
          <w:szCs w:val="24"/>
        </w:rPr>
        <w:t xml:space="preserve"> do Espírito Santo.</w:t>
      </w:r>
      <w:r w:rsidR="005A3073" w:rsidRPr="00CD3627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GoBack"/>
      <w:bookmarkEnd w:id="1"/>
    </w:p>
    <w:sectPr w:rsidR="0008711A" w:rsidRPr="00CD3627" w:rsidSect="005103E5">
      <w:footerReference w:type="even" r:id="rId8"/>
      <w:footerReference w:type="default" r:id="rId9"/>
      <w:pgSz w:w="11906" w:h="16838" w:code="9"/>
      <w:pgMar w:top="136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E4" w:rsidRDefault="005655E4">
      <w:r>
        <w:separator/>
      </w:r>
    </w:p>
  </w:endnote>
  <w:endnote w:type="continuationSeparator" w:id="0">
    <w:p w:rsidR="005655E4" w:rsidRDefault="0056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D4" w:rsidRDefault="00D250D4" w:rsidP="00E81D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50D4" w:rsidRDefault="00D250D4" w:rsidP="00C336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D4" w:rsidRPr="00063F7D" w:rsidRDefault="00D250D4" w:rsidP="00E81D63">
    <w:pPr>
      <w:pStyle w:val="Pidipagina"/>
      <w:framePr w:wrap="around" w:vAnchor="text" w:hAnchor="margin" w:xAlign="right" w:y="1"/>
      <w:rPr>
        <w:rStyle w:val="Numeropagina"/>
        <w:rFonts w:ascii="Times New Roman" w:hAnsi="Times New Roman"/>
      </w:rPr>
    </w:pPr>
    <w:r w:rsidRPr="00063F7D">
      <w:rPr>
        <w:rStyle w:val="Numeropagina"/>
        <w:rFonts w:ascii="Times New Roman" w:hAnsi="Times New Roman"/>
      </w:rPr>
      <w:fldChar w:fldCharType="begin"/>
    </w:r>
    <w:r w:rsidRPr="00063F7D">
      <w:rPr>
        <w:rStyle w:val="Numeropagina"/>
        <w:rFonts w:ascii="Times New Roman" w:hAnsi="Times New Roman"/>
      </w:rPr>
      <w:instrText xml:space="preserve">PAGE  </w:instrText>
    </w:r>
    <w:r w:rsidRPr="00063F7D">
      <w:rPr>
        <w:rStyle w:val="Numeropagina"/>
        <w:rFonts w:ascii="Times New Roman" w:hAnsi="Times New Roman"/>
      </w:rPr>
      <w:fldChar w:fldCharType="separate"/>
    </w:r>
    <w:r w:rsidR="005103E5">
      <w:rPr>
        <w:rStyle w:val="Numeropagina"/>
        <w:rFonts w:ascii="Times New Roman" w:hAnsi="Times New Roman"/>
        <w:noProof/>
      </w:rPr>
      <w:t>11</w:t>
    </w:r>
    <w:r w:rsidRPr="00063F7D">
      <w:rPr>
        <w:rStyle w:val="Numeropagina"/>
        <w:rFonts w:ascii="Times New Roman" w:hAnsi="Times New Roman"/>
      </w:rPr>
      <w:fldChar w:fldCharType="end"/>
    </w:r>
  </w:p>
  <w:p w:rsidR="00D250D4" w:rsidRDefault="00D250D4" w:rsidP="00C33679">
    <w:pPr>
      <w:pStyle w:val="Pidipagina"/>
      <w:ind w:right="360"/>
    </w:pPr>
  </w:p>
  <w:p w:rsidR="00063F7D" w:rsidRDefault="00063F7D" w:rsidP="00C3367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E4" w:rsidRDefault="005655E4">
      <w:r>
        <w:separator/>
      </w:r>
    </w:p>
  </w:footnote>
  <w:footnote w:type="continuationSeparator" w:id="0">
    <w:p w:rsidR="005655E4" w:rsidRDefault="005655E4">
      <w:r>
        <w:continuationSeparator/>
      </w:r>
    </w:p>
  </w:footnote>
  <w:footnote w:id="1">
    <w:p w:rsidR="00D250D4" w:rsidRPr="00172FB2" w:rsidRDefault="00D250D4" w:rsidP="00A73AF5">
      <w:pPr>
        <w:pStyle w:val="Testonotaapidipagina"/>
        <w:rPr>
          <w:rFonts w:ascii="Times New Roman" w:hAnsi="Times New Roman"/>
        </w:rPr>
      </w:pPr>
      <w:r w:rsidRPr="00172FB2">
        <w:rPr>
          <w:rStyle w:val="Rimandonotaapidipagina"/>
          <w:rFonts w:ascii="Times New Roman" w:hAnsi="Times New Roman"/>
        </w:rPr>
        <w:footnoteRef/>
      </w:r>
      <w:r w:rsidRPr="00172FB2">
        <w:rPr>
          <w:rFonts w:ascii="Times New Roman" w:hAnsi="Times New Roman"/>
        </w:rPr>
        <w:t xml:space="preserve"> Em todo caso, o termo continua </w:t>
      </w:r>
      <w:r w:rsidR="001A621E" w:rsidRPr="00172FB2">
        <w:rPr>
          <w:rFonts w:ascii="Times New Roman" w:hAnsi="Times New Roman"/>
        </w:rPr>
        <w:t xml:space="preserve">ainda presente </w:t>
      </w:r>
      <w:r w:rsidRPr="00172FB2">
        <w:rPr>
          <w:rFonts w:ascii="Times New Roman" w:hAnsi="Times New Roman"/>
        </w:rPr>
        <w:t>em Ad Gentes (cfr. ad ex. O  n.6).</w:t>
      </w:r>
    </w:p>
  </w:footnote>
  <w:footnote w:id="2">
    <w:p w:rsidR="00D250D4" w:rsidRPr="00172FB2" w:rsidRDefault="00D250D4" w:rsidP="00A50B43">
      <w:pPr>
        <w:pStyle w:val="Testonotaapidipagina"/>
        <w:jc w:val="both"/>
        <w:rPr>
          <w:rFonts w:ascii="Times New Roman" w:hAnsi="Times New Roman"/>
        </w:rPr>
      </w:pPr>
      <w:r w:rsidRPr="00172FB2">
        <w:rPr>
          <w:rStyle w:val="Rimandonotaapidipagina"/>
          <w:rFonts w:ascii="Times New Roman" w:hAnsi="Times New Roman"/>
        </w:rPr>
        <w:footnoteRef/>
      </w:r>
      <w:r w:rsidRPr="00172FB2">
        <w:rPr>
          <w:rFonts w:ascii="Times New Roman" w:hAnsi="Times New Roman"/>
          <w:lang w:val="pt-PT"/>
        </w:rPr>
        <w:t xml:space="preserve"> Segundo as última</w:t>
      </w:r>
      <w:r w:rsidR="00A50B43" w:rsidRPr="00172FB2">
        <w:rPr>
          <w:rFonts w:ascii="Times New Roman" w:hAnsi="Times New Roman"/>
          <w:lang w:val="pt-PT"/>
        </w:rPr>
        <w:t>s estatísticas disponíveis (2013</w:t>
      </w:r>
      <w:r w:rsidR="00347579" w:rsidRPr="00172FB2">
        <w:rPr>
          <w:rFonts w:ascii="Times New Roman" w:hAnsi="Times New Roman"/>
          <w:lang w:val="pt-PT"/>
        </w:rPr>
        <w:t xml:space="preserve">). É de salientar que muitas </w:t>
      </w:r>
      <w:r w:rsidR="006A2782" w:rsidRPr="00172FB2">
        <w:rPr>
          <w:rFonts w:ascii="Times New Roman" w:hAnsi="Times New Roman"/>
          <w:lang w:val="pt-PT"/>
        </w:rPr>
        <w:t>Circunscrições</w:t>
      </w:r>
      <w:r w:rsidR="00347579" w:rsidRPr="00172FB2">
        <w:rPr>
          <w:rFonts w:ascii="Times New Roman" w:hAnsi="Times New Roman"/>
          <w:lang w:val="pt-PT"/>
        </w:rPr>
        <w:t xml:space="preserve"> eclesiásticas</w:t>
      </w:r>
      <w:r w:rsidR="00A736CA" w:rsidRPr="00172FB2">
        <w:rPr>
          <w:rFonts w:ascii="Times New Roman" w:hAnsi="Times New Roman"/>
          <w:lang w:val="pt-PT"/>
        </w:rPr>
        <w:t xml:space="preserve">, durante estes 50 anos, passaram para o direito comum, isto </w:t>
      </w:r>
      <w:r w:rsidR="006A2782" w:rsidRPr="00172FB2">
        <w:rPr>
          <w:rFonts w:ascii="Times New Roman" w:hAnsi="Times New Roman"/>
          <w:lang w:val="pt-PT"/>
        </w:rPr>
        <w:t>é</w:t>
      </w:r>
      <w:r w:rsidR="00A736CA" w:rsidRPr="00172FB2">
        <w:rPr>
          <w:rFonts w:ascii="Times New Roman" w:hAnsi="Times New Roman"/>
          <w:lang w:val="pt-PT"/>
        </w:rPr>
        <w:t xml:space="preserve">, sob a </w:t>
      </w:r>
      <w:r w:rsidR="006A2782" w:rsidRPr="00172FB2">
        <w:rPr>
          <w:rFonts w:ascii="Times New Roman" w:hAnsi="Times New Roman"/>
          <w:lang w:val="pt-PT"/>
        </w:rPr>
        <w:t>jurisdição</w:t>
      </w:r>
      <w:r w:rsidR="00A736CA" w:rsidRPr="00172FB2">
        <w:rPr>
          <w:rFonts w:ascii="Times New Roman" w:hAnsi="Times New Roman"/>
          <w:lang w:val="pt-PT"/>
        </w:rPr>
        <w:t xml:space="preserve"> da </w:t>
      </w:r>
      <w:r w:rsidR="006A2782" w:rsidRPr="00172FB2">
        <w:rPr>
          <w:rFonts w:ascii="Times New Roman" w:hAnsi="Times New Roman"/>
          <w:lang w:val="pt-PT"/>
        </w:rPr>
        <w:t>Congregação</w:t>
      </w:r>
      <w:r w:rsidR="00A736CA" w:rsidRPr="00172FB2">
        <w:rPr>
          <w:rFonts w:ascii="Times New Roman" w:hAnsi="Times New Roman"/>
          <w:lang w:val="pt-PT"/>
        </w:rPr>
        <w:t xml:space="preserve"> para os </w:t>
      </w:r>
      <w:r w:rsidR="006A2782" w:rsidRPr="00172FB2">
        <w:rPr>
          <w:rFonts w:ascii="Times New Roman" w:hAnsi="Times New Roman"/>
          <w:lang w:val="pt-PT"/>
        </w:rPr>
        <w:t>Bispos</w:t>
      </w:r>
      <w:r w:rsidR="00A736CA" w:rsidRPr="00172FB2">
        <w:rPr>
          <w:rFonts w:ascii="Times New Roman" w:hAnsi="Times New Roman"/>
          <w:lang w:val="pt-PT"/>
        </w:rPr>
        <w:t xml:space="preserve">, por exemplo, aquelas de </w:t>
      </w:r>
      <w:r w:rsidR="006A2782" w:rsidRPr="00172FB2">
        <w:rPr>
          <w:rFonts w:ascii="Times New Roman" w:hAnsi="Times New Roman"/>
          <w:lang w:val="pt-PT"/>
        </w:rPr>
        <w:t>países</w:t>
      </w:r>
      <w:r w:rsidR="00A736CA" w:rsidRPr="00172FB2">
        <w:rPr>
          <w:rFonts w:ascii="Times New Roman" w:hAnsi="Times New Roman"/>
          <w:lang w:val="pt-PT"/>
        </w:rPr>
        <w:t xml:space="preserve"> como </w:t>
      </w:r>
      <w:r w:rsidR="006A2782" w:rsidRPr="00172FB2">
        <w:rPr>
          <w:rFonts w:ascii="Times New Roman" w:hAnsi="Times New Roman"/>
          <w:lang w:val="pt-PT"/>
        </w:rPr>
        <w:t>Austrália</w:t>
      </w:r>
      <w:r w:rsidR="00A736CA" w:rsidRPr="00172FB2">
        <w:rPr>
          <w:rFonts w:ascii="Times New Roman" w:hAnsi="Times New Roman"/>
          <w:lang w:val="pt-PT"/>
        </w:rPr>
        <w:t xml:space="preserve">, </w:t>
      </w:r>
      <w:r w:rsidR="006A2782" w:rsidRPr="00172FB2">
        <w:rPr>
          <w:rFonts w:ascii="Times New Roman" w:hAnsi="Times New Roman"/>
          <w:lang w:val="pt-PT"/>
        </w:rPr>
        <w:t>Albânia</w:t>
      </w:r>
      <w:r w:rsidR="00A736CA" w:rsidRPr="00172FB2">
        <w:rPr>
          <w:rFonts w:ascii="Times New Roman" w:hAnsi="Times New Roman"/>
          <w:lang w:val="pt-PT"/>
        </w:rPr>
        <w:t xml:space="preserve">, </w:t>
      </w:r>
      <w:r w:rsidR="006A2782" w:rsidRPr="00172FB2">
        <w:rPr>
          <w:rFonts w:ascii="Times New Roman" w:hAnsi="Times New Roman"/>
          <w:lang w:val="pt-PT"/>
        </w:rPr>
        <w:t>Jugoslávia, Gibraltar</w:t>
      </w:r>
      <w:r w:rsidR="00A736CA" w:rsidRPr="00172FB2">
        <w:rPr>
          <w:rFonts w:ascii="Times New Roman" w:hAnsi="Times New Roman"/>
          <w:lang w:val="pt-PT"/>
        </w:rPr>
        <w:t>, incluindo algumas de Brasil, Am</w:t>
      </w:r>
      <w:r w:rsidR="006A2782" w:rsidRPr="00172FB2">
        <w:rPr>
          <w:rFonts w:ascii="Times New Roman" w:hAnsi="Times New Roman"/>
          <w:lang w:val="pt-PT"/>
        </w:rPr>
        <w:t>é</w:t>
      </w:r>
      <w:r w:rsidR="00A736CA" w:rsidRPr="00172FB2">
        <w:rPr>
          <w:rFonts w:ascii="Times New Roman" w:hAnsi="Times New Roman"/>
          <w:lang w:val="pt-PT"/>
        </w:rPr>
        <w:t xml:space="preserve">rica Central e </w:t>
      </w:r>
      <w:r w:rsidR="006A2782" w:rsidRPr="00172FB2">
        <w:rPr>
          <w:rFonts w:ascii="Times New Roman" w:hAnsi="Times New Roman"/>
          <w:lang w:val="pt-PT"/>
        </w:rPr>
        <w:t>Latina.</w:t>
      </w:r>
      <w:r w:rsidR="00A736CA" w:rsidRPr="00172FB2">
        <w:rPr>
          <w:rFonts w:ascii="Times New Roman" w:hAnsi="Times New Roman"/>
          <w:lang w:val="pt-PT"/>
        </w:rPr>
        <w:t xml:space="preserve"> </w:t>
      </w:r>
    </w:p>
  </w:footnote>
  <w:footnote w:id="3">
    <w:p w:rsidR="00D250D4" w:rsidRPr="00172FB2" w:rsidRDefault="00D250D4" w:rsidP="00D250D4">
      <w:pPr>
        <w:pStyle w:val="Testonotaapidipagina"/>
        <w:jc w:val="both"/>
        <w:rPr>
          <w:rFonts w:ascii="Times New Roman" w:hAnsi="Times New Roman"/>
        </w:rPr>
      </w:pPr>
      <w:r w:rsidRPr="00172FB2">
        <w:rPr>
          <w:rStyle w:val="Rimandonotaapidipagina"/>
          <w:rFonts w:ascii="Times New Roman" w:hAnsi="Times New Roman"/>
        </w:rPr>
        <w:footnoteRef/>
      </w:r>
      <w:r w:rsidRPr="00172FB2">
        <w:rPr>
          <w:rFonts w:ascii="Times New Roman" w:hAnsi="Times New Roman"/>
        </w:rPr>
        <w:t xml:space="preserve"> Era também o período da independência de numerosas nações que este ano estão celebrando o 50° aniversário de independência.</w:t>
      </w:r>
    </w:p>
  </w:footnote>
  <w:footnote w:id="4">
    <w:p w:rsidR="00D250D4" w:rsidRPr="00172FB2" w:rsidRDefault="00D250D4" w:rsidP="00360ACE">
      <w:pPr>
        <w:pStyle w:val="Testonotaapidipagina"/>
        <w:jc w:val="both"/>
        <w:rPr>
          <w:rFonts w:ascii="Times New Roman" w:hAnsi="Times New Roman"/>
        </w:rPr>
      </w:pPr>
      <w:r w:rsidRPr="00172FB2">
        <w:rPr>
          <w:rStyle w:val="Rimandonotaapidipagina"/>
          <w:rFonts w:ascii="Times New Roman" w:hAnsi="Times New Roman"/>
        </w:rPr>
        <w:footnoteRef/>
      </w:r>
      <w:r w:rsidRPr="00172FB2">
        <w:rPr>
          <w:rFonts w:ascii="Times New Roman" w:hAnsi="Times New Roman"/>
        </w:rPr>
        <w:t xml:space="preserve"> </w:t>
      </w:r>
      <w:r w:rsidR="00960CE5" w:rsidRPr="00172FB2">
        <w:rPr>
          <w:rFonts w:ascii="Times New Roman" w:hAnsi="Times New Roman"/>
        </w:rPr>
        <w:t xml:space="preserve">O magistério da Igreja interveio várias vezes </w:t>
      </w:r>
      <w:r w:rsidR="005E3A62" w:rsidRPr="00172FB2">
        <w:rPr>
          <w:rFonts w:ascii="Times New Roman" w:hAnsi="Times New Roman"/>
        </w:rPr>
        <w:t>n</w:t>
      </w:r>
      <w:r w:rsidR="00960CE5" w:rsidRPr="00172FB2">
        <w:rPr>
          <w:rFonts w:ascii="Times New Roman" w:hAnsi="Times New Roman"/>
        </w:rPr>
        <w:t>o assunto, r</w:t>
      </w:r>
      <w:r w:rsidR="005E3A62" w:rsidRPr="00172FB2">
        <w:rPr>
          <w:rFonts w:ascii="Times New Roman" w:hAnsi="Times New Roman"/>
        </w:rPr>
        <w:t>ecordando as grandes encíclicas</w:t>
      </w:r>
      <w:r w:rsidR="00960CE5" w:rsidRPr="00172FB2">
        <w:rPr>
          <w:rFonts w:ascii="Times New Roman" w:hAnsi="Times New Roman"/>
        </w:rPr>
        <w:t xml:space="preserve"> </w:t>
      </w:r>
      <w:r w:rsidRPr="00172FB2">
        <w:rPr>
          <w:rFonts w:ascii="Times New Roman" w:hAnsi="Times New Roman"/>
          <w:u w:val="single"/>
        </w:rPr>
        <w:t xml:space="preserve">Rerum novarum </w:t>
      </w:r>
      <w:r w:rsidRPr="00172FB2">
        <w:rPr>
          <w:rFonts w:ascii="Times New Roman" w:hAnsi="Times New Roman"/>
        </w:rPr>
        <w:t>d</w:t>
      </w:r>
      <w:r w:rsidR="00960CE5" w:rsidRPr="00172FB2">
        <w:rPr>
          <w:rFonts w:ascii="Times New Roman" w:hAnsi="Times New Roman"/>
        </w:rPr>
        <w:t>e</w:t>
      </w:r>
      <w:r w:rsidRPr="00172FB2">
        <w:rPr>
          <w:rFonts w:ascii="Times New Roman" w:hAnsi="Times New Roman"/>
        </w:rPr>
        <w:t xml:space="preserve"> Leone XIII, </w:t>
      </w:r>
      <w:r w:rsidR="00960CE5" w:rsidRPr="00172FB2">
        <w:rPr>
          <w:rFonts w:ascii="Times New Roman" w:hAnsi="Times New Roman"/>
        </w:rPr>
        <w:t xml:space="preserve">a </w:t>
      </w:r>
      <w:r w:rsidRPr="00172FB2">
        <w:rPr>
          <w:rFonts w:ascii="Times New Roman" w:hAnsi="Times New Roman"/>
          <w:u w:val="single"/>
        </w:rPr>
        <w:t>Quadragesimo anno</w:t>
      </w:r>
      <w:r w:rsidRPr="00172FB2">
        <w:rPr>
          <w:rFonts w:ascii="Times New Roman" w:hAnsi="Times New Roman"/>
        </w:rPr>
        <w:t xml:space="preserve"> d</w:t>
      </w:r>
      <w:r w:rsidR="00960CE5" w:rsidRPr="00172FB2">
        <w:rPr>
          <w:rFonts w:ascii="Times New Roman" w:hAnsi="Times New Roman"/>
        </w:rPr>
        <w:t>e</w:t>
      </w:r>
      <w:r w:rsidRPr="00172FB2">
        <w:rPr>
          <w:rFonts w:ascii="Times New Roman" w:hAnsi="Times New Roman"/>
        </w:rPr>
        <w:t xml:space="preserve"> Pio XI, </w:t>
      </w:r>
      <w:r w:rsidR="00960CE5" w:rsidRPr="00172FB2">
        <w:rPr>
          <w:rFonts w:ascii="Times New Roman" w:hAnsi="Times New Roman"/>
        </w:rPr>
        <w:t xml:space="preserve">as radiomensagens ao mundo de </w:t>
      </w:r>
      <w:bookmarkStart w:id="0" w:name="fnref4"/>
      <w:r w:rsidR="005E3A62" w:rsidRPr="00172FB2">
        <w:rPr>
          <w:rFonts w:ascii="Times New Roman" w:hAnsi="Times New Roman"/>
        </w:rPr>
        <w:t xml:space="preserve">Pio XII, </w:t>
      </w:r>
      <w:r w:rsidRPr="00172FB2">
        <w:rPr>
          <w:rFonts w:ascii="Times New Roman" w:hAnsi="Times New Roman"/>
        </w:rPr>
        <w:t>a</w:t>
      </w:r>
      <w:bookmarkEnd w:id="0"/>
      <w:r w:rsidRPr="00172FB2">
        <w:rPr>
          <w:rFonts w:ascii="Times New Roman" w:hAnsi="Times New Roman"/>
        </w:rPr>
        <w:t xml:space="preserve"> </w:t>
      </w:r>
      <w:r w:rsidRPr="00172FB2">
        <w:rPr>
          <w:rFonts w:ascii="Times New Roman" w:hAnsi="Times New Roman"/>
          <w:u w:val="single"/>
        </w:rPr>
        <w:t>Mater et magistra</w:t>
      </w:r>
      <w:r w:rsidRPr="00172FB2">
        <w:rPr>
          <w:rFonts w:ascii="Times New Roman" w:hAnsi="Times New Roman"/>
        </w:rPr>
        <w:t xml:space="preserve"> e a </w:t>
      </w:r>
      <w:r w:rsidRPr="00172FB2">
        <w:rPr>
          <w:rFonts w:ascii="Times New Roman" w:hAnsi="Times New Roman"/>
          <w:u w:val="single"/>
        </w:rPr>
        <w:t>Pacem in terris</w:t>
      </w:r>
      <w:r w:rsidRPr="00172FB2">
        <w:rPr>
          <w:rFonts w:ascii="Times New Roman" w:hAnsi="Times New Roman"/>
        </w:rPr>
        <w:t xml:space="preserve"> d</w:t>
      </w:r>
      <w:r w:rsidR="00960CE5" w:rsidRPr="00172FB2">
        <w:rPr>
          <w:rFonts w:ascii="Times New Roman" w:hAnsi="Times New Roman"/>
        </w:rPr>
        <w:t>e João XXIII</w:t>
      </w:r>
      <w:r w:rsidRPr="00172FB2">
        <w:rPr>
          <w:rFonts w:ascii="Times New Roman" w:hAnsi="Times New Roman"/>
        </w:rPr>
        <w:t>.</w:t>
      </w:r>
    </w:p>
  </w:footnote>
  <w:footnote w:id="5">
    <w:p w:rsidR="00D250D4" w:rsidRPr="00172FB2" w:rsidRDefault="00D250D4" w:rsidP="00345F78">
      <w:pPr>
        <w:pStyle w:val="NormaleWeb"/>
        <w:jc w:val="both"/>
        <w:rPr>
          <w:sz w:val="20"/>
          <w:szCs w:val="20"/>
        </w:rPr>
      </w:pPr>
      <w:r w:rsidRPr="00172FB2">
        <w:rPr>
          <w:rStyle w:val="Rimandonotaapidipagina"/>
          <w:sz w:val="20"/>
          <w:szCs w:val="20"/>
        </w:rPr>
        <w:footnoteRef/>
      </w:r>
      <w:r w:rsidRPr="00172FB2">
        <w:rPr>
          <w:sz w:val="20"/>
          <w:szCs w:val="20"/>
        </w:rPr>
        <w:t xml:space="preserve"> </w:t>
      </w:r>
      <w:r w:rsidR="00960CE5" w:rsidRPr="00172FB2">
        <w:rPr>
          <w:sz w:val="20"/>
          <w:szCs w:val="20"/>
        </w:rPr>
        <w:t xml:space="preserve">Fundação </w:t>
      </w:r>
      <w:r w:rsidR="005E3A62" w:rsidRPr="00172FB2">
        <w:rPr>
          <w:sz w:val="20"/>
          <w:szCs w:val="20"/>
        </w:rPr>
        <w:t>«Populorum Progressio</w:t>
      </w:r>
      <w:r w:rsidRPr="00172FB2">
        <w:rPr>
          <w:sz w:val="20"/>
          <w:szCs w:val="20"/>
        </w:rPr>
        <w:t>»</w:t>
      </w:r>
      <w:r w:rsidR="005E3A62" w:rsidRPr="00172FB2">
        <w:rPr>
          <w:sz w:val="20"/>
          <w:szCs w:val="20"/>
        </w:rPr>
        <w:t xml:space="preserve"> </w:t>
      </w:r>
      <w:r w:rsidRPr="00172FB2">
        <w:rPr>
          <w:sz w:val="20"/>
          <w:szCs w:val="20"/>
        </w:rPr>
        <w:t>(1992), F</w:t>
      </w:r>
      <w:r w:rsidR="00960CE5" w:rsidRPr="00172FB2">
        <w:rPr>
          <w:sz w:val="20"/>
          <w:szCs w:val="20"/>
        </w:rPr>
        <w:t xml:space="preserve">undação </w:t>
      </w:r>
      <w:r w:rsidRPr="00172FB2">
        <w:rPr>
          <w:sz w:val="20"/>
          <w:szCs w:val="20"/>
        </w:rPr>
        <w:t>«</w:t>
      </w:r>
      <w:r w:rsidR="00960CE5" w:rsidRPr="00172FB2">
        <w:rPr>
          <w:sz w:val="20"/>
          <w:szCs w:val="20"/>
        </w:rPr>
        <w:t xml:space="preserve">João Paulo </w:t>
      </w:r>
      <w:r w:rsidRPr="00172FB2">
        <w:rPr>
          <w:sz w:val="20"/>
          <w:szCs w:val="20"/>
        </w:rPr>
        <w:t>II p</w:t>
      </w:r>
      <w:r w:rsidR="00960CE5" w:rsidRPr="00172FB2">
        <w:rPr>
          <w:sz w:val="20"/>
          <w:szCs w:val="20"/>
        </w:rPr>
        <w:t>ara o</w:t>
      </w:r>
      <w:r w:rsidR="005E3A62" w:rsidRPr="00172FB2">
        <w:rPr>
          <w:sz w:val="20"/>
          <w:szCs w:val="20"/>
        </w:rPr>
        <w:t xml:space="preserve"> Sahel</w:t>
      </w:r>
      <w:r w:rsidRPr="00172FB2">
        <w:rPr>
          <w:sz w:val="20"/>
          <w:szCs w:val="20"/>
        </w:rPr>
        <w:t>»</w:t>
      </w:r>
      <w:r w:rsidR="00960CE5" w:rsidRPr="00172FB2">
        <w:rPr>
          <w:sz w:val="20"/>
          <w:szCs w:val="20"/>
        </w:rPr>
        <w:t xml:space="preserve"> </w:t>
      </w:r>
      <w:r w:rsidRPr="00172FB2">
        <w:rPr>
          <w:sz w:val="20"/>
          <w:szCs w:val="20"/>
        </w:rPr>
        <w:t>(1984).</w:t>
      </w:r>
    </w:p>
  </w:footnote>
  <w:footnote w:id="6">
    <w:p w:rsidR="00D250D4" w:rsidRPr="00011CC0" w:rsidRDefault="00D250D4" w:rsidP="00B71914">
      <w:pPr>
        <w:pStyle w:val="NormaleWeb"/>
        <w:jc w:val="both"/>
        <w:rPr>
          <w:sz w:val="20"/>
          <w:szCs w:val="20"/>
        </w:rPr>
      </w:pPr>
      <w:r w:rsidRPr="00172FB2">
        <w:rPr>
          <w:rStyle w:val="Rimandonotaapidipagina"/>
          <w:sz w:val="20"/>
          <w:szCs w:val="20"/>
        </w:rPr>
        <w:footnoteRef/>
      </w:r>
      <w:r w:rsidR="00A17C60" w:rsidRPr="00172FB2">
        <w:rPr>
          <w:sz w:val="20"/>
          <w:szCs w:val="20"/>
        </w:rPr>
        <w:t xml:space="preserve"> O dom da fé, que por </w:t>
      </w:r>
      <w:r w:rsidR="00526AB4" w:rsidRPr="00172FB2">
        <w:rPr>
          <w:sz w:val="20"/>
          <w:szCs w:val="20"/>
        </w:rPr>
        <w:t>doação divina</w:t>
      </w:r>
      <w:r w:rsidR="00A17C60" w:rsidRPr="00172FB2">
        <w:rPr>
          <w:sz w:val="20"/>
          <w:szCs w:val="20"/>
        </w:rPr>
        <w:t xml:space="preserve">, </w:t>
      </w:r>
      <w:r w:rsidR="00526AB4" w:rsidRPr="00172FB2">
        <w:rPr>
          <w:sz w:val="20"/>
          <w:szCs w:val="20"/>
        </w:rPr>
        <w:t xml:space="preserve">leva para as </w:t>
      </w:r>
      <w:r w:rsidR="00A17C60" w:rsidRPr="00172FB2">
        <w:rPr>
          <w:sz w:val="20"/>
          <w:szCs w:val="20"/>
        </w:rPr>
        <w:t xml:space="preserve"> almas dos fiéis </w:t>
      </w:r>
      <w:r w:rsidR="00526AB4" w:rsidRPr="00172FB2">
        <w:rPr>
          <w:sz w:val="20"/>
          <w:szCs w:val="20"/>
        </w:rPr>
        <w:t xml:space="preserve">uma incomparável abundância de bens, requer </w:t>
      </w:r>
      <w:r w:rsidR="00A17C60" w:rsidRPr="00172FB2">
        <w:rPr>
          <w:sz w:val="20"/>
          <w:szCs w:val="20"/>
        </w:rPr>
        <w:t xml:space="preserve">abertamente a nossa gratidão </w:t>
      </w:r>
      <w:r w:rsidR="00526AB4" w:rsidRPr="00172FB2">
        <w:rPr>
          <w:sz w:val="20"/>
          <w:szCs w:val="20"/>
        </w:rPr>
        <w:t>perene ao seu autor divino. A fé</w:t>
      </w:r>
      <w:r w:rsidR="00A17C60" w:rsidRPr="00172FB2">
        <w:rPr>
          <w:sz w:val="20"/>
          <w:szCs w:val="20"/>
        </w:rPr>
        <w:t xml:space="preserve">, de fato, </w:t>
      </w:r>
      <w:r w:rsidR="00526AB4" w:rsidRPr="00172FB2">
        <w:rPr>
          <w:sz w:val="20"/>
          <w:szCs w:val="20"/>
        </w:rPr>
        <w:t xml:space="preserve">nos </w:t>
      </w:r>
      <w:r w:rsidR="00A17C60" w:rsidRPr="00172FB2">
        <w:rPr>
          <w:sz w:val="20"/>
          <w:szCs w:val="20"/>
        </w:rPr>
        <w:t>introduz</w:t>
      </w:r>
      <w:r w:rsidR="00526AB4" w:rsidRPr="00172FB2">
        <w:rPr>
          <w:sz w:val="20"/>
          <w:szCs w:val="20"/>
        </w:rPr>
        <w:t xml:space="preserve"> n</w:t>
      </w:r>
      <w:r w:rsidR="00A17C60" w:rsidRPr="00172FB2">
        <w:rPr>
          <w:sz w:val="20"/>
          <w:szCs w:val="20"/>
        </w:rPr>
        <w:t>os segredos dos mistérios da vida divina</w:t>
      </w:r>
      <w:r w:rsidR="00526AB4" w:rsidRPr="00172FB2">
        <w:rPr>
          <w:sz w:val="20"/>
          <w:szCs w:val="20"/>
        </w:rPr>
        <w:t xml:space="preserve">; nela </w:t>
      </w:r>
      <w:r w:rsidR="00A17C60" w:rsidRPr="00172FB2">
        <w:rPr>
          <w:sz w:val="20"/>
          <w:szCs w:val="20"/>
        </w:rPr>
        <w:t xml:space="preserve">se </w:t>
      </w:r>
      <w:r w:rsidR="00526AB4" w:rsidRPr="00172FB2">
        <w:rPr>
          <w:sz w:val="20"/>
          <w:szCs w:val="20"/>
        </w:rPr>
        <w:t xml:space="preserve">fundam </w:t>
      </w:r>
      <w:r w:rsidR="00A17C60" w:rsidRPr="00172FB2">
        <w:rPr>
          <w:sz w:val="20"/>
          <w:szCs w:val="20"/>
        </w:rPr>
        <w:t>todas as nossas esperanças</w:t>
      </w:r>
      <w:r w:rsidR="00526AB4" w:rsidRPr="00172FB2">
        <w:rPr>
          <w:sz w:val="20"/>
          <w:szCs w:val="20"/>
        </w:rPr>
        <w:t xml:space="preserve">; </w:t>
      </w:r>
      <w:r w:rsidR="00B95BF3" w:rsidRPr="00172FB2">
        <w:rPr>
          <w:sz w:val="20"/>
          <w:szCs w:val="20"/>
        </w:rPr>
        <w:t xml:space="preserve">ela </w:t>
      </w:r>
      <w:r w:rsidR="00BC09AC" w:rsidRPr="00172FB2">
        <w:rPr>
          <w:sz w:val="20"/>
          <w:szCs w:val="20"/>
        </w:rPr>
        <w:t>a partir d</w:t>
      </w:r>
      <w:r w:rsidR="00B95BF3" w:rsidRPr="00172FB2">
        <w:rPr>
          <w:sz w:val="20"/>
          <w:szCs w:val="20"/>
        </w:rPr>
        <w:t xml:space="preserve">essa vida terrena reforça e </w:t>
      </w:r>
      <w:r w:rsidR="00A17C60" w:rsidRPr="00172FB2">
        <w:rPr>
          <w:sz w:val="20"/>
          <w:szCs w:val="20"/>
        </w:rPr>
        <w:t xml:space="preserve">consolida </w:t>
      </w:r>
      <w:r w:rsidR="00B95BF3" w:rsidRPr="00172FB2">
        <w:rPr>
          <w:sz w:val="20"/>
          <w:szCs w:val="20"/>
        </w:rPr>
        <w:t xml:space="preserve">o vínculo da </w:t>
      </w:r>
      <w:r w:rsidR="00BC09AC" w:rsidRPr="00172FB2">
        <w:rPr>
          <w:sz w:val="20"/>
          <w:szCs w:val="20"/>
        </w:rPr>
        <w:t>comunidade cristã</w:t>
      </w:r>
      <w:r w:rsidR="00A17C60" w:rsidRPr="00172FB2">
        <w:rPr>
          <w:sz w:val="20"/>
          <w:szCs w:val="20"/>
        </w:rPr>
        <w:t xml:space="preserve">, </w:t>
      </w:r>
      <w:r w:rsidR="00B95BF3" w:rsidRPr="00172FB2">
        <w:rPr>
          <w:sz w:val="20"/>
          <w:szCs w:val="20"/>
        </w:rPr>
        <w:t>segundo a palavra do Apóstolo: «</w:t>
      </w:r>
      <w:r w:rsidR="00A17C60" w:rsidRPr="00172FB2">
        <w:rPr>
          <w:sz w:val="20"/>
          <w:szCs w:val="20"/>
        </w:rPr>
        <w:t>Um só Senhor, uma só fé, um só batismo</w:t>
      </w:r>
      <w:r w:rsidR="00B95BF3" w:rsidRPr="00172FB2">
        <w:rPr>
          <w:sz w:val="20"/>
          <w:szCs w:val="20"/>
        </w:rPr>
        <w:t xml:space="preserve">». Ela é por </w:t>
      </w:r>
      <w:r w:rsidR="00A17C60" w:rsidRPr="00172FB2">
        <w:rPr>
          <w:sz w:val="20"/>
          <w:szCs w:val="20"/>
        </w:rPr>
        <w:t xml:space="preserve">excelência </w:t>
      </w:r>
      <w:r w:rsidR="00B95BF3" w:rsidRPr="00172FB2">
        <w:rPr>
          <w:sz w:val="20"/>
          <w:szCs w:val="20"/>
        </w:rPr>
        <w:t xml:space="preserve">o dom que </w:t>
      </w:r>
      <w:r w:rsidR="00A17C60" w:rsidRPr="00172FB2">
        <w:rPr>
          <w:sz w:val="20"/>
          <w:szCs w:val="20"/>
        </w:rPr>
        <w:t>coloca em nossos lábios o hino de ação de graças</w:t>
      </w:r>
      <w:r w:rsidR="00B95BF3" w:rsidRPr="00172FB2">
        <w:rPr>
          <w:sz w:val="20"/>
          <w:szCs w:val="20"/>
        </w:rPr>
        <w:t xml:space="preserve">: "O que darei </w:t>
      </w:r>
      <w:r w:rsidR="00A17C60" w:rsidRPr="00172FB2">
        <w:rPr>
          <w:sz w:val="20"/>
          <w:szCs w:val="20"/>
        </w:rPr>
        <w:t xml:space="preserve">ao Senhor por todos os </w:t>
      </w:r>
      <w:r w:rsidR="00B95BF3" w:rsidRPr="00172FB2">
        <w:rPr>
          <w:sz w:val="20"/>
          <w:szCs w:val="20"/>
        </w:rPr>
        <w:t xml:space="preserve">seus </w:t>
      </w:r>
      <w:r w:rsidR="00A17C60" w:rsidRPr="00172FB2">
        <w:rPr>
          <w:sz w:val="20"/>
          <w:szCs w:val="20"/>
        </w:rPr>
        <w:t>benefícios?</w:t>
      </w:r>
      <w:r w:rsidR="00B95BF3" w:rsidRPr="00172FB2">
        <w:rPr>
          <w:sz w:val="20"/>
          <w:szCs w:val="20"/>
        </w:rPr>
        <w:t xml:space="preserve">» </w:t>
      </w:r>
      <w:r w:rsidR="00A17C60" w:rsidRPr="00172FB2">
        <w:rPr>
          <w:sz w:val="20"/>
          <w:szCs w:val="20"/>
        </w:rPr>
        <w:t>O que</w:t>
      </w:r>
      <w:r w:rsidR="00B95BF3" w:rsidRPr="00172FB2">
        <w:rPr>
          <w:sz w:val="20"/>
          <w:szCs w:val="20"/>
        </w:rPr>
        <w:t xml:space="preserve"> oferecerei ao Senhor em troca d</w:t>
      </w:r>
      <w:r w:rsidR="00A17C60" w:rsidRPr="00172FB2">
        <w:rPr>
          <w:sz w:val="20"/>
          <w:szCs w:val="20"/>
        </w:rPr>
        <w:t xml:space="preserve">este </w:t>
      </w:r>
      <w:r w:rsidR="00B95BF3" w:rsidRPr="00172FB2">
        <w:rPr>
          <w:sz w:val="20"/>
          <w:szCs w:val="20"/>
        </w:rPr>
        <w:t>dom divino</w:t>
      </w:r>
      <w:r w:rsidR="00A17C60" w:rsidRPr="00172FB2">
        <w:rPr>
          <w:sz w:val="20"/>
          <w:szCs w:val="20"/>
        </w:rPr>
        <w:t xml:space="preserve">, </w:t>
      </w:r>
      <w:r w:rsidR="00B95BF3" w:rsidRPr="00172FB2">
        <w:rPr>
          <w:sz w:val="20"/>
          <w:szCs w:val="20"/>
        </w:rPr>
        <w:t>além do obséquio da mente</w:t>
      </w:r>
      <w:r w:rsidR="00A17C60" w:rsidRPr="00172FB2">
        <w:rPr>
          <w:sz w:val="20"/>
          <w:szCs w:val="20"/>
        </w:rPr>
        <w:t>, se não o nosso zelo para difundir entre os homens o esplendor da verdade divina?</w:t>
      </w:r>
      <w:r w:rsidR="00B66940" w:rsidRPr="00172FB2">
        <w:rPr>
          <w:sz w:val="20"/>
          <w:szCs w:val="20"/>
        </w:rPr>
        <w:t xml:space="preserve"> </w:t>
      </w:r>
      <w:r w:rsidR="00A17C60" w:rsidRPr="00172FB2">
        <w:rPr>
          <w:sz w:val="20"/>
          <w:szCs w:val="20"/>
        </w:rPr>
        <w:t>O espírito miss</w:t>
      </w:r>
      <w:r w:rsidR="00B95BF3" w:rsidRPr="00172FB2">
        <w:rPr>
          <w:sz w:val="20"/>
          <w:szCs w:val="20"/>
        </w:rPr>
        <w:t>ionário, animado pelo fogo da caridade</w:t>
      </w:r>
      <w:r w:rsidR="00A17C60" w:rsidRPr="00172FB2">
        <w:rPr>
          <w:sz w:val="20"/>
          <w:szCs w:val="20"/>
        </w:rPr>
        <w:t>, é de alguma forma, a primeira resposta da nossa gratidão a Deus, n</w:t>
      </w:r>
      <w:r w:rsidR="00FE06E1" w:rsidRPr="00172FB2">
        <w:rPr>
          <w:sz w:val="20"/>
          <w:szCs w:val="20"/>
        </w:rPr>
        <w:t xml:space="preserve">o comunicar aos </w:t>
      </w:r>
      <w:r w:rsidR="00A17C60" w:rsidRPr="00172FB2">
        <w:rPr>
          <w:sz w:val="20"/>
          <w:szCs w:val="20"/>
        </w:rPr>
        <w:t>nossos irmãos a fé que recebemos</w:t>
      </w:r>
      <w:r w:rsidR="00B75FC4" w:rsidRPr="00172FB2">
        <w:rPr>
          <w:sz w:val="20"/>
          <w:szCs w:val="20"/>
        </w:rPr>
        <w:t xml:space="preserve">. Considerando </w:t>
      </w:r>
      <w:r w:rsidR="00B71914" w:rsidRPr="00172FB2">
        <w:rPr>
          <w:sz w:val="20"/>
          <w:szCs w:val="20"/>
        </w:rPr>
        <w:t xml:space="preserve">de </w:t>
      </w:r>
      <w:r w:rsidR="00B75FC4" w:rsidRPr="00172FB2">
        <w:rPr>
          <w:sz w:val="20"/>
          <w:szCs w:val="20"/>
        </w:rPr>
        <w:t>um lado a</w:t>
      </w:r>
      <w:r w:rsidR="00A17C60" w:rsidRPr="00172FB2">
        <w:rPr>
          <w:sz w:val="20"/>
          <w:szCs w:val="20"/>
        </w:rPr>
        <w:t>s incontáveis ​</w:t>
      </w:r>
      <w:r w:rsidR="004215BC" w:rsidRPr="00172FB2">
        <w:rPr>
          <w:sz w:val="20"/>
          <w:szCs w:val="20"/>
        </w:rPr>
        <w:t>​multidões de nossos filhos que</w:t>
      </w:r>
      <w:r w:rsidR="00A17C60" w:rsidRPr="00172FB2">
        <w:rPr>
          <w:sz w:val="20"/>
          <w:szCs w:val="20"/>
        </w:rPr>
        <w:t>, especialmente nos p</w:t>
      </w:r>
      <w:r w:rsidR="004215BC" w:rsidRPr="00172FB2">
        <w:rPr>
          <w:sz w:val="20"/>
          <w:szCs w:val="20"/>
        </w:rPr>
        <w:t>aíses de antiga tradição cristã</w:t>
      </w:r>
      <w:r w:rsidR="00A17C60" w:rsidRPr="00172FB2">
        <w:rPr>
          <w:sz w:val="20"/>
          <w:szCs w:val="20"/>
        </w:rPr>
        <w:t xml:space="preserve">, </w:t>
      </w:r>
      <w:r w:rsidR="00B75FC4" w:rsidRPr="00172FB2">
        <w:rPr>
          <w:sz w:val="20"/>
          <w:szCs w:val="20"/>
        </w:rPr>
        <w:t xml:space="preserve">são partícipes do bem da fé, e </w:t>
      </w:r>
      <w:r w:rsidR="00B71914" w:rsidRPr="00172FB2">
        <w:rPr>
          <w:sz w:val="20"/>
          <w:szCs w:val="20"/>
        </w:rPr>
        <w:t xml:space="preserve">de </w:t>
      </w:r>
      <w:r w:rsidR="00B75FC4" w:rsidRPr="00172FB2">
        <w:rPr>
          <w:sz w:val="20"/>
          <w:szCs w:val="20"/>
        </w:rPr>
        <w:t xml:space="preserve">outro </w:t>
      </w:r>
      <w:r w:rsidR="004215BC" w:rsidRPr="00172FB2">
        <w:rPr>
          <w:sz w:val="20"/>
          <w:szCs w:val="20"/>
        </w:rPr>
        <w:t xml:space="preserve">a massa ainda </w:t>
      </w:r>
      <w:r w:rsidR="0022456D" w:rsidRPr="00172FB2">
        <w:rPr>
          <w:sz w:val="20"/>
          <w:szCs w:val="20"/>
        </w:rPr>
        <w:t xml:space="preserve">numerosa </w:t>
      </w:r>
      <w:r w:rsidR="00A17C60" w:rsidRPr="00172FB2">
        <w:rPr>
          <w:sz w:val="20"/>
          <w:szCs w:val="20"/>
        </w:rPr>
        <w:t>dos que ainda estão e</w:t>
      </w:r>
      <w:r w:rsidR="004215BC" w:rsidRPr="00172FB2">
        <w:rPr>
          <w:sz w:val="20"/>
          <w:szCs w:val="20"/>
        </w:rPr>
        <w:t>sperando a mensagem de salvação</w:t>
      </w:r>
      <w:r w:rsidR="00A17C60" w:rsidRPr="00172FB2">
        <w:rPr>
          <w:sz w:val="20"/>
          <w:szCs w:val="20"/>
        </w:rPr>
        <w:t xml:space="preserve">, </w:t>
      </w:r>
      <w:r w:rsidR="00B71914" w:rsidRPr="00172FB2">
        <w:rPr>
          <w:sz w:val="20"/>
          <w:szCs w:val="20"/>
        </w:rPr>
        <w:t xml:space="preserve">sentimos o desejo ardente de vos </w:t>
      </w:r>
      <w:r w:rsidR="00A17C60" w:rsidRPr="00172FB2">
        <w:rPr>
          <w:sz w:val="20"/>
          <w:szCs w:val="20"/>
        </w:rPr>
        <w:t>exortar, Veneráveis ​​Irmãos, a amparar com o vosso zelo a causa santa da expansão da I</w:t>
      </w:r>
      <w:r w:rsidR="00B71914" w:rsidRPr="00172FB2">
        <w:rPr>
          <w:sz w:val="20"/>
          <w:szCs w:val="20"/>
        </w:rPr>
        <w:t xml:space="preserve">greja no mundo. Queira Deus que após o nosso apelo o </w:t>
      </w:r>
      <w:r w:rsidR="00A17C60" w:rsidRPr="00172FB2">
        <w:rPr>
          <w:sz w:val="20"/>
          <w:szCs w:val="20"/>
        </w:rPr>
        <w:t xml:space="preserve">espírito </w:t>
      </w:r>
      <w:r w:rsidR="00B71914" w:rsidRPr="00172FB2">
        <w:rPr>
          <w:sz w:val="20"/>
          <w:szCs w:val="20"/>
        </w:rPr>
        <w:t>missionário p</w:t>
      </w:r>
      <w:r w:rsidR="00A17C60" w:rsidRPr="00172FB2">
        <w:rPr>
          <w:sz w:val="20"/>
          <w:szCs w:val="20"/>
        </w:rPr>
        <w:t>enetre mais profundamente no coração de todos os sacerdot</w:t>
      </w:r>
      <w:r w:rsidR="00B71914" w:rsidRPr="00172FB2">
        <w:rPr>
          <w:sz w:val="20"/>
          <w:szCs w:val="20"/>
        </w:rPr>
        <w:t xml:space="preserve">es e, através de seu ministério inflame todos os fiéis!” </w:t>
      </w:r>
      <w:r w:rsidRPr="00172FB2">
        <w:rPr>
          <w:sz w:val="20"/>
          <w:szCs w:val="20"/>
        </w:rPr>
        <w:t>(F</w:t>
      </w:r>
      <w:r w:rsidR="00FB4218" w:rsidRPr="00172FB2">
        <w:rPr>
          <w:sz w:val="20"/>
          <w:szCs w:val="20"/>
        </w:rPr>
        <w:t>D</w:t>
      </w:r>
      <w:r w:rsidRPr="00172FB2">
        <w:rPr>
          <w:sz w:val="20"/>
          <w:szCs w:val="20"/>
        </w:rPr>
        <w:t xml:space="preserve"> 1).</w:t>
      </w:r>
    </w:p>
    <w:p w:rsidR="00D250D4" w:rsidRPr="00011CC0" w:rsidRDefault="00D250D4" w:rsidP="00360ACE">
      <w:pPr>
        <w:pStyle w:val="Testonotaapidipagin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927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E1335"/>
    <w:multiLevelType w:val="hybridMultilevel"/>
    <w:tmpl w:val="B8A414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56C35"/>
    <w:multiLevelType w:val="hybridMultilevel"/>
    <w:tmpl w:val="2E96959A"/>
    <w:lvl w:ilvl="0" w:tplc="1E089C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979CC"/>
    <w:multiLevelType w:val="hybridMultilevel"/>
    <w:tmpl w:val="42D656E0"/>
    <w:lvl w:ilvl="0" w:tplc="DCB6C03C"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4">
    <w:nsid w:val="246D10B3"/>
    <w:multiLevelType w:val="hybridMultilevel"/>
    <w:tmpl w:val="07349D72"/>
    <w:lvl w:ilvl="0" w:tplc="25FEC87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A61EBC"/>
    <w:multiLevelType w:val="hybridMultilevel"/>
    <w:tmpl w:val="8ADCC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67E1D"/>
    <w:multiLevelType w:val="hybridMultilevel"/>
    <w:tmpl w:val="8B6C23EE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6F790B"/>
    <w:multiLevelType w:val="hybridMultilevel"/>
    <w:tmpl w:val="FF62EB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7963BC"/>
    <w:multiLevelType w:val="hybridMultilevel"/>
    <w:tmpl w:val="D194D6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5F10B1"/>
    <w:multiLevelType w:val="hybridMultilevel"/>
    <w:tmpl w:val="F4B8FF04"/>
    <w:lvl w:ilvl="0" w:tplc="9202B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977FAA"/>
    <w:multiLevelType w:val="hybridMultilevel"/>
    <w:tmpl w:val="D78821FC"/>
    <w:lvl w:ilvl="0" w:tplc="B1E40A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5C3245BC"/>
    <w:multiLevelType w:val="hybridMultilevel"/>
    <w:tmpl w:val="7EBA2DE8"/>
    <w:lvl w:ilvl="0" w:tplc="3FF88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3A54D4"/>
    <w:multiLevelType w:val="hybridMultilevel"/>
    <w:tmpl w:val="BF64D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A7696C"/>
    <w:multiLevelType w:val="hybridMultilevel"/>
    <w:tmpl w:val="90BE3ED8"/>
    <w:lvl w:ilvl="0" w:tplc="D2D4B54A">
      <w:start w:val="1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216BED"/>
    <w:multiLevelType w:val="hybridMultilevel"/>
    <w:tmpl w:val="E1DEBB16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FE"/>
    <w:rsid w:val="00011CC0"/>
    <w:rsid w:val="0001315F"/>
    <w:rsid w:val="0001413F"/>
    <w:rsid w:val="00016BD6"/>
    <w:rsid w:val="00023B5C"/>
    <w:rsid w:val="00024737"/>
    <w:rsid w:val="00024C31"/>
    <w:rsid w:val="000279AF"/>
    <w:rsid w:val="000368A7"/>
    <w:rsid w:val="0004635B"/>
    <w:rsid w:val="00054CD1"/>
    <w:rsid w:val="00063F7D"/>
    <w:rsid w:val="00076CBF"/>
    <w:rsid w:val="0008114D"/>
    <w:rsid w:val="00084A31"/>
    <w:rsid w:val="0008711A"/>
    <w:rsid w:val="00090344"/>
    <w:rsid w:val="00092125"/>
    <w:rsid w:val="0009555E"/>
    <w:rsid w:val="000A40F5"/>
    <w:rsid w:val="000B076C"/>
    <w:rsid w:val="000B51E1"/>
    <w:rsid w:val="000B56E5"/>
    <w:rsid w:val="000B643F"/>
    <w:rsid w:val="000B6F3F"/>
    <w:rsid w:val="000B713E"/>
    <w:rsid w:val="000C273A"/>
    <w:rsid w:val="000C3F63"/>
    <w:rsid w:val="000C6946"/>
    <w:rsid w:val="000C6CCC"/>
    <w:rsid w:val="000D4CDD"/>
    <w:rsid w:val="000E5A8C"/>
    <w:rsid w:val="000E5B59"/>
    <w:rsid w:val="000F091F"/>
    <w:rsid w:val="000F09F9"/>
    <w:rsid w:val="000F138E"/>
    <w:rsid w:val="000F5E54"/>
    <w:rsid w:val="001025C4"/>
    <w:rsid w:val="001052E7"/>
    <w:rsid w:val="001056F3"/>
    <w:rsid w:val="001110B4"/>
    <w:rsid w:val="00116822"/>
    <w:rsid w:val="00117B4D"/>
    <w:rsid w:val="00121030"/>
    <w:rsid w:val="001212D9"/>
    <w:rsid w:val="001248E0"/>
    <w:rsid w:val="00126439"/>
    <w:rsid w:val="001265C1"/>
    <w:rsid w:val="00133122"/>
    <w:rsid w:val="00134A92"/>
    <w:rsid w:val="0013717B"/>
    <w:rsid w:val="0013720E"/>
    <w:rsid w:val="0014157B"/>
    <w:rsid w:val="00142D86"/>
    <w:rsid w:val="00142F1F"/>
    <w:rsid w:val="00151421"/>
    <w:rsid w:val="0015554C"/>
    <w:rsid w:val="00155EC5"/>
    <w:rsid w:val="0015798D"/>
    <w:rsid w:val="00170D79"/>
    <w:rsid w:val="0017135E"/>
    <w:rsid w:val="001729C1"/>
    <w:rsid w:val="00172FB2"/>
    <w:rsid w:val="001A1239"/>
    <w:rsid w:val="001A621E"/>
    <w:rsid w:val="001A62CC"/>
    <w:rsid w:val="001A66EE"/>
    <w:rsid w:val="001B08EB"/>
    <w:rsid w:val="001B4C6E"/>
    <w:rsid w:val="001C0BCF"/>
    <w:rsid w:val="001C236D"/>
    <w:rsid w:val="001C6853"/>
    <w:rsid w:val="001D0616"/>
    <w:rsid w:val="001D27E4"/>
    <w:rsid w:val="001D48A9"/>
    <w:rsid w:val="001D63F4"/>
    <w:rsid w:val="001D72F4"/>
    <w:rsid w:val="001E440A"/>
    <w:rsid w:val="001E5632"/>
    <w:rsid w:val="001F3FC7"/>
    <w:rsid w:val="001F5811"/>
    <w:rsid w:val="00201FF5"/>
    <w:rsid w:val="002026BA"/>
    <w:rsid w:val="00206B61"/>
    <w:rsid w:val="00213A0C"/>
    <w:rsid w:val="00217D10"/>
    <w:rsid w:val="0022456D"/>
    <w:rsid w:val="0022508C"/>
    <w:rsid w:val="00231BB9"/>
    <w:rsid w:val="0023440E"/>
    <w:rsid w:val="002363E8"/>
    <w:rsid w:val="00245B65"/>
    <w:rsid w:val="00246489"/>
    <w:rsid w:val="002631CF"/>
    <w:rsid w:val="00270078"/>
    <w:rsid w:val="0027226D"/>
    <w:rsid w:val="0027285F"/>
    <w:rsid w:val="002773BA"/>
    <w:rsid w:val="00285654"/>
    <w:rsid w:val="00295239"/>
    <w:rsid w:val="00297315"/>
    <w:rsid w:val="002A2BE7"/>
    <w:rsid w:val="002A4F48"/>
    <w:rsid w:val="002B0895"/>
    <w:rsid w:val="002B2E06"/>
    <w:rsid w:val="002B77AC"/>
    <w:rsid w:val="002C04A8"/>
    <w:rsid w:val="002D42AB"/>
    <w:rsid w:val="002D78F1"/>
    <w:rsid w:val="002E27C2"/>
    <w:rsid w:val="002E582B"/>
    <w:rsid w:val="002F00DC"/>
    <w:rsid w:val="002F4321"/>
    <w:rsid w:val="002F46A1"/>
    <w:rsid w:val="002F5217"/>
    <w:rsid w:val="00301073"/>
    <w:rsid w:val="00301404"/>
    <w:rsid w:val="003026B2"/>
    <w:rsid w:val="00303F73"/>
    <w:rsid w:val="00306E9E"/>
    <w:rsid w:val="003076E5"/>
    <w:rsid w:val="00321AD3"/>
    <w:rsid w:val="00325D95"/>
    <w:rsid w:val="0032668C"/>
    <w:rsid w:val="00327D66"/>
    <w:rsid w:val="003325F6"/>
    <w:rsid w:val="003335C9"/>
    <w:rsid w:val="0034219B"/>
    <w:rsid w:val="00345F78"/>
    <w:rsid w:val="00347579"/>
    <w:rsid w:val="00354D43"/>
    <w:rsid w:val="00360ACE"/>
    <w:rsid w:val="0036350A"/>
    <w:rsid w:val="00363964"/>
    <w:rsid w:val="00367479"/>
    <w:rsid w:val="00371C06"/>
    <w:rsid w:val="00371EA8"/>
    <w:rsid w:val="00375CAA"/>
    <w:rsid w:val="003805D7"/>
    <w:rsid w:val="00382D0C"/>
    <w:rsid w:val="00384925"/>
    <w:rsid w:val="0039209F"/>
    <w:rsid w:val="003B0BAA"/>
    <w:rsid w:val="003B116E"/>
    <w:rsid w:val="003B267B"/>
    <w:rsid w:val="003B6294"/>
    <w:rsid w:val="003B7467"/>
    <w:rsid w:val="003C0E9F"/>
    <w:rsid w:val="003C1942"/>
    <w:rsid w:val="003C4B8E"/>
    <w:rsid w:val="003C63B6"/>
    <w:rsid w:val="003C6B55"/>
    <w:rsid w:val="003D6BD4"/>
    <w:rsid w:val="003F0A29"/>
    <w:rsid w:val="003F3F34"/>
    <w:rsid w:val="00410388"/>
    <w:rsid w:val="00412659"/>
    <w:rsid w:val="00414245"/>
    <w:rsid w:val="004159E2"/>
    <w:rsid w:val="00420635"/>
    <w:rsid w:val="00420FD9"/>
    <w:rsid w:val="004215BC"/>
    <w:rsid w:val="00421BB9"/>
    <w:rsid w:val="0042222B"/>
    <w:rsid w:val="00423EE3"/>
    <w:rsid w:val="0042739C"/>
    <w:rsid w:val="0043105E"/>
    <w:rsid w:val="00434A37"/>
    <w:rsid w:val="0044322E"/>
    <w:rsid w:val="00454A38"/>
    <w:rsid w:val="00463506"/>
    <w:rsid w:val="00467100"/>
    <w:rsid w:val="00472C34"/>
    <w:rsid w:val="00474A4A"/>
    <w:rsid w:val="00474F2F"/>
    <w:rsid w:val="004779AB"/>
    <w:rsid w:val="00480A13"/>
    <w:rsid w:val="004811B2"/>
    <w:rsid w:val="004971F1"/>
    <w:rsid w:val="004A79AF"/>
    <w:rsid w:val="004A7AF2"/>
    <w:rsid w:val="004B17C7"/>
    <w:rsid w:val="004D36D3"/>
    <w:rsid w:val="004D666C"/>
    <w:rsid w:val="004E1B96"/>
    <w:rsid w:val="004E2F6C"/>
    <w:rsid w:val="004E5464"/>
    <w:rsid w:val="004E632E"/>
    <w:rsid w:val="004E7DE3"/>
    <w:rsid w:val="004E7EC9"/>
    <w:rsid w:val="004F119B"/>
    <w:rsid w:val="004F5B2A"/>
    <w:rsid w:val="004F7D06"/>
    <w:rsid w:val="00501BAF"/>
    <w:rsid w:val="00502144"/>
    <w:rsid w:val="0050403C"/>
    <w:rsid w:val="005103E5"/>
    <w:rsid w:val="005124CB"/>
    <w:rsid w:val="0051389D"/>
    <w:rsid w:val="00515BFB"/>
    <w:rsid w:val="00515CBC"/>
    <w:rsid w:val="00526AB4"/>
    <w:rsid w:val="005314D6"/>
    <w:rsid w:val="0053531D"/>
    <w:rsid w:val="00535EF0"/>
    <w:rsid w:val="00540CD9"/>
    <w:rsid w:val="005471D3"/>
    <w:rsid w:val="005604C4"/>
    <w:rsid w:val="005647A5"/>
    <w:rsid w:val="00565413"/>
    <w:rsid w:val="005655E4"/>
    <w:rsid w:val="00573538"/>
    <w:rsid w:val="0057665E"/>
    <w:rsid w:val="00584FCD"/>
    <w:rsid w:val="00585CC1"/>
    <w:rsid w:val="00590A0B"/>
    <w:rsid w:val="00593648"/>
    <w:rsid w:val="005A0533"/>
    <w:rsid w:val="005A214A"/>
    <w:rsid w:val="005A3073"/>
    <w:rsid w:val="005A4AB5"/>
    <w:rsid w:val="005A4DB8"/>
    <w:rsid w:val="005A6495"/>
    <w:rsid w:val="005C140D"/>
    <w:rsid w:val="005C5472"/>
    <w:rsid w:val="005C5BA2"/>
    <w:rsid w:val="005D01A7"/>
    <w:rsid w:val="005D2735"/>
    <w:rsid w:val="005D719A"/>
    <w:rsid w:val="005E3A62"/>
    <w:rsid w:val="005E58B9"/>
    <w:rsid w:val="005E70C2"/>
    <w:rsid w:val="005F7CE3"/>
    <w:rsid w:val="006127C3"/>
    <w:rsid w:val="00613978"/>
    <w:rsid w:val="00614BB8"/>
    <w:rsid w:val="00615C00"/>
    <w:rsid w:val="00617B31"/>
    <w:rsid w:val="00617FA5"/>
    <w:rsid w:val="0062663E"/>
    <w:rsid w:val="00626B49"/>
    <w:rsid w:val="0064297B"/>
    <w:rsid w:val="00647053"/>
    <w:rsid w:val="00647A2E"/>
    <w:rsid w:val="006523A9"/>
    <w:rsid w:val="00653317"/>
    <w:rsid w:val="00653A66"/>
    <w:rsid w:val="00656E22"/>
    <w:rsid w:val="00672C47"/>
    <w:rsid w:val="00675899"/>
    <w:rsid w:val="00685AF4"/>
    <w:rsid w:val="006873D2"/>
    <w:rsid w:val="00690F5C"/>
    <w:rsid w:val="00691352"/>
    <w:rsid w:val="00692FA2"/>
    <w:rsid w:val="00693606"/>
    <w:rsid w:val="00695AA0"/>
    <w:rsid w:val="00697730"/>
    <w:rsid w:val="006A2782"/>
    <w:rsid w:val="006A2E78"/>
    <w:rsid w:val="006A749E"/>
    <w:rsid w:val="006B2022"/>
    <w:rsid w:val="006B7B13"/>
    <w:rsid w:val="006C59D4"/>
    <w:rsid w:val="006D0784"/>
    <w:rsid w:val="006D5828"/>
    <w:rsid w:val="006D5A28"/>
    <w:rsid w:val="006D6D8F"/>
    <w:rsid w:val="006E1ECA"/>
    <w:rsid w:val="006E7F0E"/>
    <w:rsid w:val="006F0F54"/>
    <w:rsid w:val="006F1532"/>
    <w:rsid w:val="00704FD5"/>
    <w:rsid w:val="0072029E"/>
    <w:rsid w:val="00723ACE"/>
    <w:rsid w:val="00723B58"/>
    <w:rsid w:val="0073594A"/>
    <w:rsid w:val="0074587F"/>
    <w:rsid w:val="00751BE6"/>
    <w:rsid w:val="007602FC"/>
    <w:rsid w:val="00761086"/>
    <w:rsid w:val="007624E0"/>
    <w:rsid w:val="00780735"/>
    <w:rsid w:val="0078119E"/>
    <w:rsid w:val="007813FB"/>
    <w:rsid w:val="0078325B"/>
    <w:rsid w:val="00785376"/>
    <w:rsid w:val="00790D66"/>
    <w:rsid w:val="00792642"/>
    <w:rsid w:val="00792F81"/>
    <w:rsid w:val="00797F26"/>
    <w:rsid w:val="007A51DC"/>
    <w:rsid w:val="007A5B0D"/>
    <w:rsid w:val="007A668A"/>
    <w:rsid w:val="007B0863"/>
    <w:rsid w:val="007B3019"/>
    <w:rsid w:val="007B34C2"/>
    <w:rsid w:val="007B3C33"/>
    <w:rsid w:val="007D14FE"/>
    <w:rsid w:val="007D3E50"/>
    <w:rsid w:val="007D4544"/>
    <w:rsid w:val="007D6ABE"/>
    <w:rsid w:val="007D7188"/>
    <w:rsid w:val="007E34A9"/>
    <w:rsid w:val="007E54F9"/>
    <w:rsid w:val="007F07E2"/>
    <w:rsid w:val="007F3371"/>
    <w:rsid w:val="007F3A3A"/>
    <w:rsid w:val="00801120"/>
    <w:rsid w:val="00806F70"/>
    <w:rsid w:val="0081432B"/>
    <w:rsid w:val="008277F2"/>
    <w:rsid w:val="00827849"/>
    <w:rsid w:val="00827BD2"/>
    <w:rsid w:val="00832B56"/>
    <w:rsid w:val="008401C7"/>
    <w:rsid w:val="00843CF5"/>
    <w:rsid w:val="00855D06"/>
    <w:rsid w:val="00855D18"/>
    <w:rsid w:val="008712AF"/>
    <w:rsid w:val="00874336"/>
    <w:rsid w:val="00877F73"/>
    <w:rsid w:val="00880DAF"/>
    <w:rsid w:val="008826A7"/>
    <w:rsid w:val="00882C86"/>
    <w:rsid w:val="00883553"/>
    <w:rsid w:val="00886D25"/>
    <w:rsid w:val="00894841"/>
    <w:rsid w:val="008958DE"/>
    <w:rsid w:val="008A28FB"/>
    <w:rsid w:val="008A5186"/>
    <w:rsid w:val="008B5119"/>
    <w:rsid w:val="008B63C3"/>
    <w:rsid w:val="008C125C"/>
    <w:rsid w:val="008C1309"/>
    <w:rsid w:val="008C55D6"/>
    <w:rsid w:val="008C586B"/>
    <w:rsid w:val="008C5F02"/>
    <w:rsid w:val="008D33DD"/>
    <w:rsid w:val="008D3949"/>
    <w:rsid w:val="008D7B30"/>
    <w:rsid w:val="008E4B55"/>
    <w:rsid w:val="008E6747"/>
    <w:rsid w:val="008E751E"/>
    <w:rsid w:val="008F1407"/>
    <w:rsid w:val="008F297C"/>
    <w:rsid w:val="008F4ED9"/>
    <w:rsid w:val="0090504D"/>
    <w:rsid w:val="00910BE2"/>
    <w:rsid w:val="00913809"/>
    <w:rsid w:val="00915389"/>
    <w:rsid w:val="00930206"/>
    <w:rsid w:val="00932BD3"/>
    <w:rsid w:val="009431D2"/>
    <w:rsid w:val="0095037F"/>
    <w:rsid w:val="00956B9F"/>
    <w:rsid w:val="00956DD7"/>
    <w:rsid w:val="009605FB"/>
    <w:rsid w:val="00960CE5"/>
    <w:rsid w:val="0096224B"/>
    <w:rsid w:val="00980EC5"/>
    <w:rsid w:val="0098491E"/>
    <w:rsid w:val="00985AAC"/>
    <w:rsid w:val="00987D10"/>
    <w:rsid w:val="00991FFB"/>
    <w:rsid w:val="00994C2F"/>
    <w:rsid w:val="00995E7D"/>
    <w:rsid w:val="009A3A42"/>
    <w:rsid w:val="009B0299"/>
    <w:rsid w:val="009B5C7E"/>
    <w:rsid w:val="009C21EA"/>
    <w:rsid w:val="009C54DA"/>
    <w:rsid w:val="009C7BD1"/>
    <w:rsid w:val="009D0788"/>
    <w:rsid w:val="009D1AF6"/>
    <w:rsid w:val="009D545A"/>
    <w:rsid w:val="009D6157"/>
    <w:rsid w:val="009D6531"/>
    <w:rsid w:val="009E2D98"/>
    <w:rsid w:val="009E3853"/>
    <w:rsid w:val="009E4C77"/>
    <w:rsid w:val="009E4EB4"/>
    <w:rsid w:val="009E51B5"/>
    <w:rsid w:val="009E5302"/>
    <w:rsid w:val="009F0E7E"/>
    <w:rsid w:val="009F3A12"/>
    <w:rsid w:val="00A01142"/>
    <w:rsid w:val="00A03EB6"/>
    <w:rsid w:val="00A05125"/>
    <w:rsid w:val="00A158C9"/>
    <w:rsid w:val="00A1594C"/>
    <w:rsid w:val="00A17C60"/>
    <w:rsid w:val="00A20622"/>
    <w:rsid w:val="00A21101"/>
    <w:rsid w:val="00A22AEF"/>
    <w:rsid w:val="00A23E4A"/>
    <w:rsid w:val="00A33E72"/>
    <w:rsid w:val="00A45D8E"/>
    <w:rsid w:val="00A507A3"/>
    <w:rsid w:val="00A50B43"/>
    <w:rsid w:val="00A5480E"/>
    <w:rsid w:val="00A549F2"/>
    <w:rsid w:val="00A60F8D"/>
    <w:rsid w:val="00A612B2"/>
    <w:rsid w:val="00A6475A"/>
    <w:rsid w:val="00A65E04"/>
    <w:rsid w:val="00A666AF"/>
    <w:rsid w:val="00A70EF5"/>
    <w:rsid w:val="00A736CA"/>
    <w:rsid w:val="00A73AF5"/>
    <w:rsid w:val="00A745BB"/>
    <w:rsid w:val="00A874A5"/>
    <w:rsid w:val="00A900AA"/>
    <w:rsid w:val="00A95B4B"/>
    <w:rsid w:val="00A964EF"/>
    <w:rsid w:val="00A97B01"/>
    <w:rsid w:val="00AA0D4B"/>
    <w:rsid w:val="00AA672D"/>
    <w:rsid w:val="00AB21ED"/>
    <w:rsid w:val="00AB4597"/>
    <w:rsid w:val="00AC2B7A"/>
    <w:rsid w:val="00AD2507"/>
    <w:rsid w:val="00AD2A36"/>
    <w:rsid w:val="00AD538F"/>
    <w:rsid w:val="00AD56DC"/>
    <w:rsid w:val="00AE0443"/>
    <w:rsid w:val="00AE3242"/>
    <w:rsid w:val="00AF2EB8"/>
    <w:rsid w:val="00AF4906"/>
    <w:rsid w:val="00B01E52"/>
    <w:rsid w:val="00B03B23"/>
    <w:rsid w:val="00B064DA"/>
    <w:rsid w:val="00B1313A"/>
    <w:rsid w:val="00B20BE1"/>
    <w:rsid w:val="00B3555B"/>
    <w:rsid w:val="00B3571B"/>
    <w:rsid w:val="00B461E6"/>
    <w:rsid w:val="00B46AA2"/>
    <w:rsid w:val="00B5660D"/>
    <w:rsid w:val="00B641F4"/>
    <w:rsid w:val="00B66940"/>
    <w:rsid w:val="00B70067"/>
    <w:rsid w:val="00B71914"/>
    <w:rsid w:val="00B752D7"/>
    <w:rsid w:val="00B75FC4"/>
    <w:rsid w:val="00B83A82"/>
    <w:rsid w:val="00B868A7"/>
    <w:rsid w:val="00B95BF3"/>
    <w:rsid w:val="00BA08B1"/>
    <w:rsid w:val="00BA2ECB"/>
    <w:rsid w:val="00BB2341"/>
    <w:rsid w:val="00BB35CF"/>
    <w:rsid w:val="00BB549F"/>
    <w:rsid w:val="00BB72C0"/>
    <w:rsid w:val="00BC09AC"/>
    <w:rsid w:val="00BC792E"/>
    <w:rsid w:val="00BD3A62"/>
    <w:rsid w:val="00BD5BB5"/>
    <w:rsid w:val="00BD6E3E"/>
    <w:rsid w:val="00C004F0"/>
    <w:rsid w:val="00C2610D"/>
    <w:rsid w:val="00C30DEF"/>
    <w:rsid w:val="00C3294E"/>
    <w:rsid w:val="00C33679"/>
    <w:rsid w:val="00C337BC"/>
    <w:rsid w:val="00C33B7A"/>
    <w:rsid w:val="00C376B7"/>
    <w:rsid w:val="00C411D4"/>
    <w:rsid w:val="00C62B68"/>
    <w:rsid w:val="00C702A8"/>
    <w:rsid w:val="00C76E2D"/>
    <w:rsid w:val="00C82554"/>
    <w:rsid w:val="00C90FDD"/>
    <w:rsid w:val="00C93D66"/>
    <w:rsid w:val="00CA129E"/>
    <w:rsid w:val="00CA3990"/>
    <w:rsid w:val="00CB6847"/>
    <w:rsid w:val="00CC6A17"/>
    <w:rsid w:val="00CC758F"/>
    <w:rsid w:val="00CD0145"/>
    <w:rsid w:val="00CD2A73"/>
    <w:rsid w:val="00CD3627"/>
    <w:rsid w:val="00CD4467"/>
    <w:rsid w:val="00CD545C"/>
    <w:rsid w:val="00CE168D"/>
    <w:rsid w:val="00D00E5C"/>
    <w:rsid w:val="00D038D2"/>
    <w:rsid w:val="00D06428"/>
    <w:rsid w:val="00D064AE"/>
    <w:rsid w:val="00D122A3"/>
    <w:rsid w:val="00D214AA"/>
    <w:rsid w:val="00D250D4"/>
    <w:rsid w:val="00D25192"/>
    <w:rsid w:val="00D2576D"/>
    <w:rsid w:val="00D371E2"/>
    <w:rsid w:val="00D42FFB"/>
    <w:rsid w:val="00D435A2"/>
    <w:rsid w:val="00D5157D"/>
    <w:rsid w:val="00D57F63"/>
    <w:rsid w:val="00D606DB"/>
    <w:rsid w:val="00D75D93"/>
    <w:rsid w:val="00D84DAC"/>
    <w:rsid w:val="00D872A2"/>
    <w:rsid w:val="00D92EEB"/>
    <w:rsid w:val="00D94607"/>
    <w:rsid w:val="00DA247C"/>
    <w:rsid w:val="00DA6218"/>
    <w:rsid w:val="00DB10F3"/>
    <w:rsid w:val="00DB614A"/>
    <w:rsid w:val="00DB7E33"/>
    <w:rsid w:val="00DC1F52"/>
    <w:rsid w:val="00DC2427"/>
    <w:rsid w:val="00DC2F2D"/>
    <w:rsid w:val="00DC5072"/>
    <w:rsid w:val="00DC6DEF"/>
    <w:rsid w:val="00DD57D8"/>
    <w:rsid w:val="00DE2456"/>
    <w:rsid w:val="00DE2887"/>
    <w:rsid w:val="00DF0D24"/>
    <w:rsid w:val="00E15B3B"/>
    <w:rsid w:val="00E347AD"/>
    <w:rsid w:val="00E406D6"/>
    <w:rsid w:val="00E44154"/>
    <w:rsid w:val="00E45A2E"/>
    <w:rsid w:val="00E4661B"/>
    <w:rsid w:val="00E53A01"/>
    <w:rsid w:val="00E55A10"/>
    <w:rsid w:val="00E61581"/>
    <w:rsid w:val="00E62F55"/>
    <w:rsid w:val="00E73194"/>
    <w:rsid w:val="00E74742"/>
    <w:rsid w:val="00E8070B"/>
    <w:rsid w:val="00E81D63"/>
    <w:rsid w:val="00E8603F"/>
    <w:rsid w:val="00E96886"/>
    <w:rsid w:val="00EA0B44"/>
    <w:rsid w:val="00EA28F3"/>
    <w:rsid w:val="00EA2F3F"/>
    <w:rsid w:val="00EA4969"/>
    <w:rsid w:val="00EC1495"/>
    <w:rsid w:val="00ED596A"/>
    <w:rsid w:val="00ED6309"/>
    <w:rsid w:val="00EE6345"/>
    <w:rsid w:val="00EF1EAC"/>
    <w:rsid w:val="00EF2CE8"/>
    <w:rsid w:val="00F03599"/>
    <w:rsid w:val="00F14323"/>
    <w:rsid w:val="00F153D5"/>
    <w:rsid w:val="00F25059"/>
    <w:rsid w:val="00F366AE"/>
    <w:rsid w:val="00F476F3"/>
    <w:rsid w:val="00F56B5B"/>
    <w:rsid w:val="00F5790C"/>
    <w:rsid w:val="00F57B7A"/>
    <w:rsid w:val="00F622C6"/>
    <w:rsid w:val="00F63BC3"/>
    <w:rsid w:val="00F63BFE"/>
    <w:rsid w:val="00F66484"/>
    <w:rsid w:val="00F73BF6"/>
    <w:rsid w:val="00F749DF"/>
    <w:rsid w:val="00F76282"/>
    <w:rsid w:val="00F835B0"/>
    <w:rsid w:val="00F8381C"/>
    <w:rsid w:val="00F85CB9"/>
    <w:rsid w:val="00F85D77"/>
    <w:rsid w:val="00F96E2E"/>
    <w:rsid w:val="00F979DF"/>
    <w:rsid w:val="00FA058A"/>
    <w:rsid w:val="00FA1055"/>
    <w:rsid w:val="00FB4218"/>
    <w:rsid w:val="00FB44DE"/>
    <w:rsid w:val="00FB6700"/>
    <w:rsid w:val="00FC5AD7"/>
    <w:rsid w:val="00FC7046"/>
    <w:rsid w:val="00FD379F"/>
    <w:rsid w:val="00FE06E1"/>
    <w:rsid w:val="00FE47A0"/>
    <w:rsid w:val="00FE483D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56DD7"/>
    <w:pPr>
      <w:spacing w:after="200" w:line="276" w:lineRule="auto"/>
    </w:pPr>
    <w:rPr>
      <w:rFonts w:ascii="Calibri" w:eastAsia="Calibri" w:hAnsi="Calibri"/>
      <w:sz w:val="22"/>
      <w:szCs w:val="22"/>
      <w:lang w:val="pt-B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l">
    <w:name w:val="Ll"/>
    <w:basedOn w:val="Normale"/>
    <w:rsid w:val="00F63BFE"/>
    <w:pPr>
      <w:jc w:val="both"/>
    </w:pPr>
    <w:rPr>
      <w:sz w:val="28"/>
      <w:szCs w:val="28"/>
    </w:rPr>
  </w:style>
  <w:style w:type="paragraph" w:styleId="Testonotaapidipagina">
    <w:name w:val="footnote text"/>
    <w:basedOn w:val="Normale"/>
    <w:semiHidden/>
    <w:rsid w:val="00CC6A17"/>
    <w:rPr>
      <w:sz w:val="20"/>
      <w:szCs w:val="20"/>
    </w:rPr>
  </w:style>
  <w:style w:type="character" w:styleId="Rimandonotaapidipagina">
    <w:name w:val="footnote reference"/>
    <w:semiHidden/>
    <w:rsid w:val="00CC6A17"/>
    <w:rPr>
      <w:vertAlign w:val="superscript"/>
    </w:rPr>
  </w:style>
  <w:style w:type="paragraph" w:styleId="Testofumetto">
    <w:name w:val="Balloon Text"/>
    <w:basedOn w:val="Normale"/>
    <w:semiHidden/>
    <w:rsid w:val="000E5B5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336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3679"/>
  </w:style>
  <w:style w:type="paragraph" w:styleId="NormaleWeb">
    <w:name w:val="Normal (Web)"/>
    <w:basedOn w:val="Normale"/>
    <w:rsid w:val="005D27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270078"/>
    <w:rPr>
      <w:color w:val="663300"/>
      <w:u w:val="single"/>
    </w:rPr>
  </w:style>
  <w:style w:type="paragraph" w:styleId="Intestazione">
    <w:name w:val="header"/>
    <w:basedOn w:val="Normale"/>
    <w:link w:val="IntestazioneCarattere"/>
    <w:rsid w:val="00063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63F7D"/>
    <w:rPr>
      <w:rFonts w:ascii="Calibri" w:eastAsia="Calibri" w:hAnsi="Calibri"/>
      <w:sz w:val="22"/>
      <w:szCs w:val="22"/>
      <w:lang w:val="pt-BR" w:eastAsia="en-US"/>
    </w:rPr>
  </w:style>
  <w:style w:type="character" w:customStyle="1" w:styleId="hps">
    <w:name w:val="hps"/>
    <w:rsid w:val="00DD57D8"/>
  </w:style>
  <w:style w:type="paragraph" w:styleId="Paragrafoelenco">
    <w:name w:val="List Paragraph"/>
    <w:basedOn w:val="Normale"/>
    <w:uiPriority w:val="34"/>
    <w:qFormat/>
    <w:rsid w:val="00BD3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56DD7"/>
    <w:pPr>
      <w:spacing w:after="200" w:line="276" w:lineRule="auto"/>
    </w:pPr>
    <w:rPr>
      <w:rFonts w:ascii="Calibri" w:eastAsia="Calibri" w:hAnsi="Calibri"/>
      <w:sz w:val="22"/>
      <w:szCs w:val="22"/>
      <w:lang w:val="pt-B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l">
    <w:name w:val="Ll"/>
    <w:basedOn w:val="Normale"/>
    <w:rsid w:val="00F63BFE"/>
    <w:pPr>
      <w:jc w:val="both"/>
    </w:pPr>
    <w:rPr>
      <w:sz w:val="28"/>
      <w:szCs w:val="28"/>
    </w:rPr>
  </w:style>
  <w:style w:type="paragraph" w:styleId="Testonotaapidipagina">
    <w:name w:val="footnote text"/>
    <w:basedOn w:val="Normale"/>
    <w:semiHidden/>
    <w:rsid w:val="00CC6A17"/>
    <w:rPr>
      <w:sz w:val="20"/>
      <w:szCs w:val="20"/>
    </w:rPr>
  </w:style>
  <w:style w:type="character" w:styleId="Rimandonotaapidipagina">
    <w:name w:val="footnote reference"/>
    <w:semiHidden/>
    <w:rsid w:val="00CC6A17"/>
    <w:rPr>
      <w:vertAlign w:val="superscript"/>
    </w:rPr>
  </w:style>
  <w:style w:type="paragraph" w:styleId="Testofumetto">
    <w:name w:val="Balloon Text"/>
    <w:basedOn w:val="Normale"/>
    <w:semiHidden/>
    <w:rsid w:val="000E5B5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336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3679"/>
  </w:style>
  <w:style w:type="paragraph" w:styleId="NormaleWeb">
    <w:name w:val="Normal (Web)"/>
    <w:basedOn w:val="Normale"/>
    <w:rsid w:val="005D27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270078"/>
    <w:rPr>
      <w:color w:val="663300"/>
      <w:u w:val="single"/>
    </w:rPr>
  </w:style>
  <w:style w:type="paragraph" w:styleId="Intestazione">
    <w:name w:val="header"/>
    <w:basedOn w:val="Normale"/>
    <w:link w:val="IntestazioneCarattere"/>
    <w:rsid w:val="00063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63F7D"/>
    <w:rPr>
      <w:rFonts w:ascii="Calibri" w:eastAsia="Calibri" w:hAnsi="Calibri"/>
      <w:sz w:val="22"/>
      <w:szCs w:val="22"/>
      <w:lang w:val="pt-BR" w:eastAsia="en-US"/>
    </w:rPr>
  </w:style>
  <w:style w:type="character" w:customStyle="1" w:styleId="hps">
    <w:name w:val="hps"/>
    <w:rsid w:val="00DD57D8"/>
  </w:style>
  <w:style w:type="paragraph" w:styleId="Paragrafoelenco">
    <w:name w:val="List Paragraph"/>
    <w:basedOn w:val="Normale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4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16284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2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323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33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4580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4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76156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2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2000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2449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1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59942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0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7788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37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00277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4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9696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4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4807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0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3008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0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59495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7736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9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9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75017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1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8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0504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9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5422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1676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25151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6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6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2012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8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3918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5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919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1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1239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6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765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8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98187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5155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7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4050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65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121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4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0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507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4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0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1625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73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Erano passati appena quattro mesi dalla fine delle ostilità, quando a Bagdad arrivò, sull’onda degli aiuti umanitari che tutti volevano portare alla popolazione irachena, Ernesto Olivero</vt:lpstr>
    </vt:vector>
  </TitlesOfParts>
  <Company>Hewlett-Packard Company</Company>
  <LinksUpToDate>false</LinksUpToDate>
  <CharactersWithSpaces>25950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Erano passati appena quattro mesi dalla fine delle ostilità, quando a Bagdad arrivò, sull’onda degli aiuti umanitari che tutti volevano portare alla popolazione irachena, Ernesto Olivero</dc:title>
  <dc:creator>sost</dc:creator>
  <cp:lastModifiedBy>Sr. Raffaella Petrini</cp:lastModifiedBy>
  <cp:revision>8</cp:revision>
  <cp:lastPrinted>2014-01-30T10:33:00Z</cp:lastPrinted>
  <dcterms:created xsi:type="dcterms:W3CDTF">2014-01-24T12:43:00Z</dcterms:created>
  <dcterms:modified xsi:type="dcterms:W3CDTF">2014-01-30T10:33:00Z</dcterms:modified>
</cp:coreProperties>
</file>