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EEA" w:rsidRPr="00CA49FA" w:rsidRDefault="00A41EEA" w:rsidP="00A41EEA">
      <w:pPr>
        <w:widowControl w:val="0"/>
        <w:autoSpaceDE w:val="0"/>
        <w:autoSpaceDN w:val="0"/>
        <w:adjustRightInd w:val="0"/>
        <w:rPr>
          <w:rFonts w:ascii="Times New Roman" w:hAnsi="Times New Roman" w:cs="Times New Roman"/>
          <w:sz w:val="28"/>
          <w:lang w:val="fr-FR"/>
        </w:rPr>
      </w:pPr>
      <w:bookmarkStart w:id="0" w:name="_GoBack"/>
      <w:bookmarkEnd w:id="0"/>
      <w:r w:rsidRPr="00CA49FA">
        <w:rPr>
          <w:rFonts w:ascii="Times New Roman" w:hAnsi="Times New Roman" w:cs="Times New Roman"/>
          <w:sz w:val="28"/>
          <w:lang w:val="fr-FR"/>
        </w:rPr>
        <w:t>Archevêque Giampietro Dal Toso</w:t>
      </w:r>
    </w:p>
    <w:p w:rsidR="00A41EEA" w:rsidRPr="00CA49FA" w:rsidRDefault="00A41EEA" w:rsidP="00A41EEA">
      <w:pPr>
        <w:widowControl w:val="0"/>
        <w:autoSpaceDE w:val="0"/>
        <w:autoSpaceDN w:val="0"/>
        <w:adjustRightInd w:val="0"/>
        <w:rPr>
          <w:rFonts w:ascii="Times New Roman" w:hAnsi="Times New Roman" w:cs="Times New Roman"/>
          <w:i/>
          <w:lang w:val="fr-FR"/>
        </w:rPr>
      </w:pPr>
      <w:r w:rsidRPr="00CA49FA">
        <w:rPr>
          <w:rFonts w:ascii="Times New Roman" w:hAnsi="Times New Roman" w:cs="Times New Roman"/>
          <w:i/>
          <w:lang w:val="fr-FR"/>
        </w:rPr>
        <w:t xml:space="preserve">Président </w:t>
      </w:r>
      <w:r w:rsidR="009325E9" w:rsidRPr="00CA49FA">
        <w:rPr>
          <w:rFonts w:ascii="Times New Roman" w:hAnsi="Times New Roman" w:cs="Times New Roman"/>
          <w:i/>
          <w:lang w:val="fr-FR"/>
        </w:rPr>
        <w:t>des O</w:t>
      </w:r>
      <w:r w:rsidRPr="00CA49FA">
        <w:rPr>
          <w:rFonts w:ascii="Times New Roman" w:hAnsi="Times New Roman" w:cs="Times New Roman"/>
          <w:i/>
          <w:lang w:val="fr-FR"/>
        </w:rPr>
        <w:t>.P.</w:t>
      </w:r>
      <w:r w:rsidR="009325E9" w:rsidRPr="00CA49FA">
        <w:rPr>
          <w:rFonts w:ascii="Times New Roman" w:hAnsi="Times New Roman" w:cs="Times New Roman"/>
          <w:i/>
          <w:lang w:val="fr-FR"/>
        </w:rPr>
        <w:t>M</w:t>
      </w:r>
      <w:r w:rsidR="0084643B" w:rsidRPr="00CA49FA">
        <w:rPr>
          <w:rFonts w:ascii="Times New Roman" w:hAnsi="Times New Roman" w:cs="Times New Roman"/>
          <w:i/>
          <w:lang w:val="fr-FR"/>
        </w:rPr>
        <w:t>.</w:t>
      </w:r>
    </w:p>
    <w:p w:rsidR="00A41EEA" w:rsidRPr="00CA49FA" w:rsidRDefault="00A41EEA" w:rsidP="00A41EEA">
      <w:pPr>
        <w:widowControl w:val="0"/>
        <w:autoSpaceDE w:val="0"/>
        <w:autoSpaceDN w:val="0"/>
        <w:adjustRightInd w:val="0"/>
        <w:rPr>
          <w:rFonts w:ascii="Times New Roman" w:hAnsi="Times New Roman" w:cs="Times New Roman"/>
          <w:lang w:val="fr-FR"/>
        </w:rPr>
      </w:pPr>
    </w:p>
    <w:p w:rsidR="00A41EEA" w:rsidRPr="00CA49FA" w:rsidRDefault="00A41EEA" w:rsidP="00A41EEA">
      <w:pPr>
        <w:widowControl w:val="0"/>
        <w:autoSpaceDE w:val="0"/>
        <w:autoSpaceDN w:val="0"/>
        <w:adjustRightInd w:val="0"/>
        <w:rPr>
          <w:rFonts w:ascii="Times New Roman" w:hAnsi="Times New Roman" w:cs="Times New Roman"/>
          <w:lang w:val="fr-FR"/>
        </w:rPr>
      </w:pPr>
    </w:p>
    <w:p w:rsidR="00A41EEA" w:rsidRPr="004C118C" w:rsidRDefault="0084643B" w:rsidP="00A41EEA">
      <w:pPr>
        <w:widowControl w:val="0"/>
        <w:autoSpaceDE w:val="0"/>
        <w:autoSpaceDN w:val="0"/>
        <w:adjustRightInd w:val="0"/>
        <w:jc w:val="center"/>
        <w:rPr>
          <w:rFonts w:ascii="Times New Roman" w:hAnsi="Times New Roman" w:cs="Times New Roman"/>
          <w:i/>
          <w:sz w:val="28"/>
          <w:szCs w:val="28"/>
          <w:lang w:val="fr-FR"/>
        </w:rPr>
      </w:pPr>
      <w:r>
        <w:rPr>
          <w:rFonts w:ascii="Times New Roman" w:hAnsi="Times New Roman" w:cs="Times New Roman"/>
          <w:b/>
          <w:sz w:val="28"/>
          <w:szCs w:val="28"/>
          <w:lang w:val="fr-FR"/>
        </w:rPr>
        <w:t>« La M</w:t>
      </w:r>
      <w:r w:rsidR="009325E9" w:rsidRPr="004C118C">
        <w:rPr>
          <w:rFonts w:ascii="Times New Roman" w:hAnsi="Times New Roman" w:cs="Times New Roman"/>
          <w:b/>
          <w:sz w:val="28"/>
          <w:szCs w:val="28"/>
          <w:lang w:val="fr-FR"/>
        </w:rPr>
        <w:t>is</w:t>
      </w:r>
      <w:r>
        <w:rPr>
          <w:rFonts w:ascii="Times New Roman" w:hAnsi="Times New Roman" w:cs="Times New Roman"/>
          <w:b/>
          <w:sz w:val="28"/>
          <w:szCs w:val="28"/>
          <w:lang w:val="fr-FR"/>
        </w:rPr>
        <w:t>s</w:t>
      </w:r>
      <w:r w:rsidR="009325E9" w:rsidRPr="004C118C">
        <w:rPr>
          <w:rFonts w:ascii="Times New Roman" w:hAnsi="Times New Roman" w:cs="Times New Roman"/>
          <w:b/>
          <w:sz w:val="28"/>
          <w:szCs w:val="28"/>
          <w:lang w:val="fr-FR"/>
        </w:rPr>
        <w:t>ion de l’</w:t>
      </w:r>
      <w:r>
        <w:rPr>
          <w:rFonts w:ascii="Times New Roman" w:hAnsi="Times New Roman" w:cs="Times New Roman"/>
          <w:b/>
          <w:sz w:val="28"/>
          <w:szCs w:val="28"/>
          <w:lang w:val="fr-FR"/>
        </w:rPr>
        <w:t>Église</w:t>
      </w:r>
      <w:r w:rsidR="009325E9" w:rsidRPr="004C118C">
        <w:rPr>
          <w:rFonts w:ascii="Times New Roman" w:hAnsi="Times New Roman" w:cs="Times New Roman"/>
          <w:b/>
          <w:sz w:val="28"/>
          <w:szCs w:val="28"/>
          <w:lang w:val="fr-FR"/>
        </w:rPr>
        <w:t xml:space="preserve"> et les O.</w:t>
      </w:r>
      <w:r w:rsidR="00A41EEA" w:rsidRPr="004C118C">
        <w:rPr>
          <w:rFonts w:ascii="Times New Roman" w:hAnsi="Times New Roman" w:cs="Times New Roman"/>
          <w:b/>
          <w:sz w:val="28"/>
          <w:szCs w:val="28"/>
          <w:lang w:val="fr-FR"/>
        </w:rPr>
        <w:t>P.</w:t>
      </w:r>
      <w:r w:rsidR="009325E9" w:rsidRPr="004C118C">
        <w:rPr>
          <w:rFonts w:ascii="Times New Roman" w:hAnsi="Times New Roman" w:cs="Times New Roman"/>
          <w:b/>
          <w:sz w:val="28"/>
          <w:szCs w:val="28"/>
          <w:lang w:val="fr-FR"/>
        </w:rPr>
        <w:t>M.</w:t>
      </w:r>
      <w:r w:rsidR="00A41EEA" w:rsidRPr="004C118C">
        <w:rPr>
          <w:rFonts w:ascii="Times New Roman" w:hAnsi="Times New Roman" w:cs="Times New Roman"/>
          <w:b/>
          <w:sz w:val="28"/>
          <w:szCs w:val="28"/>
          <w:lang w:val="fr-FR"/>
        </w:rPr>
        <w:t> »</w:t>
      </w:r>
      <w:r w:rsidR="00A41EEA" w:rsidRPr="004C118C">
        <w:rPr>
          <w:rFonts w:ascii="Times New Roman" w:hAnsi="Times New Roman" w:cs="Times New Roman"/>
          <w:sz w:val="28"/>
          <w:szCs w:val="28"/>
          <w:lang w:val="fr-FR"/>
        </w:rPr>
        <w:br/>
      </w:r>
      <w:r w:rsidR="00A41EEA" w:rsidRPr="004C118C">
        <w:rPr>
          <w:rFonts w:ascii="Times New Roman" w:hAnsi="Times New Roman" w:cs="Times New Roman"/>
          <w:i/>
          <w:sz w:val="28"/>
          <w:szCs w:val="28"/>
          <w:lang w:val="fr-FR"/>
        </w:rPr>
        <w:t xml:space="preserve">C.I.A.M., </w:t>
      </w:r>
      <w:r w:rsidR="007A6949">
        <w:rPr>
          <w:rFonts w:ascii="Times New Roman" w:hAnsi="Times New Roman" w:cs="Times New Roman"/>
          <w:i/>
          <w:sz w:val="28"/>
          <w:szCs w:val="28"/>
          <w:lang w:val="fr-FR"/>
        </w:rPr>
        <w:t>1 avril</w:t>
      </w:r>
      <w:r w:rsidR="00A41EEA" w:rsidRPr="004C118C">
        <w:rPr>
          <w:rFonts w:ascii="Times New Roman" w:hAnsi="Times New Roman" w:cs="Times New Roman"/>
          <w:i/>
          <w:sz w:val="28"/>
          <w:szCs w:val="28"/>
          <w:lang w:val="fr-FR"/>
        </w:rPr>
        <w:t xml:space="preserve">  2019</w:t>
      </w:r>
    </w:p>
    <w:p w:rsidR="00A41EEA" w:rsidRPr="004C118C" w:rsidRDefault="00A41EEA" w:rsidP="00A41EEA">
      <w:pPr>
        <w:widowControl w:val="0"/>
        <w:autoSpaceDE w:val="0"/>
        <w:autoSpaceDN w:val="0"/>
        <w:adjustRightInd w:val="0"/>
        <w:rPr>
          <w:rFonts w:ascii="Times New Roman" w:hAnsi="Times New Roman" w:cs="Times New Roman"/>
          <w:sz w:val="28"/>
          <w:szCs w:val="28"/>
          <w:lang w:val="fr-FR"/>
        </w:rPr>
      </w:pPr>
    </w:p>
    <w:p w:rsidR="00A41EEA" w:rsidRPr="004C118C" w:rsidRDefault="00A41EEA" w:rsidP="00A41EEA">
      <w:pPr>
        <w:widowControl w:val="0"/>
        <w:autoSpaceDE w:val="0"/>
        <w:autoSpaceDN w:val="0"/>
        <w:adjustRightInd w:val="0"/>
        <w:rPr>
          <w:rFonts w:ascii="Times New Roman" w:hAnsi="Times New Roman" w:cs="Times New Roman"/>
          <w:b/>
          <w:sz w:val="28"/>
          <w:szCs w:val="28"/>
          <w:lang w:val="fr-FR"/>
        </w:rPr>
      </w:pPr>
    </w:p>
    <w:p w:rsidR="00A41EEA" w:rsidRPr="004C118C" w:rsidRDefault="00A41EEA" w:rsidP="00A41EEA">
      <w:pPr>
        <w:widowControl w:val="0"/>
        <w:autoSpaceDE w:val="0"/>
        <w:autoSpaceDN w:val="0"/>
        <w:adjustRightInd w:val="0"/>
        <w:rPr>
          <w:rFonts w:ascii="Times New Roman" w:hAnsi="Times New Roman" w:cs="Times New Roman"/>
          <w:b/>
          <w:sz w:val="28"/>
          <w:szCs w:val="28"/>
          <w:lang w:val="fr-FR"/>
        </w:rPr>
      </w:pPr>
      <w:r w:rsidRPr="004C118C">
        <w:rPr>
          <w:rFonts w:ascii="Times New Roman" w:hAnsi="Times New Roman" w:cs="Times New Roman"/>
          <w:b/>
          <w:sz w:val="28"/>
          <w:szCs w:val="28"/>
          <w:lang w:val="fr-FR"/>
        </w:rPr>
        <w:t>INTRODUCTION</w:t>
      </w:r>
    </w:p>
    <w:p w:rsidR="00A41EEA" w:rsidRPr="004C118C" w:rsidRDefault="00A41EEA" w:rsidP="00A41EEA">
      <w:pPr>
        <w:widowControl w:val="0"/>
        <w:autoSpaceDE w:val="0"/>
        <w:autoSpaceDN w:val="0"/>
        <w:adjustRightInd w:val="0"/>
        <w:rPr>
          <w:rFonts w:ascii="Times New Roman" w:hAnsi="Times New Roman" w:cs="Times New Roman"/>
          <w:sz w:val="28"/>
          <w:szCs w:val="28"/>
          <w:lang w:val="fr-FR"/>
        </w:rPr>
      </w:pPr>
    </w:p>
    <w:p w:rsidR="004C17E7" w:rsidRPr="004C118C" w:rsidRDefault="00A41EEA" w:rsidP="004C17E7">
      <w:pPr>
        <w:widowControl w:val="0"/>
        <w:autoSpaceDE w:val="0"/>
        <w:autoSpaceDN w:val="0"/>
        <w:adjustRightInd w:val="0"/>
        <w:jc w:val="both"/>
        <w:rPr>
          <w:rFonts w:ascii="Times New Roman" w:hAnsi="Times New Roman" w:cs="Times New Roman"/>
          <w:sz w:val="28"/>
          <w:szCs w:val="28"/>
          <w:lang w:val="fr-FR"/>
        </w:rPr>
      </w:pPr>
      <w:r w:rsidRPr="004C118C">
        <w:rPr>
          <w:rFonts w:ascii="Times New Roman" w:hAnsi="Times New Roman" w:cs="Times New Roman"/>
          <w:sz w:val="28"/>
          <w:szCs w:val="28"/>
          <w:lang w:val="fr-FR"/>
        </w:rPr>
        <w:t>«</w:t>
      </w:r>
      <w:r w:rsidR="004C17E7" w:rsidRPr="004C118C">
        <w:rPr>
          <w:rFonts w:ascii="Times New Roman" w:hAnsi="Times New Roman" w:cs="Times New Roman"/>
          <w:sz w:val="28"/>
          <w:szCs w:val="28"/>
          <w:lang w:val="fr-FR"/>
        </w:rPr>
        <w:t xml:space="preserve"> Allez donc et enseigner toutes les nations, les baptisant au nom du Père e du Fils et du Saint Esprit, leur apprenant </w:t>
      </w:r>
      <w:r w:rsidR="00E749B4">
        <w:rPr>
          <w:rFonts w:ascii="Times New Roman" w:hAnsi="Times New Roman" w:cs="Times New Roman"/>
          <w:sz w:val="28"/>
          <w:szCs w:val="28"/>
          <w:lang w:val="fr-FR"/>
        </w:rPr>
        <w:t>à observer tout ce que j</w:t>
      </w:r>
      <w:r w:rsidR="004C17E7" w:rsidRPr="004C118C">
        <w:rPr>
          <w:rFonts w:ascii="Times New Roman" w:hAnsi="Times New Roman" w:cs="Times New Roman"/>
          <w:sz w:val="28"/>
          <w:szCs w:val="28"/>
          <w:lang w:val="fr-FR"/>
        </w:rPr>
        <w:t>e vous ai commandé. » (Mt 28, 18-20)</w:t>
      </w:r>
      <w:r w:rsidR="004C17E7" w:rsidRPr="004C118C">
        <w:rPr>
          <w:rFonts w:ascii="Times New Roman" w:hAnsi="Times New Roman" w:cs="Times New Roman"/>
          <w:sz w:val="28"/>
          <w:szCs w:val="28"/>
          <w:vertAlign w:val="superscript"/>
          <w:lang w:val="fr-FR"/>
        </w:rPr>
        <w:footnoteReference w:id="1"/>
      </w:r>
      <w:r w:rsidR="004C17E7" w:rsidRPr="004C118C">
        <w:rPr>
          <w:rFonts w:ascii="Times New Roman" w:hAnsi="Times New Roman" w:cs="Times New Roman"/>
          <w:sz w:val="28"/>
          <w:szCs w:val="28"/>
          <w:lang w:val="fr-FR"/>
        </w:rPr>
        <w:t>.</w:t>
      </w:r>
    </w:p>
    <w:p w:rsidR="00A41EEA" w:rsidRPr="004C118C" w:rsidRDefault="00A41EEA" w:rsidP="00A41EEA">
      <w:pPr>
        <w:widowControl w:val="0"/>
        <w:autoSpaceDE w:val="0"/>
        <w:autoSpaceDN w:val="0"/>
        <w:adjustRightInd w:val="0"/>
        <w:rPr>
          <w:rFonts w:ascii="Times New Roman" w:hAnsi="Times New Roman" w:cs="Times New Roman"/>
          <w:sz w:val="28"/>
          <w:szCs w:val="28"/>
          <w:lang w:val="fr-FR"/>
        </w:rPr>
      </w:pPr>
    </w:p>
    <w:p w:rsidR="00A41EEA" w:rsidRPr="004C118C" w:rsidRDefault="007A6949" w:rsidP="00A41EEA">
      <w:pPr>
        <w:widowControl w:val="0"/>
        <w:autoSpaceDE w:val="0"/>
        <w:autoSpaceDN w:val="0"/>
        <w:adjustRightInd w:val="0"/>
        <w:rPr>
          <w:rFonts w:ascii="Times New Roman" w:hAnsi="Times New Roman" w:cs="Times New Roman"/>
          <w:sz w:val="28"/>
          <w:szCs w:val="28"/>
          <w:lang w:val="fr-FR"/>
        </w:rPr>
      </w:pPr>
      <w:r>
        <w:rPr>
          <w:rFonts w:ascii="Times New Roman" w:hAnsi="Times New Roman" w:cs="Times New Roman"/>
          <w:sz w:val="28"/>
          <w:szCs w:val="28"/>
          <w:lang w:val="fr-FR"/>
        </w:rPr>
        <w:t>Chers amis</w:t>
      </w:r>
      <w:r w:rsidR="00A41EEA" w:rsidRPr="004C118C">
        <w:rPr>
          <w:rFonts w:ascii="Times New Roman" w:hAnsi="Times New Roman" w:cs="Times New Roman"/>
          <w:sz w:val="28"/>
          <w:szCs w:val="28"/>
          <w:lang w:val="fr-FR"/>
        </w:rPr>
        <w:t>,</w:t>
      </w:r>
    </w:p>
    <w:p w:rsidR="00A41EEA" w:rsidRPr="004C118C" w:rsidRDefault="00A41EEA" w:rsidP="00A41EEA">
      <w:pPr>
        <w:widowControl w:val="0"/>
        <w:autoSpaceDE w:val="0"/>
        <w:autoSpaceDN w:val="0"/>
        <w:adjustRightInd w:val="0"/>
        <w:rPr>
          <w:rFonts w:ascii="Times New Roman" w:hAnsi="Times New Roman" w:cs="Times New Roman"/>
          <w:sz w:val="28"/>
          <w:szCs w:val="28"/>
          <w:lang w:val="fr-FR"/>
        </w:rPr>
      </w:pPr>
    </w:p>
    <w:p w:rsidR="004C17E7" w:rsidRPr="004C118C" w:rsidRDefault="004C17E7" w:rsidP="00474D46">
      <w:pPr>
        <w:widowControl w:val="0"/>
        <w:autoSpaceDE w:val="0"/>
        <w:autoSpaceDN w:val="0"/>
        <w:adjustRightInd w:val="0"/>
        <w:jc w:val="both"/>
        <w:rPr>
          <w:rFonts w:ascii="Times New Roman" w:hAnsi="Times New Roman" w:cs="Times New Roman"/>
          <w:sz w:val="28"/>
          <w:szCs w:val="28"/>
          <w:lang w:val="fr-FR"/>
        </w:rPr>
      </w:pPr>
      <w:r w:rsidRPr="004C118C">
        <w:rPr>
          <w:rFonts w:ascii="Times New Roman" w:hAnsi="Times New Roman" w:cs="Times New Roman"/>
          <w:sz w:val="28"/>
          <w:szCs w:val="28"/>
          <w:lang w:val="fr-FR"/>
        </w:rPr>
        <w:t>Avant tout, je vous souhaite la bienvenue à ce séminaire qui nous réunit pour comprendre et vivre mieux la mission de tr</w:t>
      </w:r>
      <w:r w:rsidR="0084643B">
        <w:rPr>
          <w:rFonts w:ascii="Times New Roman" w:hAnsi="Times New Roman" w:cs="Times New Roman"/>
          <w:sz w:val="28"/>
          <w:szCs w:val="28"/>
          <w:lang w:val="fr-FR"/>
        </w:rPr>
        <w:t>availler auprès des Directions N</w:t>
      </w:r>
      <w:r w:rsidRPr="004C118C">
        <w:rPr>
          <w:rFonts w:ascii="Times New Roman" w:hAnsi="Times New Roman" w:cs="Times New Roman"/>
          <w:sz w:val="28"/>
          <w:szCs w:val="28"/>
          <w:lang w:val="fr-FR"/>
        </w:rPr>
        <w:t>ationales des Œuvres Pontificales</w:t>
      </w:r>
      <w:r w:rsidR="009325E9" w:rsidRPr="004C118C">
        <w:rPr>
          <w:rFonts w:ascii="Times New Roman" w:hAnsi="Times New Roman" w:cs="Times New Roman"/>
          <w:sz w:val="28"/>
          <w:szCs w:val="28"/>
          <w:lang w:val="fr-FR"/>
        </w:rPr>
        <w:t xml:space="preserve"> Missionnaires</w:t>
      </w:r>
      <w:r w:rsidRPr="004C118C">
        <w:rPr>
          <w:rFonts w:ascii="Times New Roman" w:hAnsi="Times New Roman" w:cs="Times New Roman"/>
          <w:sz w:val="28"/>
          <w:szCs w:val="28"/>
          <w:lang w:val="fr-FR"/>
        </w:rPr>
        <w:t xml:space="preserve">. </w:t>
      </w:r>
      <w:r w:rsidR="00E749B4">
        <w:rPr>
          <w:rFonts w:ascii="Times New Roman" w:hAnsi="Times New Roman" w:cs="Times New Roman"/>
          <w:sz w:val="28"/>
          <w:szCs w:val="28"/>
          <w:lang w:val="fr-FR"/>
        </w:rPr>
        <w:t>Dans les</w:t>
      </w:r>
      <w:r w:rsidRPr="004C118C">
        <w:rPr>
          <w:rFonts w:ascii="Times New Roman" w:hAnsi="Times New Roman" w:cs="Times New Roman"/>
          <w:sz w:val="28"/>
          <w:szCs w:val="28"/>
          <w:lang w:val="fr-FR"/>
        </w:rPr>
        <w:t xml:space="preserve"> </w:t>
      </w:r>
      <w:r w:rsidR="00E749B4">
        <w:rPr>
          <w:rFonts w:ascii="Times New Roman" w:hAnsi="Times New Roman" w:cs="Times New Roman"/>
          <w:sz w:val="28"/>
          <w:szCs w:val="28"/>
          <w:lang w:val="fr-FR"/>
        </w:rPr>
        <w:t>jours qui suivent</w:t>
      </w:r>
      <w:r w:rsidRPr="004C118C">
        <w:rPr>
          <w:rFonts w:ascii="Times New Roman" w:hAnsi="Times New Roman" w:cs="Times New Roman"/>
          <w:sz w:val="28"/>
          <w:szCs w:val="28"/>
          <w:lang w:val="fr-FR"/>
        </w:rPr>
        <w:t>, vous aurez l’o</w:t>
      </w:r>
      <w:r w:rsidR="00E749B4">
        <w:rPr>
          <w:rFonts w:ascii="Times New Roman" w:hAnsi="Times New Roman" w:cs="Times New Roman"/>
          <w:sz w:val="28"/>
          <w:szCs w:val="28"/>
          <w:lang w:val="fr-FR"/>
        </w:rPr>
        <w:t>pportunité de découvrir, soit d’un</w:t>
      </w:r>
      <w:r w:rsidRPr="004C118C">
        <w:rPr>
          <w:rFonts w:ascii="Times New Roman" w:hAnsi="Times New Roman" w:cs="Times New Roman"/>
          <w:sz w:val="28"/>
          <w:szCs w:val="28"/>
          <w:lang w:val="fr-FR"/>
        </w:rPr>
        <w:t xml:space="preserve"> point de vue théologique que pastorale, notre charisme. Il s’agit en premier lieu d’un charisme missionnaire ! Pour cette raison, j’ai voulu commencer le programme de cette journée avec une réflexion théologique. Pourquoi l’Église est-elle missionnaire ? Et que signifie mission aujourd’hui ? Il est important de remonter à ces questions fondamentales, pour donner un sens toujours plus profond à notre activité.</w:t>
      </w:r>
    </w:p>
    <w:p w:rsidR="004C17E7" w:rsidRPr="004C118C" w:rsidRDefault="004C17E7" w:rsidP="00A41EEA">
      <w:pPr>
        <w:widowControl w:val="0"/>
        <w:autoSpaceDE w:val="0"/>
        <w:autoSpaceDN w:val="0"/>
        <w:adjustRightInd w:val="0"/>
        <w:rPr>
          <w:rFonts w:ascii="Times New Roman" w:hAnsi="Times New Roman" w:cs="Times New Roman"/>
          <w:sz w:val="28"/>
          <w:szCs w:val="28"/>
          <w:lang w:val="fr-FR"/>
        </w:rPr>
      </w:pPr>
    </w:p>
    <w:p w:rsidR="00FD3743" w:rsidRDefault="004C17E7" w:rsidP="008252E1">
      <w:pPr>
        <w:widowControl w:val="0"/>
        <w:autoSpaceDE w:val="0"/>
        <w:autoSpaceDN w:val="0"/>
        <w:adjustRightInd w:val="0"/>
        <w:jc w:val="both"/>
        <w:rPr>
          <w:rFonts w:ascii="Times New Roman" w:hAnsi="Times New Roman" w:cs="Times New Roman"/>
          <w:sz w:val="28"/>
          <w:szCs w:val="28"/>
          <w:lang w:val="fr-FR"/>
        </w:rPr>
      </w:pPr>
      <w:r w:rsidRPr="004C118C">
        <w:rPr>
          <w:rFonts w:ascii="Times New Roman" w:hAnsi="Times New Roman" w:cs="Times New Roman"/>
          <w:sz w:val="28"/>
          <w:szCs w:val="28"/>
          <w:lang w:val="fr-FR"/>
        </w:rPr>
        <w:t xml:space="preserve">Nous savons que le mandat missionnaire vient de Jésus lui-même, à la fin de son existence terrestre, quand il rencontra ses apôtres pour la dernière fois. C’est pourquoi ce mandat missionnaire fait de l’évangélisation la grâce, la vocation propre et l’identité profonde de l’Église (Cf. </w:t>
      </w:r>
      <w:r w:rsidRPr="004C118C">
        <w:rPr>
          <w:rFonts w:ascii="Times New Roman" w:hAnsi="Times New Roman" w:cs="Times New Roman"/>
          <w:i/>
          <w:iCs/>
          <w:sz w:val="28"/>
          <w:szCs w:val="28"/>
          <w:lang w:val="fr-FR"/>
        </w:rPr>
        <w:t>Evangelii</w:t>
      </w:r>
      <w:r w:rsidRPr="004C118C">
        <w:rPr>
          <w:rFonts w:ascii="Times New Roman" w:hAnsi="Times New Roman" w:cs="Times New Roman"/>
          <w:sz w:val="28"/>
          <w:szCs w:val="28"/>
          <w:lang w:val="fr-FR"/>
        </w:rPr>
        <w:t xml:space="preserve"> </w:t>
      </w:r>
      <w:r w:rsidRPr="004C118C">
        <w:rPr>
          <w:rFonts w:ascii="Times New Roman" w:hAnsi="Times New Roman" w:cs="Times New Roman"/>
          <w:i/>
          <w:iCs/>
          <w:sz w:val="28"/>
          <w:szCs w:val="28"/>
          <w:lang w:val="fr-FR"/>
        </w:rPr>
        <w:t>nuntiandi</w:t>
      </w:r>
      <w:r w:rsidRPr="004C118C">
        <w:rPr>
          <w:rFonts w:ascii="Times New Roman" w:hAnsi="Times New Roman" w:cs="Times New Roman"/>
          <w:sz w:val="28"/>
          <w:szCs w:val="28"/>
          <w:lang w:val="fr-FR"/>
        </w:rPr>
        <w:t>, n. 14).  Donc le mandat missionnaire continue d’être une priorité absolue pour tous les baptisés, en tant qu’ils font partie de l’Église. La mission d’évangélisation que l’Église a reçue du Christ est appelée à prendre corps dans le temps et</w:t>
      </w:r>
      <w:r w:rsidR="00E749B4">
        <w:rPr>
          <w:rFonts w:ascii="Times New Roman" w:hAnsi="Times New Roman" w:cs="Times New Roman"/>
          <w:sz w:val="28"/>
          <w:szCs w:val="28"/>
          <w:lang w:val="fr-FR"/>
        </w:rPr>
        <w:t xml:space="preserve"> dans</w:t>
      </w:r>
      <w:r w:rsidRPr="004C118C">
        <w:rPr>
          <w:rFonts w:ascii="Times New Roman" w:hAnsi="Times New Roman" w:cs="Times New Roman"/>
          <w:sz w:val="28"/>
          <w:szCs w:val="28"/>
          <w:lang w:val="fr-FR"/>
        </w:rPr>
        <w:t xml:space="preserve"> l’espace, dans un endroit concret et à toucher des populations concrètes, des êtres humains visibles et palpables. Même Dieu s’est fait homme pour </w:t>
      </w:r>
      <w:r w:rsidRPr="0084643B">
        <w:rPr>
          <w:rFonts w:ascii="Times New Roman" w:hAnsi="Times New Roman" w:cs="Times New Roman"/>
          <w:sz w:val="28"/>
          <w:szCs w:val="28"/>
          <w:lang w:val="fr-FR"/>
        </w:rPr>
        <w:t xml:space="preserve">que nous puissions rentrer en contact concret avec lui. Ainsi l’Église aussi doit devenir visible dans les communautés chrétiennes présentes à travers l’annonce de la Parole et les sacrements. </w:t>
      </w:r>
      <w:r w:rsidR="00A115FD">
        <w:rPr>
          <w:rFonts w:ascii="Times New Roman" w:hAnsi="Times New Roman" w:cs="Times New Roman"/>
          <w:sz w:val="28"/>
          <w:szCs w:val="28"/>
          <w:lang w:val="fr-FR"/>
        </w:rPr>
        <w:t>Voilà  le cœur de notre mission en tant que OPM. Je voudrais avant tout le présenter ; puis faire une réflexion sur les principes théologiques qui inspirent notre travail.</w:t>
      </w:r>
    </w:p>
    <w:p w:rsidR="00F60D3C" w:rsidRDefault="00F60D3C" w:rsidP="008252E1">
      <w:pPr>
        <w:widowControl w:val="0"/>
        <w:autoSpaceDE w:val="0"/>
        <w:autoSpaceDN w:val="0"/>
        <w:adjustRightInd w:val="0"/>
        <w:jc w:val="both"/>
        <w:rPr>
          <w:rFonts w:ascii="Times New Roman" w:hAnsi="Times New Roman" w:cs="Times New Roman"/>
          <w:sz w:val="28"/>
          <w:szCs w:val="28"/>
          <w:lang w:val="fr-FR"/>
        </w:rPr>
      </w:pPr>
    </w:p>
    <w:p w:rsidR="00F60D3C" w:rsidRDefault="00F60D3C" w:rsidP="008252E1">
      <w:pPr>
        <w:widowControl w:val="0"/>
        <w:autoSpaceDE w:val="0"/>
        <w:autoSpaceDN w:val="0"/>
        <w:adjustRightInd w:val="0"/>
        <w:jc w:val="both"/>
        <w:rPr>
          <w:rFonts w:ascii="Times New Roman" w:hAnsi="Times New Roman" w:cs="Times New Roman"/>
          <w:sz w:val="28"/>
          <w:szCs w:val="28"/>
          <w:lang w:val="fr-FR"/>
        </w:rPr>
      </w:pPr>
    </w:p>
    <w:p w:rsidR="000567CA" w:rsidRPr="004C118C" w:rsidRDefault="000567CA" w:rsidP="008252E1">
      <w:pPr>
        <w:widowControl w:val="0"/>
        <w:autoSpaceDE w:val="0"/>
        <w:autoSpaceDN w:val="0"/>
        <w:adjustRightInd w:val="0"/>
        <w:jc w:val="both"/>
        <w:rPr>
          <w:rFonts w:ascii="Times New Roman" w:hAnsi="Times New Roman" w:cs="Times New Roman"/>
          <w:sz w:val="28"/>
          <w:szCs w:val="28"/>
          <w:lang w:val="fr-FR"/>
        </w:rPr>
      </w:pPr>
    </w:p>
    <w:p w:rsidR="007A6949" w:rsidRPr="004C118C" w:rsidRDefault="00A41EEA" w:rsidP="007A6949">
      <w:pPr>
        <w:jc w:val="both"/>
        <w:rPr>
          <w:rFonts w:ascii="Times New Roman" w:hAnsi="Times New Roman" w:cs="Times New Roman"/>
          <w:b/>
          <w:bCs/>
          <w:sz w:val="28"/>
          <w:szCs w:val="28"/>
          <w:lang w:val="fr-FR"/>
        </w:rPr>
      </w:pPr>
      <w:r w:rsidRPr="004C118C">
        <w:rPr>
          <w:rFonts w:ascii="Times New Roman" w:hAnsi="Times New Roman" w:cs="Times New Roman"/>
          <w:b/>
          <w:sz w:val="28"/>
          <w:szCs w:val="28"/>
          <w:lang w:val="fr-FR"/>
        </w:rPr>
        <w:lastRenderedPageBreak/>
        <w:t>1.</w:t>
      </w:r>
      <w:r w:rsidR="00FD3743" w:rsidRPr="004C118C">
        <w:rPr>
          <w:rFonts w:ascii="Times New Roman" w:hAnsi="Times New Roman" w:cs="Times New Roman"/>
          <w:b/>
          <w:bCs/>
          <w:sz w:val="28"/>
          <w:szCs w:val="28"/>
          <w:lang w:val="fr-FR"/>
        </w:rPr>
        <w:t xml:space="preserve"> </w:t>
      </w:r>
      <w:r w:rsidR="007A6949" w:rsidRPr="004C118C">
        <w:rPr>
          <w:rFonts w:ascii="Times New Roman" w:hAnsi="Times New Roman" w:cs="Times New Roman"/>
          <w:b/>
          <w:bCs/>
          <w:sz w:val="28"/>
          <w:szCs w:val="28"/>
          <w:lang w:val="fr-FR"/>
        </w:rPr>
        <w:t>LES ŒUVRES PONTIFICALES MISSIONAIRES</w:t>
      </w:r>
    </w:p>
    <w:p w:rsidR="007A6949" w:rsidRPr="004C118C" w:rsidRDefault="007A6949" w:rsidP="007A6949">
      <w:pPr>
        <w:jc w:val="both"/>
        <w:rPr>
          <w:rFonts w:ascii="Times New Roman" w:hAnsi="Times New Roman" w:cs="Times New Roman"/>
          <w:b/>
          <w:bCs/>
          <w:sz w:val="28"/>
          <w:szCs w:val="28"/>
          <w:highlight w:val="yellow"/>
          <w:lang w:val="fr-FR"/>
        </w:rPr>
      </w:pPr>
    </w:p>
    <w:p w:rsidR="007A6949" w:rsidRPr="004C118C" w:rsidRDefault="007A6949" w:rsidP="007A6949">
      <w:pPr>
        <w:jc w:val="both"/>
        <w:rPr>
          <w:rFonts w:ascii="Times New Roman" w:hAnsi="Times New Roman" w:cs="Times New Roman"/>
          <w:sz w:val="28"/>
          <w:szCs w:val="28"/>
          <w:lang w:val="fr-FR"/>
        </w:rPr>
      </w:pPr>
      <w:r w:rsidRPr="004C118C">
        <w:rPr>
          <w:rFonts w:ascii="Times New Roman" w:hAnsi="Times New Roman" w:cs="Times New Roman"/>
          <w:sz w:val="28"/>
          <w:szCs w:val="28"/>
          <w:lang w:val="fr-FR"/>
        </w:rPr>
        <w:t xml:space="preserve">À la lumière du mandat </w:t>
      </w:r>
      <w:r>
        <w:rPr>
          <w:rFonts w:ascii="Times New Roman" w:hAnsi="Times New Roman" w:cs="Times New Roman"/>
          <w:sz w:val="28"/>
          <w:szCs w:val="28"/>
          <w:lang w:val="fr-FR"/>
        </w:rPr>
        <w:t xml:space="preserve">de l’Église à </w:t>
      </w:r>
      <w:r w:rsidRPr="004C118C">
        <w:rPr>
          <w:rFonts w:ascii="Times New Roman" w:hAnsi="Times New Roman" w:cs="Times New Roman"/>
          <w:sz w:val="28"/>
          <w:szCs w:val="28"/>
          <w:lang w:val="fr-FR"/>
        </w:rPr>
        <w:t>être signe et instrument du salut, nous devrions considérer les Œuvres Pontificales Missionnaires, leur service charismatique pour la Mission de l’Église.</w:t>
      </w:r>
    </w:p>
    <w:p w:rsidR="007A6949" w:rsidRPr="004C118C" w:rsidRDefault="007A6949" w:rsidP="007A6949">
      <w:pPr>
        <w:jc w:val="both"/>
        <w:rPr>
          <w:rFonts w:ascii="Times New Roman" w:hAnsi="Times New Roman" w:cs="Times New Roman"/>
          <w:sz w:val="28"/>
          <w:szCs w:val="28"/>
          <w:lang w:val="fr-FR"/>
        </w:rPr>
      </w:pPr>
    </w:p>
    <w:p w:rsidR="007A6949" w:rsidRPr="004C118C" w:rsidRDefault="007A6949" w:rsidP="007A6949">
      <w:pPr>
        <w:jc w:val="both"/>
        <w:rPr>
          <w:rFonts w:ascii="Times New Roman" w:hAnsi="Times New Roman" w:cs="Times New Roman"/>
          <w:sz w:val="28"/>
          <w:szCs w:val="28"/>
          <w:lang w:val="fr-FR"/>
        </w:rPr>
      </w:pPr>
      <w:r w:rsidRPr="004C118C">
        <w:rPr>
          <w:rFonts w:ascii="Times New Roman" w:hAnsi="Times New Roman" w:cs="Times New Roman"/>
          <w:sz w:val="28"/>
          <w:szCs w:val="28"/>
          <w:lang w:val="fr-FR"/>
        </w:rPr>
        <w:t>Comment pouvons-nous définir les Œuvres Pontificales Missionn</w:t>
      </w:r>
      <w:r>
        <w:rPr>
          <w:rFonts w:ascii="Times New Roman" w:hAnsi="Times New Roman" w:cs="Times New Roman"/>
          <w:sz w:val="28"/>
          <w:szCs w:val="28"/>
          <w:lang w:val="fr-FR"/>
        </w:rPr>
        <w:t>aires</w:t>
      </w:r>
      <w:r w:rsidRPr="004C118C">
        <w:rPr>
          <w:rFonts w:ascii="Times New Roman" w:hAnsi="Times New Roman" w:cs="Times New Roman"/>
          <w:sz w:val="28"/>
          <w:szCs w:val="28"/>
          <w:lang w:val="fr-FR"/>
        </w:rPr>
        <w:t xml:space="preserve">  en une phrase? Elles constituent un réseau mondial au service du Saint-Père pour soutenir la mission et les jeunes Églises par la prière et la charité. Dans une courte vidéo récemment publiée et que l'on peut trouver sur notre page Web, le Pape lui-même affirme que les OPM sont importantes mais pas très connues. C'est aussi mon expérience personnelle.</w:t>
      </w:r>
    </w:p>
    <w:p w:rsidR="007A6949" w:rsidRPr="004C118C" w:rsidRDefault="007A6949" w:rsidP="007A6949">
      <w:pPr>
        <w:jc w:val="both"/>
        <w:rPr>
          <w:rFonts w:ascii="Times New Roman" w:hAnsi="Times New Roman" w:cs="Times New Roman"/>
          <w:sz w:val="28"/>
          <w:szCs w:val="28"/>
          <w:lang w:val="fr-FR"/>
        </w:rPr>
      </w:pPr>
    </w:p>
    <w:p w:rsidR="007A6949" w:rsidRPr="004C118C" w:rsidRDefault="007A6949" w:rsidP="007A6949">
      <w:pPr>
        <w:jc w:val="both"/>
        <w:rPr>
          <w:rFonts w:ascii="Times New Roman" w:hAnsi="Times New Roman" w:cs="Times New Roman"/>
          <w:sz w:val="28"/>
          <w:szCs w:val="28"/>
          <w:lang w:val="fr-FR"/>
        </w:rPr>
      </w:pPr>
      <w:r w:rsidRPr="004C118C">
        <w:rPr>
          <w:rFonts w:ascii="Times New Roman" w:hAnsi="Times New Roman" w:cs="Times New Roman"/>
          <w:sz w:val="28"/>
          <w:szCs w:val="28"/>
          <w:lang w:val="fr-FR"/>
        </w:rPr>
        <w:t xml:space="preserve">Comme vous le savez, les Œuvres Pontificales Missionnaires sont </w:t>
      </w:r>
      <w:r>
        <w:rPr>
          <w:rFonts w:ascii="Times New Roman" w:hAnsi="Times New Roman" w:cs="Times New Roman"/>
          <w:sz w:val="28"/>
          <w:szCs w:val="28"/>
          <w:lang w:val="fr-FR"/>
        </w:rPr>
        <w:t>quatre</w:t>
      </w:r>
      <w:r w:rsidRPr="004C118C">
        <w:rPr>
          <w:rFonts w:ascii="Times New Roman" w:hAnsi="Times New Roman" w:cs="Times New Roman"/>
          <w:sz w:val="28"/>
          <w:szCs w:val="28"/>
          <w:lang w:val="fr-FR"/>
        </w:rPr>
        <w:t>. Selon l’ordre chronologique de l</w:t>
      </w:r>
      <w:r>
        <w:rPr>
          <w:rFonts w:ascii="Times New Roman" w:hAnsi="Times New Roman" w:cs="Times New Roman"/>
          <w:sz w:val="28"/>
          <w:szCs w:val="28"/>
          <w:lang w:val="fr-FR"/>
        </w:rPr>
        <w:t xml:space="preserve">eurs fondations, elles sont: </w:t>
      </w:r>
      <w:r w:rsidRPr="004C118C">
        <w:rPr>
          <w:rFonts w:ascii="Times New Roman" w:hAnsi="Times New Roman" w:cs="Times New Roman"/>
          <w:sz w:val="28"/>
          <w:szCs w:val="28"/>
          <w:lang w:val="fr-FR"/>
        </w:rPr>
        <w:t>l’Œuvre pour la Propagation de la Foi, l’Œuvre de la Sainte Enfance ou Enfance Missionnaire, l’Œuvre de </w:t>
      </w:r>
      <w:r w:rsidRPr="004C118C">
        <w:rPr>
          <w:rFonts w:ascii="Times New Roman" w:hAnsi="Times New Roman" w:cs="Times New Roman"/>
          <w:bCs/>
          <w:sz w:val="28"/>
          <w:szCs w:val="28"/>
          <w:lang w:val="fr-FR"/>
        </w:rPr>
        <w:t>Saint Pierre Apôtre.</w:t>
      </w:r>
      <w:r w:rsidRPr="004C118C">
        <w:rPr>
          <w:rFonts w:ascii="Times New Roman" w:hAnsi="Times New Roman" w:cs="Times New Roman"/>
          <w:sz w:val="28"/>
          <w:szCs w:val="28"/>
          <w:lang w:val="fr-FR"/>
        </w:rPr>
        <w:t xml:space="preserve"> Celles-ci sont nées en France au 19ème siècle, deux d'entre elles sont les initiatives des femmes passionnées pour la mission. Je dois mentionner en particulier la fondatrice de la première Œuvre, Pauline Jaricot, dont le processus de béatification est en cours, car elle a exprimé le principe fondamental qui gouverne toutes les œuvres: prier et offrir des sacrifices pour la mission d’évangélisation de l’Église.</w:t>
      </w:r>
      <w:r>
        <w:rPr>
          <w:rFonts w:ascii="Times New Roman" w:hAnsi="Times New Roman" w:cs="Times New Roman"/>
          <w:sz w:val="28"/>
          <w:szCs w:val="28"/>
          <w:lang w:val="fr-FR"/>
        </w:rPr>
        <w:t xml:space="preserve"> </w:t>
      </w:r>
      <w:r w:rsidRPr="004C118C">
        <w:rPr>
          <w:rFonts w:ascii="Times New Roman" w:hAnsi="Times New Roman" w:cs="Times New Roman"/>
          <w:sz w:val="28"/>
          <w:szCs w:val="28"/>
          <w:lang w:val="fr-FR"/>
        </w:rPr>
        <w:t>L’Œuvre pour la Propagation de la</w:t>
      </w:r>
      <w:r>
        <w:rPr>
          <w:rFonts w:ascii="Times New Roman" w:hAnsi="Times New Roman" w:cs="Times New Roman"/>
          <w:sz w:val="28"/>
          <w:szCs w:val="28"/>
          <w:lang w:val="fr-FR"/>
        </w:rPr>
        <w:t xml:space="preserve"> Foi soutient économiquement la </w:t>
      </w:r>
      <w:r w:rsidRPr="004C118C">
        <w:rPr>
          <w:rFonts w:ascii="Times New Roman" w:hAnsi="Times New Roman" w:cs="Times New Roman"/>
          <w:sz w:val="28"/>
          <w:szCs w:val="28"/>
          <w:lang w:val="fr-FR"/>
        </w:rPr>
        <w:t>pastoral</w:t>
      </w:r>
      <w:r>
        <w:rPr>
          <w:rFonts w:ascii="Times New Roman" w:hAnsi="Times New Roman" w:cs="Times New Roman"/>
          <w:sz w:val="28"/>
          <w:szCs w:val="28"/>
          <w:lang w:val="fr-FR"/>
        </w:rPr>
        <w:t>e</w:t>
      </w:r>
      <w:r w:rsidRPr="004C118C">
        <w:rPr>
          <w:rFonts w:ascii="Times New Roman" w:hAnsi="Times New Roman" w:cs="Times New Roman"/>
          <w:sz w:val="28"/>
          <w:szCs w:val="28"/>
          <w:lang w:val="fr-FR"/>
        </w:rPr>
        <w:t xml:space="preserve"> des jeunes </w:t>
      </w:r>
      <w:r>
        <w:rPr>
          <w:rFonts w:ascii="Times New Roman" w:hAnsi="Times New Roman" w:cs="Times New Roman"/>
          <w:sz w:val="28"/>
          <w:szCs w:val="28"/>
          <w:lang w:val="fr-FR"/>
        </w:rPr>
        <w:t>Église</w:t>
      </w:r>
      <w:r w:rsidRPr="004C118C">
        <w:rPr>
          <w:rFonts w:ascii="Times New Roman" w:hAnsi="Times New Roman" w:cs="Times New Roman"/>
          <w:sz w:val="28"/>
          <w:szCs w:val="28"/>
          <w:lang w:val="fr-FR"/>
        </w:rPr>
        <w:t>s; l’Œuvre de la Sainte Enfance est un instrument pastoral qui agit selon le principe suivant: "Les enfants évangélisent les enfants"; l’Œuvre de Saint-Pierre l'Apôtre contribue à la construction, à la gestion ordinaire et à la formation des séminaires et des noviciats diocésains locaux</w:t>
      </w:r>
      <w:r>
        <w:rPr>
          <w:rFonts w:ascii="Times New Roman" w:hAnsi="Times New Roman" w:cs="Times New Roman"/>
          <w:sz w:val="28"/>
          <w:szCs w:val="28"/>
          <w:lang w:val="fr-FR"/>
        </w:rPr>
        <w:t xml:space="preserve"> des </w:t>
      </w:r>
      <w:r w:rsidRPr="004C118C">
        <w:rPr>
          <w:rFonts w:ascii="Times New Roman" w:hAnsi="Times New Roman" w:cs="Times New Roman"/>
          <w:sz w:val="28"/>
          <w:szCs w:val="28"/>
          <w:lang w:val="fr-FR"/>
        </w:rPr>
        <w:t xml:space="preserve">instituts religieux dans les territoires de missions. La quatrième Œuvre, l’Union Pontificale Missionnaire, a été fondée en Italie grâce au zèle missionnaire du bienheureux Paul Manna, prêtre et membre de l’Institut Pontifical pour les Missions Etrangères (PIME), qui, au début des années 1900, voulait éveiller et promouvoir la conscience missionnaire baptismale du peuple de Dieu et donner une dimension missionnaire universelle au sacerdoce ministériel. </w:t>
      </w:r>
    </w:p>
    <w:p w:rsidR="007A6949" w:rsidRPr="004C118C" w:rsidRDefault="007A6949" w:rsidP="007A6949">
      <w:pPr>
        <w:jc w:val="both"/>
        <w:rPr>
          <w:rFonts w:ascii="Times New Roman" w:hAnsi="Times New Roman" w:cs="Times New Roman"/>
          <w:sz w:val="28"/>
          <w:szCs w:val="28"/>
          <w:lang w:val="fr-FR"/>
        </w:rPr>
      </w:pPr>
    </w:p>
    <w:p w:rsidR="007A6949" w:rsidRPr="004C118C" w:rsidRDefault="007A6949" w:rsidP="007A6949">
      <w:pPr>
        <w:jc w:val="both"/>
        <w:rPr>
          <w:rFonts w:ascii="Times New Roman" w:hAnsi="Times New Roman" w:cs="Times New Roman"/>
          <w:sz w:val="28"/>
          <w:szCs w:val="28"/>
          <w:lang w:val="fr-FR"/>
        </w:rPr>
      </w:pPr>
      <w:r w:rsidRPr="004C118C">
        <w:rPr>
          <w:rFonts w:ascii="Times New Roman" w:hAnsi="Times New Roman" w:cs="Times New Roman"/>
          <w:sz w:val="28"/>
          <w:szCs w:val="28"/>
          <w:lang w:val="fr-FR"/>
        </w:rPr>
        <w:t xml:space="preserve">Dans la lettre </w:t>
      </w:r>
      <w:r w:rsidRPr="00710F9B">
        <w:rPr>
          <w:rFonts w:ascii="Times New Roman" w:hAnsi="Times New Roman" w:cs="Times New Roman"/>
          <w:i/>
          <w:iCs/>
          <w:sz w:val="28"/>
          <w:szCs w:val="28"/>
          <w:lang w:val="fr-FR"/>
        </w:rPr>
        <w:t>Maximum Illud</w:t>
      </w:r>
      <w:r w:rsidRPr="004C118C">
        <w:rPr>
          <w:rFonts w:ascii="Times New Roman" w:hAnsi="Times New Roman" w:cs="Times New Roman"/>
          <w:sz w:val="28"/>
          <w:szCs w:val="28"/>
          <w:lang w:val="fr-FR"/>
        </w:rPr>
        <w:t>, dont nous célébrons le centenaire cette année, le Pape Benoît XV a déjà parlé de l'importance des Œuvres Missionnaires. En 1922, le Pape Pie XI fit un pas de plus: il accorda aux Œuvres le statut de "Pontifical" et transféra</w:t>
      </w:r>
      <w:r>
        <w:rPr>
          <w:rFonts w:ascii="Times New Roman" w:hAnsi="Times New Roman" w:cs="Times New Roman"/>
          <w:sz w:val="28"/>
          <w:szCs w:val="28"/>
          <w:lang w:val="fr-FR"/>
        </w:rPr>
        <w:t xml:space="preserve"> leurs secrétariats à Rome. Le P</w:t>
      </w:r>
      <w:r w:rsidRPr="004C118C">
        <w:rPr>
          <w:rFonts w:ascii="Times New Roman" w:hAnsi="Times New Roman" w:cs="Times New Roman"/>
          <w:sz w:val="28"/>
          <w:szCs w:val="28"/>
          <w:lang w:val="fr-FR"/>
        </w:rPr>
        <w:t xml:space="preserve">ape a ainsi formellement reconnu le charisme des Œuvres; il les fit siennes et les adopta comme son instrument pour soutenir la </w:t>
      </w:r>
      <w:r w:rsidRPr="004C118C">
        <w:rPr>
          <w:rFonts w:ascii="Times New Roman" w:hAnsi="Times New Roman" w:cs="Times New Roman"/>
          <w:i/>
          <w:sz w:val="28"/>
          <w:szCs w:val="28"/>
          <w:lang w:val="fr-FR"/>
        </w:rPr>
        <w:t>missio ad gentes</w:t>
      </w:r>
      <w:r w:rsidRPr="004C118C">
        <w:rPr>
          <w:rFonts w:ascii="Times New Roman" w:hAnsi="Times New Roman" w:cs="Times New Roman"/>
          <w:sz w:val="28"/>
          <w:szCs w:val="28"/>
          <w:lang w:val="fr-FR"/>
        </w:rPr>
        <w:t xml:space="preserve"> de l'Église par la prière et la charité.</w:t>
      </w:r>
      <w:r>
        <w:rPr>
          <w:rFonts w:ascii="Times New Roman" w:hAnsi="Times New Roman" w:cs="Times New Roman"/>
          <w:sz w:val="28"/>
          <w:szCs w:val="28"/>
          <w:lang w:val="fr-FR"/>
        </w:rPr>
        <w:t xml:space="preserve"> </w:t>
      </w:r>
      <w:r w:rsidRPr="004C118C">
        <w:rPr>
          <w:rFonts w:ascii="Times New Roman" w:hAnsi="Times New Roman" w:cs="Times New Roman"/>
          <w:sz w:val="28"/>
          <w:szCs w:val="28"/>
          <w:lang w:val="fr-FR"/>
        </w:rPr>
        <w:t xml:space="preserve">Je voudrais souligner cet événement historique, car il a une influence déterminante sur la qualité des Œuvres Pontificales Missionnaires: ce sont les Œuvres du Pape et à travers elles, le Pape prend en charge les nombreux besoins pastoraux des jeunes </w:t>
      </w:r>
      <w:r>
        <w:rPr>
          <w:rFonts w:ascii="Times New Roman" w:hAnsi="Times New Roman" w:cs="Times New Roman"/>
          <w:sz w:val="28"/>
          <w:szCs w:val="28"/>
          <w:lang w:val="fr-FR"/>
        </w:rPr>
        <w:t>Église</w:t>
      </w:r>
      <w:r w:rsidRPr="004C118C">
        <w:rPr>
          <w:rFonts w:ascii="Times New Roman" w:hAnsi="Times New Roman" w:cs="Times New Roman"/>
          <w:sz w:val="28"/>
          <w:szCs w:val="28"/>
          <w:lang w:val="fr-FR"/>
        </w:rPr>
        <w:t xml:space="preserve">s. Cette connexion profonde avec le ministère Pétrinien est également évidente du fait que, à la fin des années 1920, Pie XI voulait établir - également à </w:t>
      </w:r>
      <w:r w:rsidRPr="004C118C">
        <w:rPr>
          <w:rFonts w:ascii="Times New Roman" w:hAnsi="Times New Roman" w:cs="Times New Roman"/>
          <w:sz w:val="28"/>
          <w:szCs w:val="28"/>
          <w:lang w:val="fr-FR"/>
        </w:rPr>
        <w:lastRenderedPageBreak/>
        <w:t xml:space="preserve">la suggestion du Séminaire de Sassari - la Journée mondiale des Missions. Depuis lors, il a décidé que la collection </w:t>
      </w:r>
      <w:r>
        <w:rPr>
          <w:rFonts w:ascii="Times New Roman" w:hAnsi="Times New Roman" w:cs="Times New Roman"/>
          <w:sz w:val="28"/>
          <w:szCs w:val="28"/>
          <w:lang w:val="fr-FR"/>
        </w:rPr>
        <w:t>faite</w:t>
      </w:r>
      <w:r w:rsidRPr="004C118C">
        <w:rPr>
          <w:rFonts w:ascii="Times New Roman" w:hAnsi="Times New Roman" w:cs="Times New Roman"/>
          <w:sz w:val="28"/>
          <w:szCs w:val="28"/>
          <w:lang w:val="fr-FR"/>
        </w:rPr>
        <w:t xml:space="preserve"> ce jour-là se</w:t>
      </w:r>
      <w:r>
        <w:rPr>
          <w:rFonts w:ascii="Times New Roman" w:hAnsi="Times New Roman" w:cs="Times New Roman"/>
          <w:sz w:val="28"/>
          <w:szCs w:val="28"/>
          <w:lang w:val="fr-FR"/>
        </w:rPr>
        <w:t>rait entièrement attribuée à l’</w:t>
      </w:r>
      <w:r w:rsidRPr="004C118C">
        <w:rPr>
          <w:rFonts w:ascii="Times New Roman" w:hAnsi="Times New Roman" w:cs="Times New Roman"/>
          <w:sz w:val="28"/>
          <w:szCs w:val="28"/>
          <w:lang w:val="fr-FR"/>
        </w:rPr>
        <w:t>Œuvre Pontificale pour la Propagation de la Foi, exactement comme une expression du souci de l'Église universelle envers les Églises du monde entier.</w:t>
      </w:r>
    </w:p>
    <w:p w:rsidR="007A6949" w:rsidRPr="004C118C" w:rsidRDefault="007A6949" w:rsidP="007A6949">
      <w:pPr>
        <w:jc w:val="both"/>
        <w:rPr>
          <w:rFonts w:ascii="Times New Roman" w:hAnsi="Times New Roman" w:cs="Times New Roman"/>
          <w:sz w:val="28"/>
          <w:szCs w:val="28"/>
          <w:lang w:val="fr-FR"/>
        </w:rPr>
      </w:pPr>
    </w:p>
    <w:p w:rsidR="007A6949" w:rsidRPr="004C118C" w:rsidRDefault="007A6949" w:rsidP="007A6949">
      <w:pPr>
        <w:jc w:val="both"/>
        <w:rPr>
          <w:rFonts w:ascii="Times New Roman" w:hAnsi="Times New Roman" w:cs="Times New Roman"/>
          <w:sz w:val="28"/>
          <w:szCs w:val="28"/>
          <w:lang w:val="fr-FR"/>
        </w:rPr>
      </w:pPr>
      <w:r w:rsidRPr="004C118C">
        <w:rPr>
          <w:rFonts w:ascii="Times New Roman" w:hAnsi="Times New Roman" w:cs="Times New Roman"/>
          <w:sz w:val="28"/>
          <w:szCs w:val="28"/>
          <w:lang w:val="fr-FR"/>
        </w:rPr>
        <w:t>Je suis frappé par le fait que, depuis lors, le Magistère de la Mission a toujours fait référence aux Œuvres Pontificales Missionnaires. Parmi d'au</w:t>
      </w:r>
      <w:r>
        <w:rPr>
          <w:rFonts w:ascii="Times New Roman" w:hAnsi="Times New Roman" w:cs="Times New Roman"/>
          <w:sz w:val="28"/>
          <w:szCs w:val="28"/>
          <w:lang w:val="fr-FR"/>
        </w:rPr>
        <w:t xml:space="preserve">tres textes, je cite le décret </w:t>
      </w:r>
      <w:r w:rsidRPr="00CC0216">
        <w:rPr>
          <w:rFonts w:ascii="Times New Roman" w:hAnsi="Times New Roman" w:cs="Times New Roman"/>
          <w:i/>
          <w:iCs/>
          <w:sz w:val="28"/>
          <w:szCs w:val="28"/>
          <w:lang w:val="fr-FR"/>
        </w:rPr>
        <w:t>Ad gentes</w:t>
      </w:r>
      <w:r>
        <w:rPr>
          <w:rFonts w:ascii="Times New Roman" w:hAnsi="Times New Roman" w:cs="Times New Roman"/>
          <w:sz w:val="28"/>
          <w:szCs w:val="28"/>
          <w:lang w:val="fr-FR"/>
        </w:rPr>
        <w:t xml:space="preserve"> du C</w:t>
      </w:r>
      <w:r w:rsidRPr="004C118C">
        <w:rPr>
          <w:rFonts w:ascii="Times New Roman" w:hAnsi="Times New Roman" w:cs="Times New Roman"/>
          <w:sz w:val="28"/>
          <w:szCs w:val="28"/>
          <w:lang w:val="fr-FR"/>
        </w:rPr>
        <w:t xml:space="preserve">oncile Vatican II qui, au numéro 38, </w:t>
      </w:r>
      <w:r>
        <w:rPr>
          <w:rFonts w:ascii="Times New Roman" w:hAnsi="Times New Roman" w:cs="Times New Roman"/>
          <w:sz w:val="28"/>
          <w:szCs w:val="28"/>
          <w:lang w:val="fr-FR"/>
        </w:rPr>
        <w:t xml:space="preserve">en </w:t>
      </w:r>
      <w:r w:rsidRPr="004C118C">
        <w:rPr>
          <w:rFonts w:ascii="Times New Roman" w:hAnsi="Times New Roman" w:cs="Times New Roman"/>
          <w:sz w:val="28"/>
          <w:szCs w:val="28"/>
          <w:lang w:val="fr-FR"/>
        </w:rPr>
        <w:t>mentionna</w:t>
      </w:r>
      <w:r>
        <w:rPr>
          <w:rFonts w:ascii="Times New Roman" w:hAnsi="Times New Roman" w:cs="Times New Roman"/>
          <w:sz w:val="28"/>
          <w:szCs w:val="28"/>
          <w:lang w:val="fr-FR"/>
        </w:rPr>
        <w:t>n</w:t>
      </w:r>
      <w:r w:rsidRPr="004C118C">
        <w:rPr>
          <w:rFonts w:ascii="Times New Roman" w:hAnsi="Times New Roman" w:cs="Times New Roman"/>
          <w:sz w:val="28"/>
          <w:szCs w:val="28"/>
          <w:lang w:val="fr-FR"/>
        </w:rPr>
        <w:t>t les devoirs de l'Evêque à l'égard de la mission universelle</w:t>
      </w:r>
      <w:r>
        <w:rPr>
          <w:rFonts w:ascii="Times New Roman" w:hAnsi="Times New Roman" w:cs="Times New Roman"/>
          <w:sz w:val="28"/>
          <w:szCs w:val="28"/>
          <w:lang w:val="fr-FR"/>
        </w:rPr>
        <w:t>, déclare</w:t>
      </w:r>
      <w:r w:rsidRPr="004C118C">
        <w:rPr>
          <w:rFonts w:ascii="Times New Roman" w:hAnsi="Times New Roman" w:cs="Times New Roman"/>
          <w:sz w:val="28"/>
          <w:szCs w:val="28"/>
          <w:lang w:val="fr-FR"/>
        </w:rPr>
        <w:t>: « L'évêque exhortera et aidera les congrégations diocésaines à assumer leur part propre dans les missions ; de promouvoir auprès de ses fidèles les œuvres des instituts missionnaires, mais particulièrement les Œuvres pontificales missionnaires. Car c’est à ces œuvres qu’à bon droit doit être attribuée la première place, puisqu’elles sont des moyens pour pénétrer les catholiques, dès leur enfance, d’un esprit vraiment universel et missionnaire, et pour provoquer une collecte efficace de fonds au profit de toutes les missions, selon les besoins de chacune. » (AG 38).</w:t>
      </w:r>
    </w:p>
    <w:p w:rsidR="007A6949" w:rsidRPr="004C118C" w:rsidRDefault="007A6949" w:rsidP="007A6949">
      <w:pPr>
        <w:jc w:val="both"/>
        <w:rPr>
          <w:rFonts w:ascii="Times New Roman" w:hAnsi="Times New Roman" w:cs="Times New Roman"/>
          <w:sz w:val="28"/>
          <w:szCs w:val="28"/>
          <w:lang w:val="fr-FR"/>
        </w:rPr>
      </w:pPr>
    </w:p>
    <w:p w:rsidR="007A6949" w:rsidRPr="004C118C" w:rsidRDefault="007A6949" w:rsidP="007A6949">
      <w:pPr>
        <w:jc w:val="both"/>
        <w:rPr>
          <w:rFonts w:ascii="Times New Roman" w:hAnsi="Times New Roman" w:cs="Times New Roman"/>
          <w:sz w:val="28"/>
          <w:szCs w:val="28"/>
          <w:lang w:val="fr-FR"/>
        </w:rPr>
      </w:pPr>
      <w:r w:rsidRPr="004C118C">
        <w:rPr>
          <w:rFonts w:ascii="Times New Roman" w:hAnsi="Times New Roman" w:cs="Times New Roman"/>
          <w:sz w:val="28"/>
          <w:szCs w:val="28"/>
          <w:lang w:val="fr-FR"/>
        </w:rPr>
        <w:t xml:space="preserve">D'un point de vue structurel, les Œuvres sont à la fois universelles et locales. Elles sont </w:t>
      </w:r>
      <w:r w:rsidR="006D567A" w:rsidRPr="004C118C">
        <w:rPr>
          <w:rFonts w:ascii="Times New Roman" w:hAnsi="Times New Roman" w:cs="Times New Roman"/>
          <w:sz w:val="28"/>
          <w:szCs w:val="28"/>
          <w:lang w:val="fr-FR"/>
        </w:rPr>
        <w:t>coordonnées</w:t>
      </w:r>
      <w:r w:rsidRPr="004C118C">
        <w:rPr>
          <w:rFonts w:ascii="Times New Roman" w:hAnsi="Times New Roman" w:cs="Times New Roman"/>
          <w:sz w:val="28"/>
          <w:szCs w:val="28"/>
          <w:lang w:val="fr-FR"/>
        </w:rPr>
        <w:t xml:space="preserve"> au niveau universel par les quatre Secrétariats internationaux, sous un seul président, et confiés à la Congrégation </w:t>
      </w:r>
      <w:r w:rsidRPr="00710F9B">
        <w:rPr>
          <w:rFonts w:ascii="Times New Roman" w:hAnsi="Times New Roman" w:cs="Times New Roman"/>
          <w:sz w:val="28"/>
          <w:szCs w:val="28"/>
          <w:lang w:val="fr-FR"/>
        </w:rPr>
        <w:t xml:space="preserve">pour l'Evangélisation des Peuples. La dimension locale se manifeste dans le fait que nous avons environ 120 directions Nationales qui soutiennent les directeurs diocésains. En fait, le code </w:t>
      </w:r>
      <w:r w:rsidR="006D567A">
        <w:rPr>
          <w:rFonts w:ascii="Times New Roman" w:hAnsi="Times New Roman" w:cs="Times New Roman"/>
          <w:sz w:val="28"/>
          <w:szCs w:val="28"/>
          <w:lang w:val="fr-FR"/>
        </w:rPr>
        <w:t xml:space="preserve">de droit Canon au </w:t>
      </w:r>
      <w:r w:rsidRPr="00710F9B">
        <w:rPr>
          <w:rFonts w:ascii="Times New Roman" w:hAnsi="Times New Roman" w:cs="Times New Roman"/>
          <w:sz w:val="28"/>
          <w:szCs w:val="28"/>
          <w:lang w:val="fr-FR"/>
        </w:rPr>
        <w:t>can. 791 stipule que dans chaque diocèse « un prêtre doit être désigné pour promouvoir efficacement les efforts des missions, en particulier les Œuvres Pontificales Missionnaires ». La grande tâche des OPM est</w:t>
      </w:r>
      <w:r w:rsidRPr="004C118C">
        <w:rPr>
          <w:rFonts w:ascii="Times New Roman" w:hAnsi="Times New Roman" w:cs="Times New Roman"/>
          <w:sz w:val="28"/>
          <w:szCs w:val="28"/>
          <w:lang w:val="fr-FR"/>
        </w:rPr>
        <w:t xml:space="preserve"> de sensibiliser </w:t>
      </w:r>
      <w:r w:rsidR="006D567A">
        <w:rPr>
          <w:rFonts w:ascii="Times New Roman" w:hAnsi="Times New Roman" w:cs="Times New Roman"/>
          <w:sz w:val="28"/>
          <w:szCs w:val="28"/>
          <w:lang w:val="fr-FR"/>
        </w:rPr>
        <w:t xml:space="preserve">de sensibiliser pour la </w:t>
      </w:r>
      <w:r w:rsidRPr="004C118C">
        <w:rPr>
          <w:rFonts w:ascii="Times New Roman" w:hAnsi="Times New Roman" w:cs="Times New Roman"/>
          <w:sz w:val="28"/>
          <w:szCs w:val="28"/>
          <w:lang w:val="fr-FR"/>
        </w:rPr>
        <w:t>mission. En effet, conformément aux enseignements des Papes et du Concile, la mission est une tâche confiée à tout le Peuple de Dieu. Les OPM ont le mandat spécial de maintenir cet esprit missionnaire</w:t>
      </w:r>
      <w:r>
        <w:rPr>
          <w:rFonts w:ascii="Times New Roman" w:hAnsi="Times New Roman" w:cs="Times New Roman"/>
          <w:sz w:val="28"/>
          <w:szCs w:val="28"/>
          <w:lang w:val="fr-FR"/>
        </w:rPr>
        <w:t xml:space="preserve"> vivant</w:t>
      </w:r>
      <w:r w:rsidR="006D567A">
        <w:rPr>
          <w:rFonts w:ascii="Times New Roman" w:hAnsi="Times New Roman" w:cs="Times New Roman"/>
          <w:sz w:val="28"/>
          <w:szCs w:val="28"/>
          <w:lang w:val="fr-FR"/>
        </w:rPr>
        <w:t xml:space="preserve">, et c’est </w:t>
      </w:r>
      <w:r w:rsidRPr="004C118C">
        <w:rPr>
          <w:rFonts w:ascii="Times New Roman" w:hAnsi="Times New Roman" w:cs="Times New Roman"/>
          <w:sz w:val="28"/>
          <w:szCs w:val="28"/>
          <w:lang w:val="fr-FR"/>
        </w:rPr>
        <w:t>dans ce but que la célébration du Mois Missionnaire Extraordinaire d'octobre 2019 a été voulue.</w:t>
      </w:r>
      <w:r w:rsidR="006D567A">
        <w:rPr>
          <w:rFonts w:ascii="Times New Roman" w:hAnsi="Times New Roman" w:cs="Times New Roman"/>
          <w:sz w:val="28"/>
          <w:szCs w:val="28"/>
          <w:lang w:val="fr-FR"/>
        </w:rPr>
        <w:t xml:space="preserve"> Il y aura occasion d’en parler durant ces jours.</w:t>
      </w:r>
    </w:p>
    <w:p w:rsidR="007A6949" w:rsidRPr="004C118C" w:rsidRDefault="007A6949" w:rsidP="007A6949">
      <w:pPr>
        <w:jc w:val="both"/>
        <w:rPr>
          <w:rFonts w:ascii="Times New Roman" w:hAnsi="Times New Roman" w:cs="Times New Roman"/>
          <w:sz w:val="28"/>
          <w:szCs w:val="28"/>
          <w:lang w:val="fr-FR"/>
        </w:rPr>
      </w:pPr>
    </w:p>
    <w:p w:rsidR="007A6949" w:rsidRPr="004C118C" w:rsidRDefault="007A6949" w:rsidP="007A6949">
      <w:pPr>
        <w:jc w:val="both"/>
        <w:rPr>
          <w:rFonts w:ascii="Times New Roman" w:hAnsi="Times New Roman" w:cs="Times New Roman"/>
          <w:sz w:val="28"/>
          <w:szCs w:val="28"/>
          <w:lang w:val="fr-FR"/>
        </w:rPr>
      </w:pPr>
      <w:r w:rsidRPr="004C118C">
        <w:rPr>
          <w:rFonts w:ascii="Times New Roman" w:hAnsi="Times New Roman" w:cs="Times New Roman"/>
          <w:sz w:val="28"/>
          <w:szCs w:val="28"/>
          <w:lang w:val="fr-FR"/>
        </w:rPr>
        <w:t xml:space="preserve">Gardons à l’esprit que nous parlons d’un charisme. J'utilise expressément le terme «charisme», car nos </w:t>
      </w:r>
      <w:r w:rsidRPr="004C118C">
        <w:rPr>
          <w:rFonts w:ascii="Times New Roman" w:eastAsiaTheme="minorHAnsi" w:hAnsi="Times New Roman" w:cs="Times New Roman"/>
          <w:sz w:val="28"/>
          <w:szCs w:val="28"/>
          <w:lang w:val="fr-FR" w:bidi="he-IL"/>
        </w:rPr>
        <w:t>Œuvres</w:t>
      </w:r>
      <w:r w:rsidRPr="004C118C">
        <w:rPr>
          <w:rFonts w:ascii="Times New Roman" w:hAnsi="Times New Roman" w:cs="Times New Roman"/>
          <w:sz w:val="28"/>
          <w:szCs w:val="28"/>
          <w:lang w:val="fr-FR"/>
        </w:rPr>
        <w:t xml:space="preserve"> </w:t>
      </w:r>
      <w:r w:rsidRPr="004C118C">
        <w:rPr>
          <w:rFonts w:ascii="Times New Roman" w:eastAsiaTheme="minorHAnsi" w:hAnsi="Times New Roman" w:cs="Times New Roman"/>
          <w:sz w:val="28"/>
          <w:szCs w:val="28"/>
          <w:lang w:val="fr-FR" w:bidi="he-IL"/>
        </w:rPr>
        <w:t xml:space="preserve">Missionnaires </w:t>
      </w:r>
      <w:r w:rsidRPr="004C118C">
        <w:rPr>
          <w:rFonts w:ascii="Times New Roman" w:hAnsi="Times New Roman" w:cs="Times New Roman"/>
          <w:sz w:val="28"/>
          <w:szCs w:val="28"/>
          <w:lang w:val="fr-FR"/>
        </w:rPr>
        <w:t xml:space="preserve">ne seraient pas compréhensibles sans l'inspiration du Saint-Esprit. Cela est évident si nous considérons le contexte historique </w:t>
      </w:r>
      <w:r w:rsidR="00C0699E">
        <w:rPr>
          <w:rFonts w:ascii="Times New Roman" w:hAnsi="Times New Roman" w:cs="Times New Roman"/>
          <w:sz w:val="28"/>
          <w:szCs w:val="28"/>
          <w:lang w:val="fr-FR"/>
        </w:rPr>
        <w:t>de la première moitié du 19</w:t>
      </w:r>
      <w:r w:rsidR="00C0699E" w:rsidRPr="00C0699E">
        <w:rPr>
          <w:rFonts w:ascii="Times New Roman" w:hAnsi="Times New Roman" w:cs="Times New Roman"/>
          <w:sz w:val="28"/>
          <w:szCs w:val="28"/>
          <w:vertAlign w:val="superscript"/>
          <w:lang w:val="fr-FR"/>
        </w:rPr>
        <w:t>ème</w:t>
      </w:r>
      <w:r w:rsidR="00C0699E">
        <w:rPr>
          <w:rFonts w:ascii="Times New Roman" w:hAnsi="Times New Roman" w:cs="Times New Roman"/>
          <w:sz w:val="28"/>
          <w:szCs w:val="28"/>
          <w:lang w:val="fr-FR"/>
        </w:rPr>
        <w:t xml:space="preserve"> siècle </w:t>
      </w:r>
      <w:r w:rsidRPr="004C118C">
        <w:rPr>
          <w:rFonts w:ascii="Times New Roman" w:hAnsi="Times New Roman" w:cs="Times New Roman"/>
          <w:sz w:val="28"/>
          <w:szCs w:val="28"/>
          <w:lang w:val="fr-FR"/>
        </w:rPr>
        <w:t>dans lequel ils ont été fondés. Plusieurs saints vivaient alors dans le d</w:t>
      </w:r>
      <w:r>
        <w:rPr>
          <w:rFonts w:ascii="Times New Roman" w:hAnsi="Times New Roman" w:cs="Times New Roman"/>
          <w:sz w:val="28"/>
          <w:szCs w:val="28"/>
          <w:lang w:val="fr-FR"/>
        </w:rPr>
        <w:t>iocèse de Lyon: Saint Jean Marie Vianney, S</w:t>
      </w:r>
      <w:r w:rsidRPr="004C118C">
        <w:rPr>
          <w:rFonts w:ascii="Times New Roman" w:hAnsi="Times New Roman" w:cs="Times New Roman"/>
          <w:sz w:val="28"/>
          <w:szCs w:val="28"/>
          <w:lang w:val="fr-FR"/>
        </w:rPr>
        <w:t xml:space="preserve">aint Pierre Julian Eymard, </w:t>
      </w:r>
      <w:r>
        <w:rPr>
          <w:rFonts w:ascii="Times New Roman" w:hAnsi="Times New Roman" w:cs="Times New Roman"/>
          <w:sz w:val="28"/>
          <w:szCs w:val="28"/>
          <w:lang w:val="fr-FR"/>
        </w:rPr>
        <w:t xml:space="preserve">le </w:t>
      </w:r>
      <w:r w:rsidRPr="004C118C">
        <w:rPr>
          <w:rFonts w:ascii="Times New Roman" w:hAnsi="Times New Roman" w:cs="Times New Roman"/>
          <w:sz w:val="28"/>
          <w:szCs w:val="28"/>
          <w:lang w:val="fr-FR"/>
        </w:rPr>
        <w:t>fondateur de la Co</w:t>
      </w:r>
      <w:r>
        <w:rPr>
          <w:rFonts w:ascii="Times New Roman" w:hAnsi="Times New Roman" w:cs="Times New Roman"/>
          <w:sz w:val="28"/>
          <w:szCs w:val="28"/>
          <w:lang w:val="fr-FR"/>
        </w:rPr>
        <w:t>ngrégation du Saint-Sacrement, S</w:t>
      </w:r>
      <w:r w:rsidRPr="004C118C">
        <w:rPr>
          <w:rFonts w:ascii="Times New Roman" w:hAnsi="Times New Roman" w:cs="Times New Roman"/>
          <w:sz w:val="28"/>
          <w:szCs w:val="28"/>
          <w:lang w:val="fr-FR"/>
        </w:rPr>
        <w:t xml:space="preserve">aint Pierre Chanel, qui </w:t>
      </w:r>
      <w:r>
        <w:rPr>
          <w:rFonts w:ascii="Times New Roman" w:hAnsi="Times New Roman" w:cs="Times New Roman"/>
          <w:sz w:val="28"/>
          <w:szCs w:val="28"/>
          <w:lang w:val="fr-FR"/>
        </w:rPr>
        <w:t xml:space="preserve">est devenu </w:t>
      </w:r>
      <w:r w:rsidRPr="004C118C">
        <w:rPr>
          <w:rFonts w:ascii="Times New Roman" w:hAnsi="Times New Roman" w:cs="Times New Roman"/>
          <w:sz w:val="28"/>
          <w:szCs w:val="28"/>
          <w:lang w:val="fr-FR"/>
        </w:rPr>
        <w:t xml:space="preserve"> apôtre et martyr en Océanie.</w:t>
      </w:r>
      <w:r>
        <w:rPr>
          <w:rFonts w:ascii="Times New Roman" w:hAnsi="Times New Roman" w:cs="Times New Roman"/>
          <w:sz w:val="28"/>
          <w:szCs w:val="28"/>
          <w:lang w:val="fr-FR"/>
        </w:rPr>
        <w:t xml:space="preserve"> Le charisme missionnaire des OPM</w:t>
      </w:r>
      <w:r w:rsidRPr="004C118C">
        <w:rPr>
          <w:rFonts w:ascii="Times New Roman" w:hAnsi="Times New Roman" w:cs="Times New Roman"/>
          <w:sz w:val="28"/>
          <w:szCs w:val="28"/>
          <w:lang w:val="fr-FR"/>
        </w:rPr>
        <w:t xml:space="preserve"> est né dans ce contexte de sainteté pour soutenir la mission par la prière et la charité. En fait, notre fondatrice, la vénérable Pauline Jaricot, a réuni ses amis pour prier et collecter des fonds pour les missions. Ce charisme, ce don de l'Esprit Saint est un moyen concret de participer à la subjectivité de l'Église dans l'accomplissement du mandat missionnaire. L’Église, précisément en tant que corps constitué de membres, est </w:t>
      </w:r>
      <w:r>
        <w:rPr>
          <w:rFonts w:ascii="Times New Roman" w:hAnsi="Times New Roman" w:cs="Times New Roman"/>
          <w:sz w:val="28"/>
          <w:szCs w:val="28"/>
          <w:lang w:val="fr-FR"/>
        </w:rPr>
        <w:t>promotrice</w:t>
      </w:r>
      <w:r w:rsidRPr="004C118C">
        <w:rPr>
          <w:rFonts w:ascii="Times New Roman" w:hAnsi="Times New Roman" w:cs="Times New Roman"/>
          <w:sz w:val="28"/>
          <w:szCs w:val="28"/>
          <w:lang w:val="fr-FR"/>
        </w:rPr>
        <w:t xml:space="preserve"> de l’évangélisation. Le soutien que </w:t>
      </w:r>
      <w:r w:rsidRPr="004C118C">
        <w:rPr>
          <w:rFonts w:ascii="Times New Roman" w:hAnsi="Times New Roman" w:cs="Times New Roman"/>
          <w:sz w:val="28"/>
          <w:szCs w:val="28"/>
          <w:lang w:val="fr-FR"/>
        </w:rPr>
        <w:lastRenderedPageBreak/>
        <w:t xml:space="preserve">nous offrons a une fonction très importante: aider les missionnaires à ne pas se sentir seuls, mais plutôt soutenus par toute l’Église. En fait, comme personne ne peut croire seul, personne ne peut être missionnaire seul. L’ensemble de l’Église est sujet </w:t>
      </w:r>
      <w:r>
        <w:rPr>
          <w:rFonts w:ascii="Times New Roman" w:hAnsi="Times New Roman" w:cs="Times New Roman"/>
          <w:sz w:val="28"/>
          <w:szCs w:val="28"/>
          <w:lang w:val="fr-FR"/>
        </w:rPr>
        <w:t>d’</w:t>
      </w:r>
      <w:r w:rsidRPr="004C118C">
        <w:rPr>
          <w:rFonts w:ascii="Times New Roman" w:hAnsi="Times New Roman" w:cs="Times New Roman"/>
          <w:sz w:val="28"/>
          <w:szCs w:val="28"/>
          <w:lang w:val="fr-FR"/>
        </w:rPr>
        <w:t>évangélisation et, par conséquent, aucun missionnaire n’est seul, mais soutenu par le reste de la communauté chrétienne au nom de laquelle il accomplit sa mission.</w:t>
      </w:r>
    </w:p>
    <w:p w:rsidR="007A6949" w:rsidRPr="004C118C" w:rsidRDefault="007A6949" w:rsidP="007A6949">
      <w:pPr>
        <w:jc w:val="both"/>
        <w:rPr>
          <w:rFonts w:ascii="Times New Roman" w:hAnsi="Times New Roman" w:cs="Times New Roman"/>
          <w:sz w:val="28"/>
          <w:szCs w:val="28"/>
          <w:lang w:val="fr-FR"/>
        </w:rPr>
      </w:pPr>
    </w:p>
    <w:p w:rsidR="00A7770C" w:rsidRDefault="007A6949" w:rsidP="007A6949">
      <w:pPr>
        <w:jc w:val="both"/>
        <w:rPr>
          <w:rFonts w:ascii="Times New Roman" w:hAnsi="Times New Roman" w:cs="Times New Roman"/>
          <w:sz w:val="28"/>
          <w:szCs w:val="28"/>
          <w:lang w:val="fr-FR"/>
        </w:rPr>
      </w:pPr>
      <w:r w:rsidRPr="004C118C">
        <w:rPr>
          <w:rFonts w:ascii="Times New Roman" w:hAnsi="Times New Roman" w:cs="Times New Roman"/>
          <w:sz w:val="28"/>
          <w:szCs w:val="28"/>
          <w:lang w:val="fr-FR"/>
        </w:rPr>
        <w:t xml:space="preserve">De plus, la mission est un domaine privilégié dans lequel se manifestent les relations d’enrichissement mutuel entre l’Église universelle et l’Église locale. </w:t>
      </w:r>
      <w:r w:rsidR="00A7770C">
        <w:rPr>
          <w:rFonts w:ascii="Times New Roman" w:hAnsi="Times New Roman" w:cs="Times New Roman"/>
          <w:sz w:val="28"/>
          <w:szCs w:val="28"/>
          <w:lang w:val="fr-FR"/>
        </w:rPr>
        <w:t xml:space="preserve"> J’en parlerai plus tard de toute façon. </w:t>
      </w:r>
    </w:p>
    <w:p w:rsidR="00F60D3C" w:rsidRDefault="00F60D3C" w:rsidP="007A6949">
      <w:pPr>
        <w:jc w:val="both"/>
        <w:rPr>
          <w:rFonts w:ascii="Times New Roman" w:hAnsi="Times New Roman" w:cs="Times New Roman"/>
          <w:sz w:val="28"/>
          <w:szCs w:val="28"/>
          <w:lang w:val="fr-FR"/>
        </w:rPr>
      </w:pPr>
    </w:p>
    <w:p w:rsidR="007A6949" w:rsidRPr="0084643B" w:rsidRDefault="007A6949" w:rsidP="007A6949">
      <w:pPr>
        <w:jc w:val="both"/>
        <w:rPr>
          <w:rFonts w:ascii="Times New Roman" w:hAnsi="Times New Roman" w:cs="Times New Roman"/>
          <w:sz w:val="28"/>
          <w:szCs w:val="28"/>
          <w:lang w:val="fr-CA"/>
        </w:rPr>
      </w:pPr>
      <w:r>
        <w:rPr>
          <w:rFonts w:ascii="Times New Roman" w:hAnsi="Times New Roman" w:cs="Times New Roman"/>
          <w:sz w:val="28"/>
          <w:szCs w:val="28"/>
          <w:lang w:val="fr-FR"/>
        </w:rPr>
        <w:t xml:space="preserve">Je vais illustrer maintenant </w:t>
      </w:r>
      <w:r w:rsidRPr="004C118C">
        <w:rPr>
          <w:rFonts w:ascii="Times New Roman" w:hAnsi="Times New Roman" w:cs="Times New Roman"/>
          <w:sz w:val="28"/>
          <w:szCs w:val="28"/>
          <w:lang w:val="fr-FR"/>
        </w:rPr>
        <w:t xml:space="preserve">quelques domaines spécifiques </w:t>
      </w:r>
      <w:r>
        <w:rPr>
          <w:rFonts w:ascii="Times New Roman" w:hAnsi="Times New Roman" w:cs="Times New Roman"/>
          <w:sz w:val="28"/>
          <w:szCs w:val="28"/>
          <w:lang w:val="fr-FR"/>
        </w:rPr>
        <w:t>aux activités des O</w:t>
      </w:r>
      <w:r w:rsidR="00F60D3C">
        <w:rPr>
          <w:rFonts w:ascii="Times New Roman" w:hAnsi="Times New Roman" w:cs="Times New Roman"/>
          <w:sz w:val="28"/>
          <w:szCs w:val="28"/>
          <w:lang w:val="fr-FR"/>
        </w:rPr>
        <w:t>.</w:t>
      </w:r>
      <w:r>
        <w:rPr>
          <w:rFonts w:ascii="Times New Roman" w:hAnsi="Times New Roman" w:cs="Times New Roman"/>
          <w:sz w:val="28"/>
          <w:szCs w:val="28"/>
          <w:lang w:val="fr-FR"/>
        </w:rPr>
        <w:t>P</w:t>
      </w:r>
      <w:r w:rsidR="00F60D3C">
        <w:rPr>
          <w:rFonts w:ascii="Times New Roman" w:hAnsi="Times New Roman" w:cs="Times New Roman"/>
          <w:sz w:val="28"/>
          <w:szCs w:val="28"/>
          <w:lang w:val="fr-FR"/>
        </w:rPr>
        <w:t>.</w:t>
      </w:r>
      <w:r>
        <w:rPr>
          <w:rFonts w:ascii="Times New Roman" w:hAnsi="Times New Roman" w:cs="Times New Roman"/>
          <w:sz w:val="28"/>
          <w:szCs w:val="28"/>
          <w:lang w:val="fr-FR"/>
        </w:rPr>
        <w:t>M</w:t>
      </w:r>
      <w:r w:rsidR="00F60D3C">
        <w:rPr>
          <w:rFonts w:ascii="Times New Roman" w:hAnsi="Times New Roman" w:cs="Times New Roman"/>
          <w:sz w:val="28"/>
          <w:szCs w:val="28"/>
          <w:lang w:val="fr-FR"/>
        </w:rPr>
        <w:t>.</w:t>
      </w:r>
      <w:r>
        <w:rPr>
          <w:rFonts w:ascii="Times New Roman" w:hAnsi="Times New Roman" w:cs="Times New Roman"/>
          <w:sz w:val="28"/>
          <w:szCs w:val="28"/>
          <w:lang w:val="fr-FR"/>
        </w:rPr>
        <w:t xml:space="preserve"> </w:t>
      </w:r>
      <w:r w:rsidR="00A7770C">
        <w:rPr>
          <w:rFonts w:ascii="Times New Roman" w:hAnsi="Times New Roman" w:cs="Times New Roman"/>
          <w:sz w:val="28"/>
          <w:szCs w:val="28"/>
          <w:lang w:val="fr-FR"/>
        </w:rPr>
        <w:t xml:space="preserve"> qui doivent être faites en collaboration entre la Direction Nationale et les Directions diocésaines. Au niveau national</w:t>
      </w:r>
      <w:r w:rsidR="00F928FA">
        <w:rPr>
          <w:rFonts w:ascii="Times New Roman" w:hAnsi="Times New Roman" w:cs="Times New Roman"/>
          <w:sz w:val="28"/>
          <w:szCs w:val="28"/>
          <w:lang w:val="fr-FR"/>
        </w:rPr>
        <w:t xml:space="preserve"> les deux </w:t>
      </w:r>
      <w:r w:rsidR="00CA49FA">
        <w:rPr>
          <w:rFonts w:ascii="Times New Roman" w:hAnsi="Times New Roman" w:cs="Times New Roman"/>
          <w:sz w:val="28"/>
          <w:szCs w:val="28"/>
          <w:lang w:val="fr-FR"/>
        </w:rPr>
        <w:t>points</w:t>
      </w:r>
      <w:r w:rsidR="00F928FA">
        <w:rPr>
          <w:rFonts w:ascii="Times New Roman" w:hAnsi="Times New Roman" w:cs="Times New Roman"/>
          <w:sz w:val="28"/>
          <w:szCs w:val="28"/>
          <w:lang w:val="fr-FR"/>
        </w:rPr>
        <w:t xml:space="preserve"> de référence pour le travail sont les Évêques e</w:t>
      </w:r>
      <w:r w:rsidR="00CA49FA">
        <w:rPr>
          <w:rFonts w:ascii="Times New Roman" w:hAnsi="Times New Roman" w:cs="Times New Roman"/>
          <w:sz w:val="28"/>
          <w:szCs w:val="28"/>
          <w:lang w:val="fr-FR"/>
        </w:rPr>
        <w:t>t</w:t>
      </w:r>
      <w:r w:rsidR="00F928FA">
        <w:rPr>
          <w:rFonts w:ascii="Times New Roman" w:hAnsi="Times New Roman" w:cs="Times New Roman"/>
          <w:sz w:val="28"/>
          <w:szCs w:val="28"/>
          <w:lang w:val="fr-FR"/>
        </w:rPr>
        <w:t xml:space="preserve"> les directives diocésaines</w:t>
      </w:r>
    </w:p>
    <w:p w:rsidR="007A6949" w:rsidRPr="004C118C" w:rsidRDefault="007A6949" w:rsidP="007A6949">
      <w:pPr>
        <w:jc w:val="both"/>
        <w:rPr>
          <w:rFonts w:ascii="Times New Roman" w:eastAsiaTheme="minorHAnsi" w:hAnsi="Times New Roman" w:cs="Times New Roman"/>
          <w:sz w:val="28"/>
          <w:szCs w:val="28"/>
          <w:lang w:val="fr-FR" w:bidi="he-IL"/>
        </w:rPr>
      </w:pPr>
    </w:p>
    <w:p w:rsidR="007A6949" w:rsidRPr="004C118C" w:rsidRDefault="007A6949" w:rsidP="007A6949">
      <w:pPr>
        <w:pStyle w:val="Paragrafoelenco"/>
        <w:numPr>
          <w:ilvl w:val="0"/>
          <w:numId w:val="17"/>
        </w:numPr>
        <w:rPr>
          <w:sz w:val="28"/>
          <w:szCs w:val="28"/>
        </w:rPr>
      </w:pPr>
      <w:r w:rsidRPr="004C118C">
        <w:rPr>
          <w:sz w:val="28"/>
          <w:szCs w:val="28"/>
        </w:rPr>
        <w:t xml:space="preserve">Maintenir l’esprit missionnaire </w:t>
      </w:r>
      <w:r>
        <w:rPr>
          <w:sz w:val="28"/>
          <w:szCs w:val="28"/>
        </w:rPr>
        <w:t xml:space="preserve">vivant </w:t>
      </w:r>
      <w:r w:rsidRPr="004C118C">
        <w:rPr>
          <w:sz w:val="28"/>
          <w:szCs w:val="28"/>
        </w:rPr>
        <w:t xml:space="preserve">dans l’Église par l’animation et la formation missionnaires. Les derniers Pontifes ont insisté sur la centralité de l'évangélisation et son union intime avec la foi: la mission est l'expression de ce dynamisme de la foi. Encourager la mission signifie encourager l'esprit de foi et, par conséquent, le témoignage chrétien. L'animation </w:t>
      </w:r>
      <w:r>
        <w:rPr>
          <w:sz w:val="28"/>
          <w:szCs w:val="28"/>
        </w:rPr>
        <w:t>missionnaire est réalisée par l</w:t>
      </w:r>
      <w:r w:rsidR="00F928FA">
        <w:rPr>
          <w:sz w:val="28"/>
          <w:szCs w:val="28"/>
        </w:rPr>
        <w:t>a sensibilisation</w:t>
      </w:r>
      <w:r>
        <w:rPr>
          <w:sz w:val="28"/>
          <w:szCs w:val="28"/>
        </w:rPr>
        <w:t>, l</w:t>
      </w:r>
      <w:r w:rsidRPr="004C118C">
        <w:rPr>
          <w:sz w:val="28"/>
          <w:szCs w:val="28"/>
        </w:rPr>
        <w:t>es réunions, la promotion de la formation et la préparation de la Journée Mondiale des Missions.</w:t>
      </w:r>
      <w:r w:rsidR="00F928FA">
        <w:rPr>
          <w:sz w:val="28"/>
          <w:szCs w:val="28"/>
        </w:rPr>
        <w:t xml:space="preserve"> Je vous invite à utiliser dans ce sens les moyens qui nous sont offert par l’internet / le monde digitale. </w:t>
      </w:r>
    </w:p>
    <w:p w:rsidR="007A6949" w:rsidRPr="004C118C" w:rsidRDefault="007A6949" w:rsidP="007A6949">
      <w:pPr>
        <w:pStyle w:val="Paragrafoelenco"/>
        <w:rPr>
          <w:sz w:val="28"/>
          <w:szCs w:val="28"/>
        </w:rPr>
      </w:pPr>
    </w:p>
    <w:p w:rsidR="007A6949" w:rsidRPr="004C118C" w:rsidRDefault="007A6949" w:rsidP="007A6949">
      <w:pPr>
        <w:ind w:left="720" w:hanging="720"/>
        <w:jc w:val="both"/>
        <w:rPr>
          <w:sz w:val="28"/>
          <w:szCs w:val="28"/>
          <w:lang w:val="fr-FR"/>
        </w:rPr>
      </w:pPr>
      <w:r w:rsidRPr="004C118C">
        <w:rPr>
          <w:sz w:val="28"/>
          <w:szCs w:val="28"/>
          <w:lang w:val="fr-FR"/>
        </w:rPr>
        <w:t>B.</w:t>
      </w:r>
      <w:r w:rsidRPr="004C118C">
        <w:rPr>
          <w:sz w:val="28"/>
          <w:szCs w:val="28"/>
          <w:lang w:val="fr-FR"/>
        </w:rPr>
        <w:tab/>
      </w:r>
      <w:r w:rsidRPr="004C118C">
        <w:rPr>
          <w:rFonts w:ascii="Times New Roman" w:eastAsiaTheme="minorHAnsi" w:hAnsi="Times New Roman" w:cs="Times New Roman"/>
          <w:sz w:val="28"/>
          <w:szCs w:val="28"/>
          <w:lang w:val="fr-FR" w:bidi="he-IL"/>
        </w:rPr>
        <w:t xml:space="preserve">Encourager la prière pour les Œuvres. Récemment, le Pape François nous a rappelé la centralité de la prière, qui est l’âme de la mission. C'est en effet le Saint-Esprit qui maintient en vie la mission de l'Église. Les Œuvres Pontificales Missionnaires ont été fondées dans cet esprit de prière qu’elles continuent </w:t>
      </w:r>
      <w:r>
        <w:rPr>
          <w:rFonts w:ascii="Times New Roman" w:eastAsiaTheme="minorHAnsi" w:hAnsi="Times New Roman" w:cs="Times New Roman"/>
          <w:sz w:val="28"/>
          <w:szCs w:val="28"/>
          <w:lang w:val="fr-FR" w:bidi="he-IL"/>
        </w:rPr>
        <w:t>à</w:t>
      </w:r>
      <w:r w:rsidRPr="004C118C">
        <w:rPr>
          <w:rFonts w:ascii="Times New Roman" w:eastAsiaTheme="minorHAnsi" w:hAnsi="Times New Roman" w:cs="Times New Roman"/>
          <w:sz w:val="28"/>
          <w:szCs w:val="28"/>
          <w:lang w:val="fr-FR" w:bidi="he-IL"/>
        </w:rPr>
        <w:t xml:space="preserve"> cultiver. N'oublions pas que le Saint patron des Œuvres est une religieuse carmélitaine qui priait sans cesse pour les missions sans y être jamais allée.</w:t>
      </w:r>
    </w:p>
    <w:p w:rsidR="007A6949" w:rsidRPr="004C118C" w:rsidRDefault="007A6949" w:rsidP="007A6949">
      <w:pPr>
        <w:pStyle w:val="Paragrafoelenco"/>
        <w:rPr>
          <w:sz w:val="28"/>
          <w:szCs w:val="28"/>
        </w:rPr>
      </w:pPr>
    </w:p>
    <w:p w:rsidR="007A6949" w:rsidRPr="00474D46" w:rsidRDefault="007A6949" w:rsidP="00474D46">
      <w:pPr>
        <w:ind w:left="720" w:hanging="720"/>
        <w:jc w:val="both"/>
        <w:rPr>
          <w:sz w:val="28"/>
          <w:szCs w:val="28"/>
          <w:lang w:val="fr-FR"/>
        </w:rPr>
      </w:pPr>
      <w:r w:rsidRPr="004C118C">
        <w:rPr>
          <w:sz w:val="28"/>
          <w:szCs w:val="28"/>
          <w:lang w:val="fr-FR"/>
        </w:rPr>
        <w:t>C.</w:t>
      </w:r>
      <w:r w:rsidRPr="004C118C">
        <w:rPr>
          <w:sz w:val="28"/>
          <w:szCs w:val="28"/>
          <w:lang w:val="fr-FR"/>
        </w:rPr>
        <w:tab/>
      </w:r>
      <w:r w:rsidRPr="004C118C">
        <w:rPr>
          <w:rFonts w:ascii="Times New Roman" w:eastAsiaTheme="minorHAnsi" w:hAnsi="Times New Roman" w:cs="Times New Roman"/>
          <w:sz w:val="28"/>
          <w:szCs w:val="28"/>
          <w:lang w:val="fr-FR" w:bidi="he-IL"/>
        </w:rPr>
        <w:t xml:space="preserve">Cultiver la formation missionnaire. En collaboration avec les Secrétariats Internationaux à Rome, nos Œuvres Pontificales Missionnaires offrent des possibilités de formation aux prêtres, aux laïcs et aux religieux intéressés par la mission. Ce domaine de formation </w:t>
      </w:r>
      <w:r>
        <w:rPr>
          <w:rFonts w:ascii="Times New Roman" w:eastAsiaTheme="minorHAnsi" w:hAnsi="Times New Roman" w:cs="Times New Roman"/>
          <w:sz w:val="28"/>
          <w:szCs w:val="28"/>
          <w:lang w:val="fr-FR" w:bidi="he-IL"/>
        </w:rPr>
        <w:t xml:space="preserve">devient de plus en plus </w:t>
      </w:r>
      <w:r w:rsidRPr="004C118C">
        <w:rPr>
          <w:rFonts w:ascii="Times New Roman" w:eastAsiaTheme="minorHAnsi" w:hAnsi="Times New Roman" w:cs="Times New Roman"/>
          <w:sz w:val="28"/>
          <w:szCs w:val="28"/>
          <w:lang w:val="fr-FR" w:bidi="he-IL"/>
        </w:rPr>
        <w:t>impo</w:t>
      </w:r>
      <w:r>
        <w:rPr>
          <w:rFonts w:ascii="Times New Roman" w:eastAsiaTheme="minorHAnsi" w:hAnsi="Times New Roman" w:cs="Times New Roman"/>
          <w:sz w:val="28"/>
          <w:szCs w:val="28"/>
          <w:lang w:val="fr-FR" w:bidi="he-IL"/>
        </w:rPr>
        <w:t>rtant</w:t>
      </w:r>
      <w:r w:rsidRPr="004C118C">
        <w:rPr>
          <w:rFonts w:ascii="Times New Roman" w:eastAsiaTheme="minorHAnsi" w:hAnsi="Times New Roman" w:cs="Times New Roman"/>
          <w:sz w:val="28"/>
          <w:szCs w:val="28"/>
          <w:lang w:val="fr-FR" w:bidi="he-IL"/>
        </w:rPr>
        <w:t xml:space="preserve">, notamment parce que le Pape a demandé le «remodelage» de nos Œuvres «conformément aux exigences de l’Évangile»: quel est le rôle des OPM dans le contexte de notre monde moderne et du monde et la situation ecclésiale actuelle qui diffère grandement de celle dans laquelle nos Œuvres ont été fondées à l’origine? Offrir </w:t>
      </w:r>
      <w:r>
        <w:rPr>
          <w:rFonts w:ascii="Times New Roman" w:eastAsiaTheme="minorHAnsi" w:hAnsi="Times New Roman" w:cs="Times New Roman"/>
          <w:sz w:val="28"/>
          <w:szCs w:val="28"/>
          <w:lang w:val="fr-FR" w:bidi="he-IL"/>
        </w:rPr>
        <w:t xml:space="preserve">de </w:t>
      </w:r>
      <w:r w:rsidRPr="004C118C">
        <w:rPr>
          <w:rFonts w:ascii="Times New Roman" w:eastAsiaTheme="minorHAnsi" w:hAnsi="Times New Roman" w:cs="Times New Roman"/>
          <w:sz w:val="28"/>
          <w:szCs w:val="28"/>
          <w:lang w:val="fr-FR" w:bidi="he-IL"/>
        </w:rPr>
        <w:t>différents niveaux de formation</w:t>
      </w:r>
      <w:r>
        <w:rPr>
          <w:rFonts w:ascii="Times New Roman" w:eastAsiaTheme="minorHAnsi" w:hAnsi="Times New Roman" w:cs="Times New Roman"/>
          <w:sz w:val="28"/>
          <w:szCs w:val="28"/>
          <w:lang w:val="fr-FR" w:bidi="he-IL"/>
        </w:rPr>
        <w:t xml:space="preserve"> est notre manière </w:t>
      </w:r>
      <w:r w:rsidRPr="004C118C">
        <w:rPr>
          <w:rFonts w:ascii="Times New Roman" w:eastAsiaTheme="minorHAnsi" w:hAnsi="Times New Roman" w:cs="Times New Roman"/>
          <w:sz w:val="28"/>
          <w:szCs w:val="28"/>
          <w:lang w:val="fr-FR" w:bidi="he-IL"/>
        </w:rPr>
        <w:t>d'essayer de répondre à ce que le Saint-Père nous a demandé.</w:t>
      </w:r>
    </w:p>
    <w:p w:rsidR="007A6949" w:rsidRPr="004C118C" w:rsidRDefault="007A6949" w:rsidP="007A6949">
      <w:pPr>
        <w:tabs>
          <w:tab w:val="left" w:pos="3840"/>
        </w:tabs>
        <w:jc w:val="both"/>
        <w:rPr>
          <w:rFonts w:ascii="Times New Roman" w:eastAsiaTheme="minorHAnsi" w:hAnsi="Times New Roman" w:cs="Times New Roman"/>
          <w:sz w:val="28"/>
          <w:szCs w:val="28"/>
          <w:lang w:val="fr-FR" w:bidi="he-IL"/>
        </w:rPr>
      </w:pPr>
      <w:r w:rsidRPr="004C118C">
        <w:rPr>
          <w:rFonts w:ascii="Times New Roman" w:eastAsiaTheme="minorHAnsi" w:hAnsi="Times New Roman" w:cs="Times New Roman"/>
          <w:sz w:val="28"/>
          <w:szCs w:val="28"/>
          <w:lang w:val="fr-FR" w:bidi="he-IL"/>
        </w:rPr>
        <w:lastRenderedPageBreak/>
        <w:tab/>
      </w:r>
    </w:p>
    <w:p w:rsidR="007A6949" w:rsidRDefault="007A6949" w:rsidP="007A6949">
      <w:pPr>
        <w:ind w:left="720" w:hanging="720"/>
        <w:jc w:val="both"/>
        <w:rPr>
          <w:rFonts w:ascii="Times New Roman" w:eastAsiaTheme="minorHAnsi" w:hAnsi="Times New Roman" w:cs="Times New Roman"/>
          <w:sz w:val="28"/>
          <w:szCs w:val="28"/>
          <w:lang w:val="fr-FR" w:bidi="he-IL"/>
        </w:rPr>
      </w:pPr>
      <w:r w:rsidRPr="004C118C">
        <w:rPr>
          <w:rFonts w:ascii="Times New Roman" w:eastAsiaTheme="minorHAnsi" w:hAnsi="Times New Roman" w:cs="Times New Roman"/>
          <w:sz w:val="28"/>
          <w:szCs w:val="28"/>
          <w:lang w:val="fr-FR" w:bidi="he-IL"/>
        </w:rPr>
        <w:t>D.</w:t>
      </w:r>
      <w:r w:rsidRPr="004C118C">
        <w:rPr>
          <w:rFonts w:ascii="Times New Roman" w:eastAsiaTheme="minorHAnsi" w:hAnsi="Times New Roman" w:cs="Times New Roman"/>
          <w:sz w:val="28"/>
          <w:szCs w:val="28"/>
          <w:lang w:val="fr-FR" w:bidi="he-IL"/>
        </w:rPr>
        <w:tab/>
        <w:t>F</w:t>
      </w:r>
      <w:r w:rsidR="00F928FA">
        <w:rPr>
          <w:rFonts w:ascii="Times New Roman" w:eastAsiaTheme="minorHAnsi" w:hAnsi="Times New Roman" w:cs="Times New Roman"/>
          <w:sz w:val="28"/>
          <w:szCs w:val="28"/>
          <w:lang w:val="fr-FR" w:bidi="he-IL"/>
        </w:rPr>
        <w:t>avoriser</w:t>
      </w:r>
      <w:r w:rsidRPr="004C118C">
        <w:rPr>
          <w:rFonts w:ascii="Times New Roman" w:eastAsiaTheme="minorHAnsi" w:hAnsi="Times New Roman" w:cs="Times New Roman"/>
          <w:sz w:val="28"/>
          <w:szCs w:val="28"/>
          <w:lang w:val="fr-FR" w:bidi="he-IL"/>
        </w:rPr>
        <w:t xml:space="preserve"> la collecte en faveur des missions, en particulier la quête</w:t>
      </w:r>
      <w:r>
        <w:rPr>
          <w:rFonts w:ascii="Times New Roman" w:eastAsiaTheme="minorHAnsi" w:hAnsi="Times New Roman" w:cs="Times New Roman"/>
          <w:sz w:val="28"/>
          <w:szCs w:val="28"/>
          <w:lang w:val="fr-FR" w:bidi="he-IL"/>
        </w:rPr>
        <w:t xml:space="preserve"> </w:t>
      </w:r>
      <w:r w:rsidR="00F928FA">
        <w:rPr>
          <w:rFonts w:ascii="Times New Roman" w:eastAsiaTheme="minorHAnsi" w:hAnsi="Times New Roman" w:cs="Times New Roman"/>
          <w:sz w:val="28"/>
          <w:szCs w:val="28"/>
          <w:lang w:val="fr-FR" w:bidi="he-IL"/>
        </w:rPr>
        <w:t>pour la Journée Missionnaire Mondiale,</w:t>
      </w:r>
      <w:r>
        <w:rPr>
          <w:rFonts w:ascii="Times New Roman" w:eastAsiaTheme="minorHAnsi" w:hAnsi="Times New Roman" w:cs="Times New Roman"/>
          <w:sz w:val="28"/>
          <w:szCs w:val="28"/>
          <w:lang w:val="fr-FR" w:bidi="he-IL"/>
        </w:rPr>
        <w:t xml:space="preserve"> l'avant-dernier D</w:t>
      </w:r>
      <w:r w:rsidRPr="004C118C">
        <w:rPr>
          <w:rFonts w:ascii="Times New Roman" w:eastAsiaTheme="minorHAnsi" w:hAnsi="Times New Roman" w:cs="Times New Roman"/>
          <w:sz w:val="28"/>
          <w:szCs w:val="28"/>
          <w:lang w:val="fr-FR" w:bidi="he-IL"/>
        </w:rPr>
        <w:t xml:space="preserve">imanche d'octobre, le </w:t>
      </w:r>
      <w:r>
        <w:rPr>
          <w:rFonts w:ascii="Times New Roman" w:eastAsiaTheme="minorHAnsi" w:hAnsi="Times New Roman" w:cs="Times New Roman"/>
          <w:sz w:val="28"/>
          <w:szCs w:val="28"/>
          <w:lang w:val="fr-FR" w:bidi="he-IL"/>
        </w:rPr>
        <w:t>Dimanche des M</w:t>
      </w:r>
      <w:r w:rsidRPr="004C118C">
        <w:rPr>
          <w:rFonts w:ascii="Times New Roman" w:eastAsiaTheme="minorHAnsi" w:hAnsi="Times New Roman" w:cs="Times New Roman"/>
          <w:sz w:val="28"/>
          <w:szCs w:val="28"/>
          <w:lang w:val="fr-FR" w:bidi="he-IL"/>
        </w:rPr>
        <w:t>issions. Comme nous le savons, l’argent n’est pas l’aspect le plus important, mais il est néanmoins nécessaire. Comme je l'ai dit, cette quête, par la volonté exprimée du Souverain Pontife, est entièrement destinée au Fonds</w:t>
      </w:r>
      <w:r>
        <w:rPr>
          <w:rFonts w:ascii="Times New Roman" w:eastAsiaTheme="minorHAnsi" w:hAnsi="Times New Roman" w:cs="Times New Roman"/>
          <w:sz w:val="28"/>
          <w:szCs w:val="28"/>
          <w:lang w:val="fr-FR" w:bidi="he-IL"/>
        </w:rPr>
        <w:t xml:space="preserve"> universel</w:t>
      </w:r>
      <w:r w:rsidRPr="004C118C">
        <w:rPr>
          <w:rFonts w:ascii="Times New Roman" w:eastAsiaTheme="minorHAnsi" w:hAnsi="Times New Roman" w:cs="Times New Roman"/>
          <w:sz w:val="28"/>
          <w:szCs w:val="28"/>
          <w:lang w:val="fr-FR" w:bidi="he-IL"/>
        </w:rPr>
        <w:t xml:space="preserve"> de solidarité: les secrétariats internationaux des Œuvres Pontificales Missionnaires gèrent les fonds que les fidèles des Églises locales du monde entier mettent à disposition du Saint Père, afin qu'il puisse les utiliser pour soutenir les jeunes églises.</w:t>
      </w:r>
      <w:r>
        <w:rPr>
          <w:rFonts w:ascii="Times New Roman" w:eastAsiaTheme="minorHAnsi" w:hAnsi="Times New Roman" w:cs="Times New Roman"/>
          <w:sz w:val="28"/>
          <w:szCs w:val="28"/>
          <w:lang w:val="fr-FR" w:bidi="he-IL"/>
        </w:rPr>
        <w:t xml:space="preserve"> </w:t>
      </w:r>
      <w:r w:rsidRPr="00EF7AD7">
        <w:rPr>
          <w:rFonts w:ascii="Times New Roman" w:eastAsiaTheme="minorHAnsi" w:hAnsi="Times New Roman" w:cs="Times New Roman"/>
          <w:sz w:val="28"/>
          <w:szCs w:val="28"/>
          <w:lang w:val="fr-FR" w:bidi="he-IL"/>
        </w:rPr>
        <w:t>Pour les OPM, il est important que même les diocèses des pays les plus pauvres contribuent à ce Fond</w:t>
      </w:r>
      <w:r>
        <w:rPr>
          <w:rFonts w:ascii="Times New Roman" w:eastAsiaTheme="minorHAnsi" w:hAnsi="Times New Roman" w:cs="Times New Roman"/>
          <w:sz w:val="28"/>
          <w:szCs w:val="28"/>
          <w:lang w:val="fr-FR" w:bidi="he-IL"/>
        </w:rPr>
        <w:t>. Je crois qu’il s'agit du seul cas, là où</w:t>
      </w:r>
      <w:r w:rsidRPr="00EF7AD7">
        <w:rPr>
          <w:rFonts w:ascii="Times New Roman" w:eastAsiaTheme="minorHAnsi" w:hAnsi="Times New Roman" w:cs="Times New Roman"/>
          <w:sz w:val="28"/>
          <w:szCs w:val="28"/>
          <w:lang w:val="fr-FR" w:bidi="he-IL"/>
        </w:rPr>
        <w:t xml:space="preserve"> </w:t>
      </w:r>
      <w:r>
        <w:rPr>
          <w:rFonts w:ascii="Times New Roman" w:eastAsiaTheme="minorHAnsi" w:hAnsi="Times New Roman" w:cs="Times New Roman"/>
          <w:sz w:val="28"/>
          <w:szCs w:val="28"/>
          <w:lang w:val="fr-FR" w:bidi="he-IL"/>
        </w:rPr>
        <w:t xml:space="preserve">une </w:t>
      </w:r>
      <w:r w:rsidRPr="00EF7AD7">
        <w:rPr>
          <w:rFonts w:ascii="Times New Roman" w:eastAsiaTheme="minorHAnsi" w:hAnsi="Times New Roman" w:cs="Times New Roman"/>
          <w:sz w:val="28"/>
          <w:szCs w:val="28"/>
          <w:lang w:val="fr-FR" w:bidi="he-IL"/>
        </w:rPr>
        <w:t>institution constituée</w:t>
      </w:r>
      <w:r>
        <w:rPr>
          <w:rFonts w:ascii="Times New Roman" w:eastAsiaTheme="minorHAnsi" w:hAnsi="Times New Roman" w:cs="Times New Roman"/>
          <w:sz w:val="28"/>
          <w:szCs w:val="28"/>
          <w:lang w:val="fr-FR" w:bidi="he-IL"/>
        </w:rPr>
        <w:t xml:space="preserve"> au sein de l’Église,</w:t>
      </w:r>
      <w:r w:rsidRPr="00EF7AD7">
        <w:rPr>
          <w:rFonts w:ascii="Times New Roman" w:eastAsiaTheme="minorHAnsi" w:hAnsi="Times New Roman" w:cs="Times New Roman"/>
          <w:sz w:val="28"/>
          <w:szCs w:val="28"/>
          <w:lang w:val="fr-FR" w:bidi="he-IL"/>
        </w:rPr>
        <w:t xml:space="preserve"> tout le monde offre quelque chose, et ce qui est offert est donné à ceux qui en ont le plus besoin. Comme vous le savez, les Œuvres Pontificales Missionnaires financent différents types de projets pastoraux: la construction des églises et de séminaires, l’impression de matériel liturgique, le </w:t>
      </w:r>
      <w:r>
        <w:rPr>
          <w:rFonts w:ascii="Times New Roman" w:eastAsiaTheme="minorHAnsi" w:hAnsi="Times New Roman" w:cs="Times New Roman"/>
          <w:sz w:val="28"/>
          <w:szCs w:val="28"/>
          <w:lang w:val="fr-FR" w:bidi="he-IL"/>
        </w:rPr>
        <w:t>soutien aux É</w:t>
      </w:r>
      <w:r w:rsidRPr="00EF7AD7">
        <w:rPr>
          <w:rFonts w:ascii="Times New Roman" w:eastAsiaTheme="minorHAnsi" w:hAnsi="Times New Roman" w:cs="Times New Roman"/>
          <w:sz w:val="28"/>
          <w:szCs w:val="28"/>
          <w:lang w:val="fr-FR" w:bidi="he-IL"/>
        </w:rPr>
        <w:t xml:space="preserve">vêques émérites, </w:t>
      </w:r>
      <w:r>
        <w:rPr>
          <w:rFonts w:ascii="Times New Roman" w:eastAsiaTheme="minorHAnsi" w:hAnsi="Times New Roman" w:cs="Times New Roman"/>
          <w:sz w:val="28"/>
          <w:szCs w:val="28"/>
          <w:lang w:val="fr-FR" w:bidi="he-IL"/>
        </w:rPr>
        <w:t xml:space="preserve">la </w:t>
      </w:r>
      <w:r w:rsidRPr="00EF7AD7">
        <w:rPr>
          <w:rFonts w:ascii="Times New Roman" w:eastAsiaTheme="minorHAnsi" w:hAnsi="Times New Roman" w:cs="Times New Roman"/>
          <w:sz w:val="28"/>
          <w:szCs w:val="28"/>
          <w:lang w:val="fr-FR" w:bidi="he-IL"/>
        </w:rPr>
        <w:t>formation de catéchistes, etc. Ce sont presque les seules institutions à maintenir en vie les diocèses des territoires de mission. Je tiens à souligner qu’il s’agit d’un excellent service, qui permet de répartir équitablement l’aide et gar</w:t>
      </w:r>
      <w:r>
        <w:rPr>
          <w:rFonts w:ascii="Times New Roman" w:eastAsiaTheme="minorHAnsi" w:hAnsi="Times New Roman" w:cs="Times New Roman"/>
          <w:sz w:val="28"/>
          <w:szCs w:val="28"/>
          <w:lang w:val="fr-FR" w:bidi="he-IL"/>
        </w:rPr>
        <w:t>antit au moins un soutien minimal</w:t>
      </w:r>
      <w:r w:rsidRPr="00EF7AD7">
        <w:rPr>
          <w:rFonts w:ascii="Times New Roman" w:eastAsiaTheme="minorHAnsi" w:hAnsi="Times New Roman" w:cs="Times New Roman"/>
          <w:sz w:val="28"/>
          <w:szCs w:val="28"/>
          <w:lang w:val="fr-FR" w:bidi="he-IL"/>
        </w:rPr>
        <w:t xml:space="preserve"> à toutes les circonscriptions des territoires des missions.</w:t>
      </w:r>
      <w:r w:rsidR="00F928FA">
        <w:rPr>
          <w:rFonts w:ascii="Times New Roman" w:eastAsiaTheme="minorHAnsi" w:hAnsi="Times New Roman" w:cs="Times New Roman"/>
          <w:sz w:val="28"/>
          <w:szCs w:val="28"/>
          <w:lang w:val="fr-FR" w:bidi="he-IL"/>
        </w:rPr>
        <w:t xml:space="preserve"> </w:t>
      </w:r>
      <w:r w:rsidRPr="00331B0E">
        <w:rPr>
          <w:rFonts w:ascii="Times New Roman" w:eastAsiaTheme="minorHAnsi" w:hAnsi="Times New Roman" w:cs="Times New Roman"/>
          <w:sz w:val="28"/>
          <w:szCs w:val="28"/>
          <w:lang w:val="fr-FR" w:bidi="he-IL"/>
        </w:rPr>
        <w:t>Cette juste distribution au nom du Saint-Père à travers les Œuvres permet à chacun d’avoir quelque chose. Un autre grand service offert par le</w:t>
      </w:r>
      <w:r>
        <w:rPr>
          <w:rFonts w:ascii="Times New Roman" w:eastAsiaTheme="minorHAnsi" w:hAnsi="Times New Roman" w:cs="Times New Roman"/>
          <w:sz w:val="28"/>
          <w:szCs w:val="28"/>
          <w:lang w:val="fr-FR" w:bidi="he-IL"/>
        </w:rPr>
        <w:t>s</w:t>
      </w:r>
      <w:r w:rsidRPr="00331B0E">
        <w:rPr>
          <w:rFonts w:ascii="Times New Roman" w:eastAsiaTheme="minorHAnsi" w:hAnsi="Times New Roman" w:cs="Times New Roman"/>
          <w:sz w:val="28"/>
          <w:szCs w:val="28"/>
          <w:lang w:val="fr-FR" w:bidi="he-IL"/>
        </w:rPr>
        <w:t xml:space="preserve"> OPM est le financement de certains collèges romains où les prêtres et les religieuses des pays de mission étudient. C’est un excelle</w:t>
      </w:r>
      <w:r>
        <w:rPr>
          <w:rFonts w:ascii="Times New Roman" w:eastAsiaTheme="minorHAnsi" w:hAnsi="Times New Roman" w:cs="Times New Roman"/>
          <w:sz w:val="28"/>
          <w:szCs w:val="28"/>
          <w:lang w:val="fr-FR" w:bidi="he-IL"/>
        </w:rPr>
        <w:t>nt investissement pour l’avenir</w:t>
      </w:r>
      <w:r w:rsidRPr="00331B0E">
        <w:rPr>
          <w:rFonts w:ascii="Times New Roman" w:eastAsiaTheme="minorHAnsi" w:hAnsi="Times New Roman" w:cs="Times New Roman"/>
          <w:sz w:val="28"/>
          <w:szCs w:val="28"/>
          <w:lang w:val="fr-FR" w:bidi="he-IL"/>
        </w:rPr>
        <w:t xml:space="preserve"> car</w:t>
      </w:r>
      <w:r>
        <w:rPr>
          <w:rFonts w:ascii="Times New Roman" w:eastAsiaTheme="minorHAnsi" w:hAnsi="Times New Roman" w:cs="Times New Roman"/>
          <w:sz w:val="28"/>
          <w:szCs w:val="28"/>
          <w:lang w:val="fr-FR" w:bidi="he-IL"/>
        </w:rPr>
        <w:t>,</w:t>
      </w:r>
      <w:r w:rsidRPr="00331B0E">
        <w:rPr>
          <w:rFonts w:ascii="Times New Roman" w:eastAsiaTheme="minorHAnsi" w:hAnsi="Times New Roman" w:cs="Times New Roman"/>
          <w:sz w:val="28"/>
          <w:szCs w:val="28"/>
          <w:lang w:val="fr-FR" w:bidi="he-IL"/>
        </w:rPr>
        <w:t xml:space="preserve"> permettre </w:t>
      </w:r>
      <w:r>
        <w:rPr>
          <w:rFonts w:ascii="Times New Roman" w:eastAsiaTheme="minorHAnsi" w:hAnsi="Times New Roman" w:cs="Times New Roman"/>
          <w:sz w:val="28"/>
          <w:szCs w:val="28"/>
          <w:lang w:val="fr-FR" w:bidi="he-IL"/>
        </w:rPr>
        <w:t xml:space="preserve">aux jeunes prêtres et </w:t>
      </w:r>
      <w:r w:rsidRPr="00331B0E">
        <w:rPr>
          <w:rFonts w:ascii="Times New Roman" w:eastAsiaTheme="minorHAnsi" w:hAnsi="Times New Roman" w:cs="Times New Roman"/>
          <w:sz w:val="28"/>
          <w:szCs w:val="28"/>
          <w:lang w:val="fr-FR" w:bidi="he-IL"/>
        </w:rPr>
        <w:t xml:space="preserve">religieux d’étudier à Rome, c’est contribuer à la qualification des jeunes Églises </w:t>
      </w:r>
      <w:r>
        <w:rPr>
          <w:rFonts w:ascii="Times New Roman" w:eastAsiaTheme="minorHAnsi" w:hAnsi="Times New Roman" w:cs="Times New Roman"/>
          <w:sz w:val="28"/>
          <w:szCs w:val="28"/>
          <w:lang w:val="fr-FR" w:bidi="he-IL"/>
        </w:rPr>
        <w:t>par</w:t>
      </w:r>
      <w:r w:rsidRPr="00331B0E">
        <w:rPr>
          <w:rFonts w:ascii="Times New Roman" w:eastAsiaTheme="minorHAnsi" w:hAnsi="Times New Roman" w:cs="Times New Roman"/>
          <w:sz w:val="28"/>
          <w:szCs w:val="28"/>
          <w:lang w:val="fr-FR" w:bidi="he-IL"/>
        </w:rPr>
        <w:t xml:space="preserve"> un personnel bien formé. Grâce à Dieu, le nombre de fidèles et de diocèses continue de croître dans les territoires de mission et, par conséquent, l'effort financier requis de notre part augmente également.</w:t>
      </w:r>
      <w:r>
        <w:rPr>
          <w:rFonts w:ascii="Times New Roman" w:eastAsiaTheme="minorHAnsi" w:hAnsi="Times New Roman" w:cs="Times New Roman"/>
          <w:sz w:val="28"/>
          <w:szCs w:val="28"/>
          <w:lang w:val="fr-FR" w:bidi="he-IL"/>
        </w:rPr>
        <w:t xml:space="preserve"> </w:t>
      </w:r>
      <w:r w:rsidRPr="00331B0E">
        <w:rPr>
          <w:rFonts w:ascii="Times New Roman" w:eastAsiaTheme="minorHAnsi" w:hAnsi="Times New Roman" w:cs="Times New Roman"/>
          <w:sz w:val="28"/>
          <w:szCs w:val="28"/>
          <w:lang w:val="fr-FR" w:bidi="he-IL"/>
        </w:rPr>
        <w:t>Pour cette raison, il est important pour nous</w:t>
      </w:r>
      <w:r>
        <w:rPr>
          <w:rFonts w:ascii="Times New Roman" w:eastAsiaTheme="minorHAnsi" w:hAnsi="Times New Roman" w:cs="Times New Roman"/>
          <w:sz w:val="28"/>
          <w:szCs w:val="28"/>
          <w:lang w:val="fr-FR" w:bidi="he-IL"/>
        </w:rPr>
        <w:t>,</w:t>
      </w:r>
      <w:r w:rsidRPr="00331B0E">
        <w:rPr>
          <w:rFonts w:ascii="Times New Roman" w:eastAsiaTheme="minorHAnsi" w:hAnsi="Times New Roman" w:cs="Times New Roman"/>
          <w:sz w:val="28"/>
          <w:szCs w:val="28"/>
          <w:lang w:val="fr-FR" w:bidi="he-IL"/>
        </w:rPr>
        <w:t xml:space="preserve"> que les Directions Nationales promeuvent la Quête Mondiale du Dimanche pour les Missions</w:t>
      </w:r>
      <w:r>
        <w:rPr>
          <w:rFonts w:ascii="Times New Roman" w:eastAsiaTheme="minorHAnsi" w:hAnsi="Times New Roman" w:cs="Times New Roman"/>
          <w:sz w:val="28"/>
          <w:szCs w:val="28"/>
          <w:lang w:val="fr-FR" w:bidi="he-IL"/>
        </w:rPr>
        <w:t>,</w:t>
      </w:r>
      <w:r w:rsidRPr="00331B0E">
        <w:rPr>
          <w:rFonts w:ascii="Times New Roman" w:eastAsiaTheme="minorHAnsi" w:hAnsi="Times New Roman" w:cs="Times New Roman"/>
          <w:sz w:val="28"/>
          <w:szCs w:val="28"/>
          <w:lang w:val="fr-FR" w:bidi="he-IL"/>
        </w:rPr>
        <w:t xml:space="preserve"> faite en octobre. Je vous demande d'être créatif. Il est essentiel pour nous d'aider les fidèles à comprendre que les OPM soutiennent l'action du Saint-Père et a une vision universelle, c'est-à-dire qu'elles permettent à l'Église locale de soutenir l'activité de l'Église universelle. La coopération missionnaire entre les Églises locales ne se substitue pas </w:t>
      </w:r>
      <w:r w:rsidR="00311896">
        <w:rPr>
          <w:rFonts w:ascii="Times New Roman" w:eastAsiaTheme="minorHAnsi" w:hAnsi="Times New Roman" w:cs="Times New Roman"/>
          <w:sz w:val="28"/>
          <w:szCs w:val="28"/>
          <w:lang w:val="fr-FR" w:bidi="he-IL"/>
        </w:rPr>
        <w:t>au service</w:t>
      </w:r>
      <w:r w:rsidRPr="00331B0E">
        <w:rPr>
          <w:rFonts w:ascii="Times New Roman" w:eastAsiaTheme="minorHAnsi" w:hAnsi="Times New Roman" w:cs="Times New Roman"/>
          <w:sz w:val="28"/>
          <w:szCs w:val="28"/>
          <w:lang w:val="fr-FR" w:bidi="he-IL"/>
        </w:rPr>
        <w:t xml:space="preserve"> missionnaire </w:t>
      </w:r>
      <w:r w:rsidR="00311896" w:rsidRPr="00331B0E">
        <w:rPr>
          <w:rFonts w:ascii="Times New Roman" w:eastAsiaTheme="minorHAnsi" w:hAnsi="Times New Roman" w:cs="Times New Roman"/>
          <w:sz w:val="28"/>
          <w:szCs w:val="28"/>
          <w:lang w:val="fr-FR" w:bidi="he-IL"/>
        </w:rPr>
        <w:t>universel</w:t>
      </w:r>
      <w:r w:rsidRPr="00331B0E">
        <w:rPr>
          <w:rFonts w:ascii="Times New Roman" w:eastAsiaTheme="minorHAnsi" w:hAnsi="Times New Roman" w:cs="Times New Roman"/>
          <w:sz w:val="28"/>
          <w:szCs w:val="28"/>
          <w:lang w:val="fr-FR" w:bidi="he-IL"/>
        </w:rPr>
        <w:t xml:space="preserve"> du Successeur de Pierre, qui joue le rôle de Pasteur Universel </w:t>
      </w:r>
      <w:r>
        <w:rPr>
          <w:rFonts w:ascii="Times New Roman" w:eastAsiaTheme="minorHAnsi" w:hAnsi="Times New Roman" w:cs="Times New Roman"/>
          <w:sz w:val="28"/>
          <w:szCs w:val="28"/>
          <w:lang w:val="fr-FR" w:bidi="he-IL"/>
        </w:rPr>
        <w:t>auquel</w:t>
      </w:r>
      <w:r w:rsidRPr="00331B0E">
        <w:rPr>
          <w:rFonts w:ascii="Times New Roman" w:eastAsiaTheme="minorHAnsi" w:hAnsi="Times New Roman" w:cs="Times New Roman"/>
          <w:sz w:val="28"/>
          <w:szCs w:val="28"/>
          <w:lang w:val="fr-FR" w:bidi="he-IL"/>
        </w:rPr>
        <w:t xml:space="preserve"> le soin de toute l'Église, de toutes les Églises, de tous les catholiques</w:t>
      </w:r>
      <w:r>
        <w:rPr>
          <w:rFonts w:ascii="Times New Roman" w:eastAsiaTheme="minorHAnsi" w:hAnsi="Times New Roman" w:cs="Times New Roman"/>
          <w:sz w:val="28"/>
          <w:szCs w:val="28"/>
          <w:lang w:val="fr-FR" w:bidi="he-IL"/>
        </w:rPr>
        <w:t>,</w:t>
      </w:r>
      <w:r w:rsidRPr="00331B0E">
        <w:rPr>
          <w:rFonts w:ascii="Times New Roman" w:eastAsiaTheme="minorHAnsi" w:hAnsi="Times New Roman" w:cs="Times New Roman"/>
          <w:sz w:val="28"/>
          <w:szCs w:val="28"/>
          <w:lang w:val="fr-FR" w:bidi="he-IL"/>
        </w:rPr>
        <w:t xml:space="preserve"> </w:t>
      </w:r>
      <w:r>
        <w:rPr>
          <w:rFonts w:ascii="Times New Roman" w:eastAsiaTheme="minorHAnsi" w:hAnsi="Times New Roman" w:cs="Times New Roman"/>
          <w:sz w:val="28"/>
          <w:szCs w:val="28"/>
          <w:lang w:val="fr-FR" w:bidi="he-IL"/>
        </w:rPr>
        <w:t>a été confié</w:t>
      </w:r>
      <w:r w:rsidRPr="00331B0E">
        <w:rPr>
          <w:rFonts w:ascii="Times New Roman" w:eastAsiaTheme="minorHAnsi" w:hAnsi="Times New Roman" w:cs="Times New Roman"/>
          <w:sz w:val="28"/>
          <w:szCs w:val="28"/>
          <w:lang w:val="fr-FR" w:bidi="he-IL"/>
        </w:rPr>
        <w:t>. Je voudrais réitérer que</w:t>
      </w:r>
      <w:r>
        <w:rPr>
          <w:rFonts w:ascii="Times New Roman" w:eastAsiaTheme="minorHAnsi" w:hAnsi="Times New Roman" w:cs="Times New Roman"/>
          <w:sz w:val="28"/>
          <w:szCs w:val="28"/>
          <w:lang w:val="fr-FR" w:bidi="he-IL"/>
        </w:rPr>
        <w:t>,</w:t>
      </w:r>
      <w:r w:rsidRPr="00331B0E">
        <w:rPr>
          <w:rFonts w:ascii="Times New Roman" w:eastAsiaTheme="minorHAnsi" w:hAnsi="Times New Roman" w:cs="Times New Roman"/>
          <w:sz w:val="28"/>
          <w:szCs w:val="28"/>
          <w:lang w:val="fr-FR" w:bidi="he-IL"/>
        </w:rPr>
        <w:t xml:space="preserve"> s'il est vrai qu'en donnant</w:t>
      </w:r>
      <w:r>
        <w:rPr>
          <w:rFonts w:ascii="Times New Roman" w:eastAsiaTheme="minorHAnsi" w:hAnsi="Times New Roman" w:cs="Times New Roman"/>
          <w:sz w:val="28"/>
          <w:szCs w:val="28"/>
          <w:lang w:val="fr-FR" w:bidi="he-IL"/>
        </w:rPr>
        <w:t xml:space="preserve"> on reçoit</w:t>
      </w:r>
      <w:r w:rsidRPr="00331B0E">
        <w:rPr>
          <w:rFonts w:ascii="Times New Roman" w:eastAsiaTheme="minorHAnsi" w:hAnsi="Times New Roman" w:cs="Times New Roman"/>
          <w:sz w:val="28"/>
          <w:szCs w:val="28"/>
          <w:lang w:val="fr-FR" w:bidi="he-IL"/>
        </w:rPr>
        <w:t>, tout ce qui est donné pour la mission - personnes, énergies, fonds - devient une bénédiction pour le bien du diocèse qui gagne à son tour en dynamisme, témoignage de vie, et engagement, notamment vocationnel.</w:t>
      </w:r>
    </w:p>
    <w:p w:rsidR="00311896" w:rsidRDefault="00311896" w:rsidP="007A6949">
      <w:pPr>
        <w:ind w:left="720" w:hanging="720"/>
        <w:jc w:val="both"/>
        <w:rPr>
          <w:rFonts w:ascii="Times New Roman" w:eastAsiaTheme="minorHAnsi" w:hAnsi="Times New Roman" w:cs="Times New Roman"/>
          <w:sz w:val="28"/>
          <w:szCs w:val="28"/>
          <w:lang w:val="fr-FR" w:bidi="he-IL"/>
        </w:rPr>
      </w:pPr>
    </w:p>
    <w:p w:rsidR="00311896" w:rsidRPr="00311896" w:rsidRDefault="00311896" w:rsidP="00D976A9">
      <w:pPr>
        <w:ind w:left="709" w:hanging="709"/>
        <w:jc w:val="both"/>
        <w:rPr>
          <w:rFonts w:ascii="Times New Roman" w:eastAsiaTheme="minorHAnsi" w:hAnsi="Times New Roman" w:cs="Times New Roman"/>
          <w:sz w:val="28"/>
          <w:szCs w:val="28"/>
          <w:lang w:val="fr-FR"/>
        </w:rPr>
      </w:pPr>
      <w:r w:rsidRPr="00CA49FA">
        <w:rPr>
          <w:rFonts w:ascii="Times New Roman" w:eastAsiaTheme="minorHAnsi" w:hAnsi="Times New Roman" w:cs="Times New Roman"/>
          <w:sz w:val="28"/>
          <w:szCs w:val="28"/>
          <w:lang w:val="fr-FR"/>
        </w:rPr>
        <w:lastRenderedPageBreak/>
        <w:t xml:space="preserve">E. </w:t>
      </w:r>
      <w:r w:rsidRPr="00CA49FA">
        <w:rPr>
          <w:rFonts w:ascii="Times New Roman" w:eastAsiaTheme="minorHAnsi" w:hAnsi="Times New Roman" w:cs="Times New Roman"/>
          <w:sz w:val="28"/>
          <w:szCs w:val="28"/>
          <w:lang w:val="fr-FR"/>
        </w:rPr>
        <w:tab/>
        <w:t xml:space="preserve">J’aimerai aussi souligner l’importance </w:t>
      </w:r>
      <w:r w:rsidR="00CA49FA">
        <w:rPr>
          <w:rFonts w:ascii="Times New Roman" w:eastAsiaTheme="minorHAnsi" w:hAnsi="Times New Roman" w:cs="Times New Roman"/>
          <w:sz w:val="28"/>
          <w:szCs w:val="28"/>
          <w:lang w:val="fr-FR"/>
        </w:rPr>
        <w:t xml:space="preserve">de </w:t>
      </w:r>
      <w:r w:rsidR="00CA49FA" w:rsidRPr="00CA49FA">
        <w:rPr>
          <w:rFonts w:ascii="Times New Roman" w:eastAsiaTheme="minorHAnsi" w:hAnsi="Times New Roman" w:cs="Times New Roman"/>
          <w:sz w:val="28"/>
          <w:szCs w:val="28"/>
          <w:lang w:val="fr-FR"/>
        </w:rPr>
        <w:t xml:space="preserve">l’agence </w:t>
      </w:r>
      <w:r w:rsidRPr="00CA49FA">
        <w:rPr>
          <w:rFonts w:ascii="Times New Roman" w:eastAsiaTheme="minorHAnsi" w:hAnsi="Times New Roman" w:cs="Times New Roman"/>
          <w:sz w:val="28"/>
          <w:szCs w:val="28"/>
          <w:lang w:val="fr-FR"/>
        </w:rPr>
        <w:t>FIDES</w:t>
      </w:r>
      <w:r w:rsidR="00CA49FA" w:rsidRPr="00CA49FA">
        <w:rPr>
          <w:rFonts w:ascii="Times New Roman" w:eastAsiaTheme="minorHAnsi" w:hAnsi="Times New Roman" w:cs="Times New Roman"/>
          <w:sz w:val="28"/>
          <w:szCs w:val="28"/>
          <w:lang w:val="fr-FR"/>
        </w:rPr>
        <w:t>. C’est l’organe</w:t>
      </w:r>
      <w:r w:rsidR="00CA49FA" w:rsidRPr="00CA49FA">
        <w:rPr>
          <w:rFonts w:ascii="Times New Roman" w:hAnsi="Times New Roman" w:cs="Times New Roman"/>
          <w:color w:val="222222"/>
          <w:sz w:val="28"/>
          <w:szCs w:val="28"/>
          <w:shd w:val="clear" w:color="auto" w:fill="FFFFFF"/>
          <w:lang w:val="fr-FR"/>
        </w:rPr>
        <w:t xml:space="preserve"> d'information des Œuvres Pontificales Missionnaires. </w:t>
      </w:r>
      <w:r w:rsidR="00CA49FA">
        <w:rPr>
          <w:rFonts w:ascii="Times New Roman" w:hAnsi="Times New Roman" w:cs="Times New Roman"/>
          <w:color w:val="222222"/>
          <w:sz w:val="28"/>
          <w:szCs w:val="28"/>
          <w:shd w:val="clear" w:color="auto" w:fill="FFFFFF"/>
          <w:lang w:val="fr-FR"/>
        </w:rPr>
        <w:t>L</w:t>
      </w:r>
      <w:r w:rsidR="00D976A9">
        <w:rPr>
          <w:rFonts w:ascii="Times New Roman" w:hAnsi="Times New Roman" w:cs="Times New Roman"/>
          <w:color w:val="222222"/>
          <w:sz w:val="28"/>
          <w:szCs w:val="28"/>
          <w:shd w:val="clear" w:color="auto" w:fill="FFFFFF"/>
          <w:lang w:val="fr-FR"/>
        </w:rPr>
        <w:t>e</w:t>
      </w:r>
      <w:r w:rsidR="00CA49FA" w:rsidRPr="00CA49FA">
        <w:rPr>
          <w:rFonts w:ascii="Times New Roman" w:hAnsi="Times New Roman" w:cs="Times New Roman"/>
          <w:color w:val="222222"/>
          <w:sz w:val="28"/>
          <w:szCs w:val="28"/>
          <w:shd w:val="clear" w:color="auto" w:fill="FFFFFF"/>
          <w:lang w:val="fr-FR"/>
        </w:rPr>
        <w:t>s Directions nationales par leur</w:t>
      </w:r>
      <w:r w:rsidR="00D976A9">
        <w:rPr>
          <w:rFonts w:ascii="Times New Roman" w:hAnsi="Times New Roman" w:cs="Times New Roman"/>
          <w:color w:val="222222"/>
          <w:sz w:val="28"/>
          <w:szCs w:val="28"/>
          <w:shd w:val="clear" w:color="auto" w:fill="FFFFFF"/>
          <w:lang w:val="fr-FR"/>
        </w:rPr>
        <w:t>s</w:t>
      </w:r>
      <w:r w:rsidR="00CA49FA" w:rsidRPr="00CA49FA">
        <w:rPr>
          <w:rFonts w:ascii="Times New Roman" w:hAnsi="Times New Roman" w:cs="Times New Roman"/>
          <w:color w:val="222222"/>
          <w:sz w:val="28"/>
          <w:szCs w:val="28"/>
          <w:shd w:val="clear" w:color="auto" w:fill="FFFFFF"/>
          <w:lang w:val="fr-FR"/>
        </w:rPr>
        <w:t xml:space="preserve"> bureaux de presse</w:t>
      </w:r>
      <w:r w:rsidR="00D976A9">
        <w:rPr>
          <w:rFonts w:ascii="Times New Roman" w:hAnsi="Times New Roman" w:cs="Times New Roman"/>
          <w:color w:val="222222"/>
          <w:sz w:val="28"/>
          <w:szCs w:val="28"/>
          <w:shd w:val="clear" w:color="auto" w:fill="FFFFFF"/>
          <w:lang w:val="fr-FR"/>
        </w:rPr>
        <w:t>s doivent travailler en collaboration avec l’agence pour transmettre les informations des réalités missionnaires de chaque continent. Pour le moment les publications sont faites en 7 langues : Italien, Anglais, Espagnol, Français, Allemand, Chinois, Arabe.</w:t>
      </w:r>
      <w:r w:rsidR="00D976A9">
        <w:rPr>
          <w:rFonts w:ascii="Arial" w:hAnsi="Arial" w:cs="Arial"/>
          <w:color w:val="222222"/>
          <w:shd w:val="clear" w:color="auto" w:fill="FFFFFF"/>
          <w:lang w:val="fr-FR"/>
        </w:rPr>
        <w:t xml:space="preserve"> </w:t>
      </w:r>
    </w:p>
    <w:p w:rsidR="00FD3743" w:rsidRPr="00311896" w:rsidRDefault="00FD3743" w:rsidP="00FD3743">
      <w:pPr>
        <w:widowControl w:val="0"/>
        <w:autoSpaceDE w:val="0"/>
        <w:autoSpaceDN w:val="0"/>
        <w:adjustRightInd w:val="0"/>
        <w:rPr>
          <w:rFonts w:ascii="Times New Roman" w:hAnsi="Times New Roman" w:cs="Times New Roman"/>
          <w:b/>
          <w:bCs/>
          <w:sz w:val="28"/>
          <w:szCs w:val="28"/>
          <w:lang w:val="fr-FR"/>
        </w:rPr>
      </w:pPr>
    </w:p>
    <w:p w:rsidR="007A6949" w:rsidRDefault="007A6949" w:rsidP="00FD3743">
      <w:pPr>
        <w:widowControl w:val="0"/>
        <w:autoSpaceDE w:val="0"/>
        <w:autoSpaceDN w:val="0"/>
        <w:adjustRightInd w:val="0"/>
        <w:rPr>
          <w:rFonts w:ascii="Times New Roman" w:hAnsi="Times New Roman" w:cs="Times New Roman"/>
          <w:b/>
          <w:bCs/>
          <w:sz w:val="28"/>
          <w:szCs w:val="28"/>
          <w:lang w:val="fr-FR"/>
        </w:rPr>
      </w:pPr>
    </w:p>
    <w:p w:rsidR="007A6949" w:rsidRDefault="007A6949" w:rsidP="007A6949">
      <w:pPr>
        <w:jc w:val="both"/>
        <w:rPr>
          <w:rFonts w:ascii="Times New Roman" w:hAnsi="Times New Roman" w:cs="Times New Roman"/>
          <w:b/>
          <w:bCs/>
          <w:sz w:val="28"/>
          <w:szCs w:val="28"/>
          <w:lang w:val="fr-FR"/>
        </w:rPr>
      </w:pPr>
      <w:r>
        <w:rPr>
          <w:rFonts w:ascii="Times New Roman" w:hAnsi="Times New Roman" w:cs="Times New Roman"/>
          <w:b/>
          <w:bCs/>
          <w:sz w:val="28"/>
          <w:szCs w:val="28"/>
          <w:lang w:val="fr-FR"/>
        </w:rPr>
        <w:t>2. PRINCIP</w:t>
      </w:r>
      <w:r w:rsidR="00311896">
        <w:rPr>
          <w:rFonts w:ascii="Times New Roman" w:hAnsi="Times New Roman" w:cs="Times New Roman"/>
          <w:b/>
          <w:bCs/>
          <w:sz w:val="28"/>
          <w:szCs w:val="28"/>
          <w:lang w:val="fr-FR"/>
        </w:rPr>
        <w:t>ES  THÉOLOGIQUES</w:t>
      </w:r>
    </w:p>
    <w:p w:rsidR="00311896" w:rsidRDefault="00311896" w:rsidP="007A6949">
      <w:pPr>
        <w:jc w:val="both"/>
        <w:rPr>
          <w:rFonts w:ascii="Times New Roman" w:hAnsi="Times New Roman" w:cs="Times New Roman"/>
          <w:b/>
          <w:bCs/>
          <w:sz w:val="28"/>
          <w:szCs w:val="28"/>
          <w:lang w:val="fr-FR"/>
        </w:rPr>
      </w:pPr>
    </w:p>
    <w:p w:rsidR="007A6949" w:rsidRDefault="00311896" w:rsidP="00FD3743">
      <w:pPr>
        <w:widowControl w:val="0"/>
        <w:autoSpaceDE w:val="0"/>
        <w:autoSpaceDN w:val="0"/>
        <w:adjustRightInd w:val="0"/>
        <w:rPr>
          <w:rFonts w:ascii="Times New Roman" w:hAnsi="Times New Roman" w:cs="Times New Roman"/>
          <w:bCs/>
          <w:sz w:val="28"/>
          <w:szCs w:val="28"/>
          <w:lang w:val="fr-FR"/>
        </w:rPr>
      </w:pPr>
      <w:r w:rsidRPr="00311896">
        <w:rPr>
          <w:rFonts w:ascii="Times New Roman" w:hAnsi="Times New Roman" w:cs="Times New Roman"/>
          <w:bCs/>
          <w:sz w:val="28"/>
          <w:szCs w:val="28"/>
          <w:lang w:val="fr-FR"/>
        </w:rPr>
        <w:t>Et maintenant quelques principes théologique</w:t>
      </w:r>
      <w:r>
        <w:rPr>
          <w:rFonts w:ascii="Times New Roman" w:hAnsi="Times New Roman" w:cs="Times New Roman"/>
          <w:bCs/>
          <w:sz w:val="28"/>
          <w:szCs w:val="28"/>
          <w:lang w:val="fr-FR"/>
        </w:rPr>
        <w:t>s qui inspirent notre activi</w:t>
      </w:r>
      <w:r w:rsidRPr="00311896">
        <w:rPr>
          <w:rFonts w:ascii="Times New Roman" w:hAnsi="Times New Roman" w:cs="Times New Roman"/>
          <w:bCs/>
          <w:sz w:val="28"/>
          <w:szCs w:val="28"/>
          <w:lang w:val="fr-FR"/>
        </w:rPr>
        <w:t>té.</w:t>
      </w:r>
    </w:p>
    <w:p w:rsidR="00311896" w:rsidRPr="00311896" w:rsidRDefault="00311896" w:rsidP="00FD3743">
      <w:pPr>
        <w:widowControl w:val="0"/>
        <w:autoSpaceDE w:val="0"/>
        <w:autoSpaceDN w:val="0"/>
        <w:adjustRightInd w:val="0"/>
        <w:rPr>
          <w:rFonts w:ascii="Times New Roman" w:hAnsi="Times New Roman" w:cs="Times New Roman"/>
          <w:bCs/>
          <w:sz w:val="28"/>
          <w:szCs w:val="28"/>
          <w:lang w:val="fr-FR"/>
        </w:rPr>
      </w:pPr>
    </w:p>
    <w:p w:rsidR="007A6949" w:rsidRPr="00E83B94" w:rsidRDefault="007A6949" w:rsidP="00FD3743">
      <w:pPr>
        <w:widowControl w:val="0"/>
        <w:autoSpaceDE w:val="0"/>
        <w:autoSpaceDN w:val="0"/>
        <w:adjustRightInd w:val="0"/>
        <w:rPr>
          <w:rFonts w:ascii="Times New Roman" w:hAnsi="Times New Roman" w:cs="Times New Roman"/>
          <w:bCs/>
          <w:sz w:val="28"/>
          <w:szCs w:val="28"/>
          <w:lang w:val="fr-FR"/>
        </w:rPr>
      </w:pPr>
      <w:r>
        <w:rPr>
          <w:rFonts w:ascii="Times New Roman" w:hAnsi="Times New Roman" w:cs="Times New Roman"/>
          <w:bCs/>
          <w:sz w:val="28"/>
          <w:szCs w:val="28"/>
          <w:lang w:val="fr-FR"/>
        </w:rPr>
        <w:t xml:space="preserve">2.1. </w:t>
      </w:r>
      <w:r w:rsidRPr="00E83B94">
        <w:rPr>
          <w:rFonts w:ascii="Times New Roman" w:hAnsi="Times New Roman" w:cs="Times New Roman"/>
          <w:bCs/>
          <w:sz w:val="28"/>
          <w:szCs w:val="28"/>
          <w:lang w:val="fr-FR"/>
        </w:rPr>
        <w:t>L’ÉGLISE COMME SACREMENT</w:t>
      </w:r>
    </w:p>
    <w:p w:rsidR="007A6949" w:rsidRPr="00E83B94" w:rsidRDefault="007A6949" w:rsidP="00FD3743">
      <w:pPr>
        <w:widowControl w:val="0"/>
        <w:autoSpaceDE w:val="0"/>
        <w:autoSpaceDN w:val="0"/>
        <w:adjustRightInd w:val="0"/>
        <w:rPr>
          <w:rFonts w:ascii="Times New Roman" w:hAnsi="Times New Roman" w:cs="Times New Roman"/>
          <w:bCs/>
          <w:sz w:val="28"/>
          <w:szCs w:val="28"/>
          <w:lang w:val="fr-FR"/>
        </w:rPr>
      </w:pPr>
    </w:p>
    <w:p w:rsidR="007A6949" w:rsidRPr="004C118C" w:rsidRDefault="007A6949" w:rsidP="007A6949">
      <w:pPr>
        <w:jc w:val="both"/>
        <w:rPr>
          <w:rFonts w:ascii="Times New Roman" w:hAnsi="Times New Roman" w:cs="Times New Roman"/>
          <w:sz w:val="28"/>
          <w:szCs w:val="28"/>
          <w:lang w:val="fr-FR"/>
        </w:rPr>
      </w:pPr>
      <w:r w:rsidRPr="004C118C">
        <w:rPr>
          <w:rFonts w:ascii="Times New Roman" w:hAnsi="Times New Roman" w:cs="Times New Roman"/>
          <w:sz w:val="28"/>
          <w:szCs w:val="28"/>
          <w:lang w:val="fr-FR"/>
        </w:rPr>
        <w:t xml:space="preserve">L’Église ne se comprend qu’en lien avec le Christ ; c’est en lui seul, lumière des nations, qu'il faut chercher à comprendre la nature profonde et la mission universelle de l’Église. </w:t>
      </w:r>
    </w:p>
    <w:p w:rsidR="007A6949" w:rsidRPr="004C118C" w:rsidRDefault="007A6949" w:rsidP="007A6949">
      <w:pPr>
        <w:jc w:val="both"/>
        <w:rPr>
          <w:rFonts w:ascii="Times New Roman" w:hAnsi="Times New Roman" w:cs="Times New Roman"/>
          <w:sz w:val="28"/>
          <w:szCs w:val="28"/>
          <w:lang w:val="fr-FR"/>
        </w:rPr>
      </w:pPr>
    </w:p>
    <w:p w:rsidR="007A6949" w:rsidRPr="007A6949" w:rsidRDefault="007A6949" w:rsidP="00311896">
      <w:pPr>
        <w:jc w:val="both"/>
        <w:rPr>
          <w:rFonts w:ascii="Times New Roman" w:hAnsi="Times New Roman" w:cs="Times New Roman"/>
          <w:bCs/>
          <w:sz w:val="28"/>
          <w:szCs w:val="28"/>
          <w:lang w:val="fr-FR"/>
        </w:rPr>
      </w:pPr>
      <w:r w:rsidRPr="004C118C">
        <w:rPr>
          <w:rFonts w:ascii="Times New Roman" w:hAnsi="Times New Roman" w:cs="Times New Roman"/>
          <w:sz w:val="28"/>
          <w:szCs w:val="28"/>
          <w:lang w:val="fr-FR"/>
        </w:rPr>
        <w:t xml:space="preserve">Les diverses images de la Constitution </w:t>
      </w:r>
      <w:r w:rsidRPr="004C118C">
        <w:rPr>
          <w:rFonts w:ascii="Times New Roman" w:hAnsi="Times New Roman" w:cs="Times New Roman"/>
          <w:i/>
          <w:iCs/>
          <w:sz w:val="28"/>
          <w:szCs w:val="28"/>
          <w:lang w:val="fr-FR"/>
        </w:rPr>
        <w:t>Lumen</w:t>
      </w:r>
      <w:r w:rsidRPr="004C118C">
        <w:rPr>
          <w:rFonts w:ascii="Times New Roman" w:hAnsi="Times New Roman" w:cs="Times New Roman"/>
          <w:sz w:val="28"/>
          <w:szCs w:val="28"/>
          <w:lang w:val="fr-FR"/>
        </w:rPr>
        <w:t xml:space="preserve"> </w:t>
      </w:r>
      <w:r w:rsidRPr="004C118C">
        <w:rPr>
          <w:rFonts w:ascii="Times New Roman" w:hAnsi="Times New Roman" w:cs="Times New Roman"/>
          <w:i/>
          <w:iCs/>
          <w:sz w:val="28"/>
          <w:szCs w:val="28"/>
          <w:lang w:val="fr-FR"/>
        </w:rPr>
        <w:t>Gentium</w:t>
      </w:r>
      <w:r w:rsidRPr="004C118C">
        <w:rPr>
          <w:rFonts w:ascii="Times New Roman" w:hAnsi="Times New Roman" w:cs="Times New Roman"/>
          <w:sz w:val="28"/>
          <w:szCs w:val="28"/>
          <w:lang w:val="fr-FR"/>
        </w:rPr>
        <w:t xml:space="preserve"> (LG) nous aident à l’éclairer : peuple, corps, épouse, mystère. Mais toutes ces images ont leur lumière dans le Christ, qui est la source d’où l’Église se reçoit et sans laquelle elle ne peut exister. Car en réalité</w:t>
      </w:r>
      <w:r>
        <w:rPr>
          <w:rFonts w:ascii="Times New Roman" w:hAnsi="Times New Roman" w:cs="Times New Roman"/>
          <w:sz w:val="28"/>
          <w:szCs w:val="28"/>
          <w:lang w:val="fr-FR"/>
        </w:rPr>
        <w:t>,</w:t>
      </w:r>
      <w:r w:rsidRPr="004C118C">
        <w:rPr>
          <w:rFonts w:ascii="Times New Roman" w:hAnsi="Times New Roman" w:cs="Times New Roman"/>
          <w:sz w:val="28"/>
          <w:szCs w:val="28"/>
          <w:lang w:val="fr-FR"/>
        </w:rPr>
        <w:t xml:space="preserve"> tout homme a cette possibilité</w:t>
      </w:r>
      <w:r>
        <w:rPr>
          <w:rFonts w:ascii="Times New Roman" w:hAnsi="Times New Roman" w:cs="Times New Roman"/>
          <w:sz w:val="28"/>
          <w:szCs w:val="28"/>
          <w:lang w:val="fr-FR"/>
        </w:rPr>
        <w:t xml:space="preserve"> d’entrer en contact avec le Christ et d’avoir une relation personnelle avec Lui </w:t>
      </w:r>
      <w:r w:rsidRPr="004C118C">
        <w:rPr>
          <w:rFonts w:ascii="Times New Roman" w:hAnsi="Times New Roman" w:cs="Times New Roman"/>
          <w:sz w:val="28"/>
          <w:szCs w:val="28"/>
          <w:lang w:val="fr-FR"/>
        </w:rPr>
        <w:t>à travers le mystère de l’Église</w:t>
      </w:r>
      <w:r>
        <w:rPr>
          <w:rFonts w:ascii="Times New Roman" w:hAnsi="Times New Roman" w:cs="Times New Roman"/>
          <w:sz w:val="28"/>
          <w:szCs w:val="28"/>
          <w:lang w:val="fr-FR"/>
        </w:rPr>
        <w:t>.</w:t>
      </w:r>
      <w:r w:rsidR="00311896">
        <w:rPr>
          <w:rFonts w:ascii="Times New Roman" w:hAnsi="Times New Roman" w:cs="Times New Roman"/>
          <w:sz w:val="28"/>
          <w:szCs w:val="28"/>
          <w:lang w:val="fr-FR"/>
        </w:rPr>
        <w:t xml:space="preserve"> </w:t>
      </w:r>
      <w:r w:rsidR="00311896" w:rsidRPr="007A6949">
        <w:rPr>
          <w:rFonts w:ascii="Times New Roman" w:hAnsi="Times New Roman" w:cs="Times New Roman"/>
          <w:bCs/>
          <w:sz w:val="28"/>
          <w:szCs w:val="28"/>
          <w:lang w:val="fr-FR"/>
        </w:rPr>
        <w:t>La</w:t>
      </w:r>
      <w:r w:rsidRPr="007A6949">
        <w:rPr>
          <w:rFonts w:ascii="Times New Roman" w:hAnsi="Times New Roman" w:cs="Times New Roman"/>
          <w:bCs/>
          <w:sz w:val="28"/>
          <w:szCs w:val="28"/>
          <w:lang w:val="fr-FR"/>
        </w:rPr>
        <w:t xml:space="preserve"> communauté chrétienne est e</w:t>
      </w:r>
      <w:r w:rsidR="00311896">
        <w:rPr>
          <w:rFonts w:ascii="Times New Roman" w:hAnsi="Times New Roman" w:cs="Times New Roman"/>
          <w:bCs/>
          <w:sz w:val="28"/>
          <w:szCs w:val="28"/>
          <w:lang w:val="fr-FR"/>
        </w:rPr>
        <w:t>n soi un moyen d’évangéliser. “</w:t>
      </w:r>
      <w:r w:rsidRPr="007A6949">
        <w:rPr>
          <w:rFonts w:ascii="Times New Roman" w:hAnsi="Times New Roman" w:cs="Times New Roman"/>
          <w:bCs/>
          <w:sz w:val="28"/>
          <w:szCs w:val="28"/>
          <w:lang w:val="fr-FR"/>
        </w:rPr>
        <w:t>A ceci tous reconnaîtront que vous êtes mes disciples : si vous avez de l'amour les uns pour les autres.” (Jn 13: 35). Le Christ continue à se rendre présent à travers l’action de l’Église qui devient ainsi le lieu de l’expérience du salut de Dieu. L'Église ne donne pas seulement les sacrements; elle est elle-même sacrement.</w:t>
      </w:r>
    </w:p>
    <w:p w:rsidR="007A6949" w:rsidRPr="007A6949" w:rsidRDefault="007A6949" w:rsidP="007A6949">
      <w:pPr>
        <w:widowControl w:val="0"/>
        <w:autoSpaceDE w:val="0"/>
        <w:autoSpaceDN w:val="0"/>
        <w:adjustRightInd w:val="0"/>
        <w:jc w:val="both"/>
        <w:rPr>
          <w:rFonts w:ascii="Times New Roman" w:hAnsi="Times New Roman" w:cs="Times New Roman"/>
          <w:bCs/>
          <w:sz w:val="28"/>
          <w:szCs w:val="28"/>
          <w:lang w:val="fr-FR"/>
        </w:rPr>
      </w:pPr>
    </w:p>
    <w:p w:rsidR="007A6949" w:rsidRPr="007A6949" w:rsidRDefault="007A6949" w:rsidP="007A6949">
      <w:pPr>
        <w:widowControl w:val="0"/>
        <w:autoSpaceDE w:val="0"/>
        <w:autoSpaceDN w:val="0"/>
        <w:adjustRightInd w:val="0"/>
        <w:jc w:val="both"/>
        <w:rPr>
          <w:rFonts w:ascii="Times New Roman" w:hAnsi="Times New Roman" w:cs="Times New Roman"/>
          <w:bCs/>
          <w:sz w:val="28"/>
          <w:szCs w:val="28"/>
          <w:lang w:val="fr-FR"/>
        </w:rPr>
      </w:pPr>
      <w:r w:rsidRPr="007A6949">
        <w:rPr>
          <w:rFonts w:ascii="Times New Roman" w:hAnsi="Times New Roman" w:cs="Times New Roman"/>
          <w:bCs/>
          <w:sz w:val="28"/>
          <w:szCs w:val="28"/>
          <w:lang w:val="fr-FR"/>
        </w:rPr>
        <w:t xml:space="preserve">Dans le but d’affirmer la vraie nature de l’Église et sa mission dans le monde, le document conciliaire </w:t>
      </w:r>
      <w:r w:rsidRPr="007A6949">
        <w:rPr>
          <w:rFonts w:ascii="Times New Roman" w:hAnsi="Times New Roman" w:cs="Times New Roman"/>
          <w:bCs/>
          <w:i/>
          <w:iCs/>
          <w:sz w:val="28"/>
          <w:szCs w:val="28"/>
          <w:lang w:val="fr-FR"/>
        </w:rPr>
        <w:t>Lumen</w:t>
      </w:r>
      <w:r w:rsidRPr="007A6949">
        <w:rPr>
          <w:rFonts w:ascii="Times New Roman" w:hAnsi="Times New Roman" w:cs="Times New Roman"/>
          <w:bCs/>
          <w:sz w:val="28"/>
          <w:szCs w:val="28"/>
          <w:lang w:val="fr-FR"/>
        </w:rPr>
        <w:t xml:space="preserve"> </w:t>
      </w:r>
      <w:r w:rsidRPr="007A6949">
        <w:rPr>
          <w:rFonts w:ascii="Times New Roman" w:hAnsi="Times New Roman" w:cs="Times New Roman"/>
          <w:bCs/>
          <w:i/>
          <w:iCs/>
          <w:sz w:val="28"/>
          <w:szCs w:val="28"/>
          <w:lang w:val="fr-FR"/>
        </w:rPr>
        <w:t>Gentium</w:t>
      </w:r>
      <w:r w:rsidRPr="007A6949">
        <w:rPr>
          <w:rFonts w:ascii="Times New Roman" w:hAnsi="Times New Roman" w:cs="Times New Roman"/>
          <w:bCs/>
          <w:sz w:val="28"/>
          <w:szCs w:val="28"/>
          <w:lang w:val="fr-FR"/>
        </w:rPr>
        <w:t xml:space="preserve"> utilise l’expression mystère du salut et du sacrement. Il déclare : «</w:t>
      </w:r>
      <w:r w:rsidRPr="007A6949">
        <w:rPr>
          <w:rFonts w:ascii="Times New Roman" w:hAnsi="Times New Roman" w:cs="Times New Roman"/>
          <w:bCs/>
          <w:i/>
          <w:iCs/>
          <w:sz w:val="28"/>
          <w:szCs w:val="28"/>
          <w:u w:val="single"/>
          <w:lang w:val="fr-FR"/>
        </w:rPr>
        <w:t>L’Église étant, dans le Christ, en quelque sorte le sacrement, c'est-à-dire à la fois le signe et le moyen de l’union intime avec Dieu et de l’unité de tout le genre humain</w:t>
      </w:r>
      <w:r w:rsidRPr="007A6949">
        <w:rPr>
          <w:rFonts w:ascii="Times New Roman" w:hAnsi="Times New Roman" w:cs="Times New Roman"/>
          <w:bCs/>
          <w:i/>
          <w:iCs/>
          <w:sz w:val="28"/>
          <w:szCs w:val="28"/>
          <w:lang w:val="fr-FR"/>
        </w:rPr>
        <w:t xml:space="preserve">, elle se propose de préciser davantage, pour ses fidèles et pour le monde entier sa propre nature et sa mission universelle » </w:t>
      </w:r>
      <w:r w:rsidRPr="007A6949">
        <w:rPr>
          <w:rFonts w:ascii="Times New Roman" w:hAnsi="Times New Roman" w:cs="Times New Roman"/>
          <w:bCs/>
          <w:sz w:val="28"/>
          <w:szCs w:val="28"/>
          <w:lang w:val="fr-FR"/>
        </w:rPr>
        <w:t>(LG n°1). Pour mieux appuyer cette affirmation et la compléter le n° 48 du même document définit l’Église comme </w:t>
      </w:r>
      <w:r w:rsidRPr="007A6949">
        <w:rPr>
          <w:rFonts w:ascii="Times New Roman" w:hAnsi="Times New Roman" w:cs="Times New Roman"/>
          <w:bCs/>
          <w:i/>
          <w:iCs/>
          <w:sz w:val="28"/>
          <w:szCs w:val="28"/>
          <w:lang w:val="fr-FR"/>
        </w:rPr>
        <w:t>universale</w:t>
      </w:r>
      <w:r w:rsidRPr="007A6949">
        <w:rPr>
          <w:rFonts w:ascii="Times New Roman" w:hAnsi="Times New Roman" w:cs="Times New Roman"/>
          <w:bCs/>
          <w:sz w:val="28"/>
          <w:szCs w:val="28"/>
          <w:lang w:val="fr-FR"/>
        </w:rPr>
        <w:t xml:space="preserve"> </w:t>
      </w:r>
      <w:r w:rsidRPr="007A6949">
        <w:rPr>
          <w:rFonts w:ascii="Times New Roman" w:hAnsi="Times New Roman" w:cs="Times New Roman"/>
          <w:bCs/>
          <w:i/>
          <w:iCs/>
          <w:sz w:val="28"/>
          <w:szCs w:val="28"/>
          <w:lang w:val="fr-FR"/>
        </w:rPr>
        <w:t>salutis</w:t>
      </w:r>
      <w:r w:rsidRPr="007A6949">
        <w:rPr>
          <w:rFonts w:ascii="Times New Roman" w:hAnsi="Times New Roman" w:cs="Times New Roman"/>
          <w:bCs/>
          <w:sz w:val="28"/>
          <w:szCs w:val="28"/>
          <w:lang w:val="fr-FR"/>
        </w:rPr>
        <w:t xml:space="preserve"> </w:t>
      </w:r>
      <w:r w:rsidRPr="007A6949">
        <w:rPr>
          <w:rFonts w:ascii="Times New Roman" w:hAnsi="Times New Roman" w:cs="Times New Roman"/>
          <w:bCs/>
          <w:i/>
          <w:iCs/>
          <w:sz w:val="28"/>
          <w:szCs w:val="28"/>
          <w:lang w:val="fr-FR"/>
        </w:rPr>
        <w:t>sacramentum</w:t>
      </w:r>
      <w:r w:rsidRPr="007A6949">
        <w:rPr>
          <w:rFonts w:ascii="Times New Roman" w:hAnsi="Times New Roman" w:cs="Times New Roman"/>
          <w:bCs/>
          <w:sz w:val="28"/>
          <w:szCs w:val="28"/>
          <w:lang w:val="fr-FR"/>
        </w:rPr>
        <w:t> : « </w:t>
      </w:r>
      <w:r w:rsidRPr="007A6949">
        <w:rPr>
          <w:rFonts w:ascii="Times New Roman" w:hAnsi="Times New Roman" w:cs="Times New Roman"/>
          <w:bCs/>
          <w:i/>
          <w:iCs/>
          <w:sz w:val="28"/>
          <w:szCs w:val="28"/>
          <w:lang w:val="fr-FR"/>
        </w:rPr>
        <w:t>Le Christ élevé de terre a tiré à lui tous les hommes ; ressuscité des morts, il a envoyé sur ses apôtres son Esprit de vie et par lui a constitué son Corps, qui est l’Église, comme le sacrement universel du salut</w:t>
      </w:r>
      <w:r w:rsidRPr="007A6949">
        <w:rPr>
          <w:rFonts w:ascii="Times New Roman" w:hAnsi="Times New Roman" w:cs="Times New Roman"/>
          <w:bCs/>
          <w:sz w:val="28"/>
          <w:szCs w:val="28"/>
          <w:lang w:val="fr-FR"/>
        </w:rPr>
        <w:t> ».</w:t>
      </w:r>
    </w:p>
    <w:p w:rsidR="007A6949" w:rsidRPr="007A6949" w:rsidRDefault="007A6949" w:rsidP="007A6949">
      <w:pPr>
        <w:widowControl w:val="0"/>
        <w:autoSpaceDE w:val="0"/>
        <w:autoSpaceDN w:val="0"/>
        <w:adjustRightInd w:val="0"/>
        <w:jc w:val="both"/>
        <w:rPr>
          <w:rFonts w:ascii="Times New Roman" w:hAnsi="Times New Roman" w:cs="Times New Roman"/>
          <w:bCs/>
          <w:sz w:val="28"/>
          <w:szCs w:val="28"/>
          <w:lang w:val="fr-FR"/>
        </w:rPr>
      </w:pPr>
    </w:p>
    <w:p w:rsidR="007A6949" w:rsidRPr="007A6949" w:rsidRDefault="007A6949" w:rsidP="007A6949">
      <w:pPr>
        <w:widowControl w:val="0"/>
        <w:autoSpaceDE w:val="0"/>
        <w:autoSpaceDN w:val="0"/>
        <w:adjustRightInd w:val="0"/>
        <w:jc w:val="both"/>
        <w:rPr>
          <w:rFonts w:ascii="Times New Roman" w:hAnsi="Times New Roman" w:cs="Times New Roman"/>
          <w:bCs/>
          <w:sz w:val="28"/>
          <w:szCs w:val="28"/>
          <w:lang w:val="fr-FR"/>
        </w:rPr>
      </w:pPr>
      <w:r w:rsidRPr="007A6949">
        <w:rPr>
          <w:rFonts w:ascii="Times New Roman" w:hAnsi="Times New Roman" w:cs="Times New Roman"/>
          <w:bCs/>
          <w:sz w:val="28"/>
          <w:szCs w:val="28"/>
          <w:lang w:val="fr-FR"/>
        </w:rPr>
        <w:t xml:space="preserve">C’est sûrement surprenant de voir appliquer à l’Église le terme du sacrement, étant donné que l’Église est une réalité personnelle et non rituelle. Il n’est donc pas question d’un huitième sacrement. Cependant l’analogie avec le sacrement est tout </w:t>
      </w:r>
      <w:r w:rsidRPr="007A6949">
        <w:rPr>
          <w:rFonts w:ascii="Times New Roman" w:hAnsi="Times New Roman" w:cs="Times New Roman"/>
          <w:bCs/>
          <w:sz w:val="28"/>
          <w:szCs w:val="28"/>
          <w:lang w:val="fr-FR"/>
        </w:rPr>
        <w:lastRenderedPageBreak/>
        <w:t xml:space="preserve">à fait légitime. En effet, comme dans le cas des sacrements, la vocation de l’Église est de révéler et de réaliser l’union intime avec Dieu et l’unité du genre humain tout entier. Elle est signe et instrument. En tant que « Corps mystique du Christ » (L. G. n° 8), l’Église est le lieu et le « milieu » où se vit la rencontre intime avec Dieu et où se prépare l’union de l’humanité entière. </w:t>
      </w:r>
    </w:p>
    <w:p w:rsidR="007A6949" w:rsidRPr="007A6949" w:rsidRDefault="007A6949" w:rsidP="007A6949">
      <w:pPr>
        <w:widowControl w:val="0"/>
        <w:autoSpaceDE w:val="0"/>
        <w:autoSpaceDN w:val="0"/>
        <w:adjustRightInd w:val="0"/>
        <w:jc w:val="both"/>
        <w:rPr>
          <w:rFonts w:ascii="Times New Roman" w:hAnsi="Times New Roman" w:cs="Times New Roman"/>
          <w:bCs/>
          <w:sz w:val="28"/>
          <w:szCs w:val="28"/>
          <w:lang w:val="fr-FR"/>
        </w:rPr>
      </w:pPr>
    </w:p>
    <w:p w:rsidR="007A6949" w:rsidRPr="007A6949" w:rsidRDefault="007A6949" w:rsidP="007A6949">
      <w:pPr>
        <w:widowControl w:val="0"/>
        <w:autoSpaceDE w:val="0"/>
        <w:autoSpaceDN w:val="0"/>
        <w:adjustRightInd w:val="0"/>
        <w:jc w:val="both"/>
        <w:rPr>
          <w:rFonts w:ascii="Times New Roman" w:hAnsi="Times New Roman" w:cs="Times New Roman"/>
          <w:bCs/>
          <w:sz w:val="28"/>
          <w:szCs w:val="28"/>
          <w:lang w:val="fr-FR"/>
        </w:rPr>
      </w:pPr>
      <w:r w:rsidRPr="007A6949">
        <w:rPr>
          <w:rFonts w:ascii="Times New Roman" w:hAnsi="Times New Roman" w:cs="Times New Roman"/>
          <w:bCs/>
          <w:sz w:val="28"/>
          <w:szCs w:val="28"/>
          <w:lang w:val="fr-FR"/>
        </w:rPr>
        <w:t>La redécouverte de la spécificité de l’Église comme initiative de Dieu dans le monde a permis de mieux saisir la nature véritable des sacrements. « Corps mystique du Christ » (L. G. 7), réalité unique dans laquelle s’articulent les dimensions visible et invisible, institutionnelle et spirituelle, l’Église apparaît non seulement comme celle qui confectionne les sacrements, mais d'abord comme celle qui les reçoit de Dieu le Père à travers Jésus Christ dans l’Esprit. Pendant ce temps, en recevant elle est moisie comme sacrement universel, à savoir comme l'humanité sauvée en coopération subordonnée avec le Christ pour notre salut. En même temps, elle les porte en elle, comme l’épouse porte l’enfant à naître. Nous pouvons dire que, même si l'Église est en même temps le destinataire des sacrements, parce qu'e</w:t>
      </w:r>
      <w:r w:rsidR="00311896">
        <w:rPr>
          <w:rFonts w:ascii="Times New Roman" w:hAnsi="Times New Roman" w:cs="Times New Roman"/>
          <w:bCs/>
          <w:sz w:val="28"/>
          <w:szCs w:val="28"/>
          <w:lang w:val="fr-FR"/>
        </w:rPr>
        <w:t xml:space="preserve">lle les reçoit, elle est aussi à leur </w:t>
      </w:r>
      <w:r w:rsidRPr="007A6949">
        <w:rPr>
          <w:rFonts w:ascii="Times New Roman" w:hAnsi="Times New Roman" w:cs="Times New Roman"/>
          <w:bCs/>
          <w:sz w:val="28"/>
          <w:szCs w:val="28"/>
          <w:lang w:val="fr-FR"/>
        </w:rPr>
        <w:t>servi</w:t>
      </w:r>
      <w:r w:rsidR="00311896">
        <w:rPr>
          <w:rFonts w:ascii="Times New Roman" w:hAnsi="Times New Roman" w:cs="Times New Roman"/>
          <w:bCs/>
          <w:sz w:val="28"/>
          <w:szCs w:val="28"/>
          <w:lang w:val="fr-FR"/>
        </w:rPr>
        <w:t>c</w:t>
      </w:r>
      <w:r w:rsidRPr="007A6949">
        <w:rPr>
          <w:rFonts w:ascii="Times New Roman" w:hAnsi="Times New Roman" w:cs="Times New Roman"/>
          <w:bCs/>
          <w:sz w:val="28"/>
          <w:szCs w:val="28"/>
          <w:lang w:val="fr-FR"/>
        </w:rPr>
        <w:t>e, parce qu'elle nous les transmet de manière subordonnée.</w:t>
      </w:r>
    </w:p>
    <w:p w:rsidR="007A6949" w:rsidRPr="007A6949" w:rsidRDefault="007A6949" w:rsidP="007A6949">
      <w:pPr>
        <w:widowControl w:val="0"/>
        <w:autoSpaceDE w:val="0"/>
        <w:autoSpaceDN w:val="0"/>
        <w:adjustRightInd w:val="0"/>
        <w:jc w:val="both"/>
        <w:rPr>
          <w:rFonts w:ascii="Times New Roman" w:hAnsi="Times New Roman" w:cs="Times New Roman"/>
          <w:bCs/>
          <w:sz w:val="28"/>
          <w:szCs w:val="28"/>
          <w:lang w:val="fr-FR"/>
        </w:rPr>
      </w:pPr>
    </w:p>
    <w:p w:rsidR="007A6949" w:rsidRPr="007A6949" w:rsidRDefault="007A6949" w:rsidP="007A6949">
      <w:pPr>
        <w:widowControl w:val="0"/>
        <w:autoSpaceDE w:val="0"/>
        <w:autoSpaceDN w:val="0"/>
        <w:adjustRightInd w:val="0"/>
        <w:jc w:val="both"/>
        <w:rPr>
          <w:rFonts w:ascii="Times New Roman" w:hAnsi="Times New Roman" w:cs="Times New Roman"/>
          <w:bCs/>
          <w:sz w:val="28"/>
          <w:szCs w:val="28"/>
          <w:lang w:val="fr-FR"/>
        </w:rPr>
      </w:pPr>
      <w:r w:rsidRPr="007A6949">
        <w:rPr>
          <w:rFonts w:ascii="Times New Roman" w:hAnsi="Times New Roman" w:cs="Times New Roman"/>
          <w:bCs/>
          <w:sz w:val="28"/>
          <w:szCs w:val="28"/>
          <w:lang w:val="fr-FR"/>
        </w:rPr>
        <w:t>De la même manière, les sacrements cessent d’être considérés comme des formalités ponctuelles par lesquelles les familles chrétiennes marquent leurs membres, ou comme les devoirs que les catholiques doivent accomplir vis-à-vis du Dieu Tout-puissant. Ce sont des signes auxquels nous participons par la foi. De cette sorte, leur signification est restituée : par les sacrements, nous participons à  l'Alliance initiée par Dieu lui-même. Ainsi les sacrements ne doivent être pensés qu’en relation avec les événements  historiques du salut. Et inversement, l’Église est le sacrement fondamental de base, en raison de son universalité et de son apostolicité, sans laquelle les sacrements ne peuvent être compris et pleinement vécus.</w:t>
      </w:r>
    </w:p>
    <w:p w:rsidR="007A6949" w:rsidRPr="007A6949" w:rsidRDefault="007A6949" w:rsidP="007A6949">
      <w:pPr>
        <w:widowControl w:val="0"/>
        <w:autoSpaceDE w:val="0"/>
        <w:autoSpaceDN w:val="0"/>
        <w:adjustRightInd w:val="0"/>
        <w:jc w:val="both"/>
        <w:rPr>
          <w:rFonts w:ascii="Times New Roman" w:hAnsi="Times New Roman" w:cs="Times New Roman"/>
          <w:bCs/>
          <w:sz w:val="28"/>
          <w:szCs w:val="28"/>
          <w:lang w:val="fr-FR"/>
        </w:rPr>
      </w:pPr>
    </w:p>
    <w:p w:rsidR="007A6949" w:rsidRPr="007A6949" w:rsidRDefault="007A6949" w:rsidP="007A6949">
      <w:pPr>
        <w:widowControl w:val="0"/>
        <w:autoSpaceDE w:val="0"/>
        <w:autoSpaceDN w:val="0"/>
        <w:adjustRightInd w:val="0"/>
        <w:jc w:val="both"/>
        <w:rPr>
          <w:rFonts w:ascii="Times New Roman" w:hAnsi="Times New Roman" w:cs="Times New Roman"/>
          <w:bCs/>
          <w:sz w:val="28"/>
          <w:szCs w:val="28"/>
          <w:lang w:val="fr-FR"/>
        </w:rPr>
      </w:pPr>
      <w:r w:rsidRPr="007A6949">
        <w:rPr>
          <w:rFonts w:ascii="Times New Roman" w:hAnsi="Times New Roman" w:cs="Times New Roman"/>
          <w:bCs/>
          <w:sz w:val="28"/>
          <w:szCs w:val="28"/>
          <w:lang w:val="fr-FR"/>
        </w:rPr>
        <w:t>Sans les sacrements, l’Église, le peuple des croyants se réduirait à une association parmi d’autres qui rassemblerait, de temps en temps, ses adhérents pour évoquer la mémoire de son fondateur. Sans les sacrements, l’Église perdrait son identité propre, celle qu’elle reçoit chaque jour du Christ vivant et son énergie intérieure qu’elle reçoit de son Esprit.</w:t>
      </w:r>
    </w:p>
    <w:p w:rsidR="007A6949" w:rsidRPr="007A6949" w:rsidRDefault="007A6949" w:rsidP="007A6949">
      <w:pPr>
        <w:widowControl w:val="0"/>
        <w:autoSpaceDE w:val="0"/>
        <w:autoSpaceDN w:val="0"/>
        <w:adjustRightInd w:val="0"/>
        <w:jc w:val="both"/>
        <w:rPr>
          <w:rFonts w:ascii="Times New Roman" w:hAnsi="Times New Roman" w:cs="Times New Roman"/>
          <w:bCs/>
          <w:sz w:val="28"/>
          <w:szCs w:val="28"/>
          <w:lang w:val="fr-FR"/>
        </w:rPr>
      </w:pPr>
    </w:p>
    <w:p w:rsidR="007A6949" w:rsidRPr="007A6949" w:rsidRDefault="007A6949" w:rsidP="007A6949">
      <w:pPr>
        <w:widowControl w:val="0"/>
        <w:autoSpaceDE w:val="0"/>
        <w:autoSpaceDN w:val="0"/>
        <w:adjustRightInd w:val="0"/>
        <w:jc w:val="both"/>
        <w:rPr>
          <w:rFonts w:ascii="Times New Roman" w:hAnsi="Times New Roman" w:cs="Times New Roman"/>
          <w:bCs/>
          <w:sz w:val="28"/>
          <w:szCs w:val="28"/>
          <w:lang w:val="fr-FR"/>
        </w:rPr>
      </w:pPr>
      <w:r w:rsidRPr="007A6949">
        <w:rPr>
          <w:rFonts w:ascii="Times New Roman" w:hAnsi="Times New Roman" w:cs="Times New Roman"/>
          <w:bCs/>
          <w:sz w:val="28"/>
          <w:szCs w:val="28"/>
          <w:lang w:val="fr-FR"/>
        </w:rPr>
        <w:t>Pour l'Église catholique, le mystère de l'incarnation continue et s'étend dans l'Eucharistie. L’Eucharistie fait l’Église et ainsi se constitue un lieu visible où l’on reconnaît que Jésus Christ sauve : ainsi l’un des buts essentiels de l’Eucharistie est de construire la communauté chrétienne, dans un lieu et en un temps particulier, parce que le salut Jésus Christ n’est pas un salut abstrait, mais se réalise concrètement dans l’histoire. La visibilité de l'Église en tant que lieu de salut correspond à la visibilité du Christ dans son incarnation et dans son corps ressuscité et glorifié. Ainsi chacun trouve sa place et tous vivent en communion</w:t>
      </w:r>
      <w:r w:rsidR="00D976A9">
        <w:rPr>
          <w:rFonts w:ascii="Times New Roman" w:hAnsi="Times New Roman" w:cs="Times New Roman"/>
          <w:bCs/>
          <w:sz w:val="28"/>
          <w:szCs w:val="28"/>
          <w:lang w:val="fr-FR"/>
        </w:rPr>
        <w:t xml:space="preserve"> </w:t>
      </w:r>
      <w:r w:rsidR="00D976A9">
        <w:rPr>
          <w:rFonts w:ascii="Times New Roman" w:hAnsi="Times New Roman" w:cs="Times New Roman"/>
          <w:bCs/>
          <w:sz w:val="28"/>
          <w:szCs w:val="28"/>
          <w:lang w:val="fr-FR"/>
        </w:rPr>
        <w:lastRenderedPageBreak/>
        <w:t xml:space="preserve">les uns avec les autres et </w:t>
      </w:r>
      <w:r w:rsidRPr="007A6949">
        <w:rPr>
          <w:rFonts w:ascii="Times New Roman" w:hAnsi="Times New Roman" w:cs="Times New Roman"/>
          <w:bCs/>
          <w:sz w:val="28"/>
          <w:szCs w:val="28"/>
          <w:lang w:val="fr-FR"/>
        </w:rPr>
        <w:t>ensemble témoignent le salut que le Christ réalise en nous, à travers l'Église.</w:t>
      </w:r>
    </w:p>
    <w:p w:rsidR="007A6949" w:rsidRPr="007A6949" w:rsidRDefault="007A6949" w:rsidP="007A6949">
      <w:pPr>
        <w:widowControl w:val="0"/>
        <w:autoSpaceDE w:val="0"/>
        <w:autoSpaceDN w:val="0"/>
        <w:adjustRightInd w:val="0"/>
        <w:jc w:val="both"/>
        <w:rPr>
          <w:rFonts w:ascii="Times New Roman" w:hAnsi="Times New Roman" w:cs="Times New Roman"/>
          <w:bCs/>
          <w:sz w:val="28"/>
          <w:szCs w:val="28"/>
          <w:lang w:val="fr-FR"/>
        </w:rPr>
      </w:pPr>
    </w:p>
    <w:p w:rsidR="007A6949" w:rsidRPr="007A6949" w:rsidRDefault="007A6949" w:rsidP="007A6949">
      <w:pPr>
        <w:widowControl w:val="0"/>
        <w:autoSpaceDE w:val="0"/>
        <w:autoSpaceDN w:val="0"/>
        <w:adjustRightInd w:val="0"/>
        <w:jc w:val="both"/>
        <w:rPr>
          <w:rFonts w:ascii="Times New Roman" w:hAnsi="Times New Roman" w:cs="Times New Roman"/>
          <w:bCs/>
          <w:sz w:val="28"/>
          <w:szCs w:val="28"/>
          <w:lang w:val="fr-FR"/>
        </w:rPr>
      </w:pPr>
      <w:r w:rsidRPr="007A6949">
        <w:rPr>
          <w:rFonts w:ascii="Times New Roman" w:hAnsi="Times New Roman" w:cs="Times New Roman"/>
          <w:bCs/>
          <w:sz w:val="28"/>
          <w:szCs w:val="28"/>
          <w:lang w:val="fr-FR"/>
        </w:rPr>
        <w:t xml:space="preserve">Donc lorsque l’on dit que l’Eucharistie fait l’Église, on veut surtout dire que l’Eucharistie fait l’unité dynamique de l’Église. L’Eucharistie fait aussi l’Église apostolique et missionnaire : le mot « messe » vient du latin « missa » c’est-à-dire l’envoi des Apôtres. L’Église se rassemble pour être envoyée et est envoyée pour rassembler. Le cœur de l'Église est donc son apostolicité, à savoir qu'elle est reçue de Jésus-Christ par les douze apôtres et unie pour être envoyée en mission. On comprend donc que l’activité missionnaire ne peut se passer sans la dimension ecclésiale et donc sacramentelle de l’Église. </w:t>
      </w:r>
    </w:p>
    <w:p w:rsidR="007A6949" w:rsidRPr="007A6949" w:rsidRDefault="007A6949" w:rsidP="007A6949">
      <w:pPr>
        <w:widowControl w:val="0"/>
        <w:autoSpaceDE w:val="0"/>
        <w:autoSpaceDN w:val="0"/>
        <w:adjustRightInd w:val="0"/>
        <w:jc w:val="both"/>
        <w:rPr>
          <w:rFonts w:ascii="Times New Roman" w:hAnsi="Times New Roman" w:cs="Times New Roman"/>
          <w:bCs/>
          <w:sz w:val="28"/>
          <w:szCs w:val="28"/>
          <w:lang w:val="fr-FR"/>
        </w:rPr>
      </w:pPr>
    </w:p>
    <w:p w:rsidR="007A6949" w:rsidRPr="007A6949" w:rsidRDefault="007A6949" w:rsidP="007A6949">
      <w:pPr>
        <w:widowControl w:val="0"/>
        <w:autoSpaceDE w:val="0"/>
        <w:autoSpaceDN w:val="0"/>
        <w:adjustRightInd w:val="0"/>
        <w:jc w:val="both"/>
        <w:rPr>
          <w:rFonts w:ascii="Times New Roman" w:hAnsi="Times New Roman" w:cs="Times New Roman"/>
          <w:bCs/>
          <w:sz w:val="28"/>
          <w:szCs w:val="28"/>
          <w:lang w:val="fr-FR"/>
        </w:rPr>
      </w:pPr>
      <w:r w:rsidRPr="007A6949">
        <w:rPr>
          <w:rFonts w:ascii="Times New Roman" w:hAnsi="Times New Roman" w:cs="Times New Roman"/>
          <w:bCs/>
          <w:sz w:val="28"/>
          <w:szCs w:val="28"/>
          <w:lang w:val="fr-FR"/>
        </w:rPr>
        <w:t xml:space="preserve">« La communion et la mission sont profondément liées, elles s'interpénètrent et s'impliquent mutuellement, au point </w:t>
      </w:r>
      <w:r w:rsidRPr="007A6949">
        <w:rPr>
          <w:rFonts w:ascii="Times New Roman" w:hAnsi="Times New Roman" w:cs="Times New Roman"/>
          <w:bCs/>
          <w:i/>
          <w:sz w:val="28"/>
          <w:szCs w:val="28"/>
          <w:lang w:val="fr-FR"/>
        </w:rPr>
        <w:t xml:space="preserve">que la communion représente à la fois la source et le fruit de la mission: la communion engendre la mission et s'accomplit dans la communion. </w:t>
      </w:r>
      <w:r w:rsidRPr="007A6949">
        <w:rPr>
          <w:rFonts w:ascii="Times New Roman" w:hAnsi="Times New Roman" w:cs="Times New Roman"/>
          <w:bCs/>
          <w:sz w:val="28"/>
          <w:szCs w:val="28"/>
          <w:lang w:val="fr-FR"/>
        </w:rPr>
        <w:t>C'est toujours le même et unique Esprit qui réunit et unifie l'Église et qui l'envoie annoncer l'Evangile "jusqu'aux extrémités de la terre." (Actes 1: 8). De son côté, l'Église sait que la communion reçue par elle comme don, est destinée à tous les hommes. C’est ainsi que l’Église estime devoir à chaque individu et à l’humanité dans son ensemble, le don reçu du Saint-Esprit qui répand la charité de Jésus-Christ dans le cœur des croyants, comme une force mystique pour la cohésion interne et la croissance externe. La mission de l'Église découle de sa propre nature. Le Christ l'a voulu ainsi: celui de "signe et instrument ... de l'unité de tout le genre humain" [120]. Une telle mission a pour but de faire connaître à tous et de vivre la "nouvelle" communion que le Fils de Dieu devenu homme a introduit dans l'histoire du monde. À cet égard, le témoignage de l’évangéliste Jean définit de manière indéniable la fin bénie vers laquelle se dirige toute la mission de l’Église: "Nous vous proclamons aussi ce que nous avons vu et entendu, afin que vous ayez communion avec nous et notre communion est avec le Père et avec son Fils, Jésus-Christ "(1 Jn 1, 3)" (Jean Paul II, Christifideles laici, 32).</w:t>
      </w:r>
    </w:p>
    <w:p w:rsidR="007A6949" w:rsidRDefault="007A6949" w:rsidP="00FD3743">
      <w:pPr>
        <w:widowControl w:val="0"/>
        <w:autoSpaceDE w:val="0"/>
        <w:autoSpaceDN w:val="0"/>
        <w:adjustRightInd w:val="0"/>
        <w:rPr>
          <w:rFonts w:ascii="Times New Roman" w:hAnsi="Times New Roman" w:cs="Times New Roman"/>
          <w:b/>
          <w:bCs/>
          <w:sz w:val="28"/>
          <w:szCs w:val="28"/>
          <w:lang w:val="fr-FR"/>
        </w:rPr>
      </w:pPr>
    </w:p>
    <w:p w:rsidR="007A6949" w:rsidRPr="007A6949" w:rsidRDefault="007A6949" w:rsidP="007A6949">
      <w:pPr>
        <w:widowControl w:val="0"/>
        <w:autoSpaceDE w:val="0"/>
        <w:autoSpaceDN w:val="0"/>
        <w:adjustRightInd w:val="0"/>
        <w:rPr>
          <w:rFonts w:ascii="Times New Roman" w:hAnsi="Times New Roman" w:cs="Times New Roman"/>
          <w:bCs/>
          <w:sz w:val="28"/>
          <w:szCs w:val="28"/>
          <w:lang w:val="fr-FR"/>
        </w:rPr>
      </w:pPr>
      <w:r w:rsidRPr="007A6949">
        <w:rPr>
          <w:rFonts w:ascii="Times New Roman" w:hAnsi="Times New Roman" w:cs="Times New Roman"/>
          <w:bCs/>
          <w:sz w:val="28"/>
          <w:szCs w:val="28"/>
          <w:lang w:val="fr-FR"/>
        </w:rPr>
        <w:t>2.2. L’ÉGLISE LOCALE ET L’ÉGLISE UNIVERSELLE</w:t>
      </w:r>
    </w:p>
    <w:p w:rsidR="007A6949" w:rsidRPr="007A6949" w:rsidRDefault="007A6949" w:rsidP="007A6949">
      <w:pPr>
        <w:widowControl w:val="0"/>
        <w:autoSpaceDE w:val="0"/>
        <w:autoSpaceDN w:val="0"/>
        <w:adjustRightInd w:val="0"/>
        <w:ind w:left="720"/>
        <w:rPr>
          <w:b/>
          <w:bCs/>
          <w:sz w:val="28"/>
          <w:szCs w:val="28"/>
          <w:lang w:val="fr-FR"/>
        </w:rPr>
      </w:pPr>
    </w:p>
    <w:p w:rsidR="007A6949" w:rsidRDefault="007A6949" w:rsidP="007A6949">
      <w:pPr>
        <w:widowControl w:val="0"/>
        <w:autoSpaceDE w:val="0"/>
        <w:autoSpaceDN w:val="0"/>
        <w:adjustRightInd w:val="0"/>
        <w:jc w:val="both"/>
        <w:rPr>
          <w:rFonts w:ascii="Times New Roman" w:hAnsi="Times New Roman" w:cs="Times New Roman"/>
          <w:bCs/>
          <w:sz w:val="28"/>
          <w:szCs w:val="28"/>
          <w:lang w:val="fr-FR"/>
        </w:rPr>
      </w:pPr>
      <w:r w:rsidRPr="007A6949">
        <w:rPr>
          <w:rFonts w:ascii="Times New Roman" w:hAnsi="Times New Roman" w:cs="Times New Roman"/>
          <w:bCs/>
          <w:sz w:val="28"/>
          <w:szCs w:val="28"/>
          <w:lang w:val="fr-FR"/>
        </w:rPr>
        <w:t>Le devoir missionnaire unit l’Église locale et l’Église universelle. Ce sont des réalités distinctes, mais non séparées, sur lesquelles il vaut la peine de s’arrêter parce que même les OPM sont à la fois universelles et locales.</w:t>
      </w:r>
    </w:p>
    <w:p w:rsidR="007A6949" w:rsidRPr="007A6949" w:rsidRDefault="007A6949" w:rsidP="007A6949">
      <w:pPr>
        <w:widowControl w:val="0"/>
        <w:autoSpaceDE w:val="0"/>
        <w:autoSpaceDN w:val="0"/>
        <w:adjustRightInd w:val="0"/>
        <w:jc w:val="both"/>
        <w:rPr>
          <w:rFonts w:ascii="Times New Roman" w:hAnsi="Times New Roman" w:cs="Times New Roman"/>
          <w:bCs/>
          <w:sz w:val="28"/>
          <w:szCs w:val="28"/>
          <w:lang w:val="fr-FR"/>
        </w:rPr>
      </w:pPr>
    </w:p>
    <w:p w:rsidR="007A6949" w:rsidRDefault="007A6949" w:rsidP="007A6949">
      <w:pPr>
        <w:widowControl w:val="0"/>
        <w:autoSpaceDE w:val="0"/>
        <w:autoSpaceDN w:val="0"/>
        <w:adjustRightInd w:val="0"/>
        <w:jc w:val="both"/>
        <w:rPr>
          <w:rFonts w:ascii="Times New Roman" w:hAnsi="Times New Roman" w:cs="Times New Roman"/>
          <w:bCs/>
          <w:sz w:val="28"/>
          <w:szCs w:val="28"/>
          <w:lang w:val="fr-FR"/>
        </w:rPr>
      </w:pPr>
      <w:r w:rsidRPr="007A6949">
        <w:rPr>
          <w:rFonts w:ascii="Times New Roman" w:hAnsi="Times New Roman" w:cs="Times New Roman"/>
          <w:bCs/>
          <w:sz w:val="28"/>
          <w:szCs w:val="28"/>
          <w:lang w:val="fr-FR"/>
        </w:rPr>
        <w:t>En langage chrétien, dit le Catéchisme de l’Église Catholique N° 752, le mot « Église » désigne l’assemblée liturgique « </w:t>
      </w:r>
      <w:r w:rsidRPr="007A6949">
        <w:rPr>
          <w:rFonts w:ascii="Times New Roman" w:hAnsi="Times New Roman" w:cs="Times New Roman"/>
          <w:bCs/>
          <w:i/>
          <w:iCs/>
          <w:sz w:val="28"/>
          <w:szCs w:val="28"/>
          <w:lang w:val="fr-FR"/>
        </w:rPr>
        <w:t>Car j’apprends que lorsque vous vous réunissez en assemblée, il se produit parmi vous des divisions</w:t>
      </w:r>
      <w:r w:rsidRPr="007A6949">
        <w:rPr>
          <w:rFonts w:ascii="Times New Roman" w:hAnsi="Times New Roman" w:cs="Times New Roman"/>
          <w:bCs/>
          <w:sz w:val="28"/>
          <w:szCs w:val="28"/>
          <w:lang w:val="fr-FR"/>
        </w:rPr>
        <w:t> » (1 Co 11, 18 ; Cf. 1 Co 14, 19. 28. 34. 35), mais aussi la communauté locale : « </w:t>
      </w:r>
      <w:r w:rsidRPr="007A6949">
        <w:rPr>
          <w:rFonts w:ascii="Times New Roman" w:hAnsi="Times New Roman" w:cs="Times New Roman"/>
          <w:bCs/>
          <w:i/>
          <w:iCs/>
          <w:sz w:val="28"/>
          <w:szCs w:val="28"/>
          <w:lang w:val="fr-FR"/>
        </w:rPr>
        <w:t>Paul, appelé à être apôtre du Christ Jésus par la volonté de Dieu, et Sosthène le frère, à l'Église de Dieu établie à Corinthe</w:t>
      </w:r>
      <w:r w:rsidRPr="007A6949">
        <w:rPr>
          <w:rFonts w:ascii="Times New Roman" w:hAnsi="Times New Roman" w:cs="Times New Roman"/>
          <w:bCs/>
          <w:sz w:val="28"/>
          <w:szCs w:val="28"/>
          <w:lang w:val="fr-FR"/>
        </w:rPr>
        <w:t xml:space="preserve">… » (1 Co 1, 2 ; Cf. 1 Co 16, 1 ; Rm 16,1) ; ou toute la </w:t>
      </w:r>
      <w:r w:rsidRPr="007A6949">
        <w:rPr>
          <w:rFonts w:ascii="Times New Roman" w:hAnsi="Times New Roman" w:cs="Times New Roman"/>
          <w:bCs/>
          <w:sz w:val="28"/>
          <w:szCs w:val="28"/>
          <w:lang w:val="fr-FR"/>
        </w:rPr>
        <w:lastRenderedPageBreak/>
        <w:t xml:space="preserve">communauté universelle des croyants : « Et ceux que Dieu a établis dans l’Église sont premièrement les apôtres… » (1 Co 12, 28 ; Cf. 1 Co 15, 9 ; Ga 1, 13 ; Ep 1, 22-23 ; Ph 3, 6 ; Col 1, 18). Ces trois significations sont en fait inséparables et montrent le rapport réciproque dans l’Église, à partir de l’Eucharistie. </w:t>
      </w:r>
    </w:p>
    <w:p w:rsidR="007A6949" w:rsidRPr="007A6949" w:rsidRDefault="007A6949" w:rsidP="007A6949">
      <w:pPr>
        <w:widowControl w:val="0"/>
        <w:autoSpaceDE w:val="0"/>
        <w:autoSpaceDN w:val="0"/>
        <w:adjustRightInd w:val="0"/>
        <w:jc w:val="both"/>
        <w:rPr>
          <w:rFonts w:ascii="Times New Roman" w:hAnsi="Times New Roman" w:cs="Times New Roman"/>
          <w:bCs/>
          <w:sz w:val="28"/>
          <w:szCs w:val="28"/>
          <w:lang w:val="fr-FR"/>
        </w:rPr>
      </w:pPr>
    </w:p>
    <w:p w:rsidR="007A6949" w:rsidRDefault="007A6949" w:rsidP="007A6949">
      <w:pPr>
        <w:widowControl w:val="0"/>
        <w:autoSpaceDE w:val="0"/>
        <w:autoSpaceDN w:val="0"/>
        <w:adjustRightInd w:val="0"/>
        <w:jc w:val="both"/>
        <w:rPr>
          <w:rFonts w:ascii="Times New Roman" w:hAnsi="Times New Roman" w:cs="Times New Roman"/>
          <w:bCs/>
          <w:sz w:val="28"/>
          <w:szCs w:val="28"/>
          <w:lang w:val="fr-FR"/>
        </w:rPr>
      </w:pPr>
      <w:r w:rsidRPr="007A6949">
        <w:rPr>
          <w:rFonts w:ascii="Times New Roman" w:hAnsi="Times New Roman" w:cs="Times New Roman"/>
          <w:bCs/>
          <w:sz w:val="28"/>
          <w:szCs w:val="28"/>
          <w:lang w:val="fr-FR"/>
        </w:rPr>
        <w:t xml:space="preserve">D’abord, Jésus-Christ n’a voulu qu’une seule Église. Cette Église </w:t>
      </w:r>
      <w:r>
        <w:rPr>
          <w:rFonts w:ascii="Times New Roman" w:hAnsi="Times New Roman" w:cs="Times New Roman"/>
          <w:bCs/>
          <w:sz w:val="28"/>
          <w:szCs w:val="28"/>
          <w:lang w:val="fr-FR"/>
        </w:rPr>
        <w:t>unique de Jésus-Christ trouve “</w:t>
      </w:r>
      <w:r w:rsidRPr="007A6949">
        <w:rPr>
          <w:rFonts w:ascii="Times New Roman" w:hAnsi="Times New Roman" w:cs="Times New Roman"/>
          <w:bCs/>
          <w:sz w:val="28"/>
          <w:szCs w:val="28"/>
          <w:lang w:val="fr-FR"/>
        </w:rPr>
        <w:t>sa substan</w:t>
      </w:r>
      <w:r>
        <w:rPr>
          <w:rFonts w:ascii="Times New Roman" w:hAnsi="Times New Roman" w:cs="Times New Roman"/>
          <w:bCs/>
          <w:sz w:val="28"/>
          <w:szCs w:val="28"/>
          <w:lang w:val="fr-FR"/>
        </w:rPr>
        <w:t>ce et ses éléments constitutifs</w:t>
      </w:r>
      <w:r w:rsidRPr="007A6949">
        <w:rPr>
          <w:rFonts w:ascii="Times New Roman" w:hAnsi="Times New Roman" w:cs="Times New Roman"/>
          <w:bCs/>
          <w:sz w:val="28"/>
          <w:szCs w:val="28"/>
          <w:lang w:val="fr-FR"/>
        </w:rPr>
        <w:t>” dans chaque Église locale (LG 26). Église locale et Église universelle s’intègrent mutuellement, l’Église unique de Jésus-Christ étant présente dans chaque Église locale, surtout chaque fois que l’Eucharistie est célébrée. Puisque l’unique Seigneur Jésus-Christ est présent dans chaque Église locale, une Église locale existe, non pas isolément par elle-même, mais en communion avec toutes les autres Églises locales. De même qu</w:t>
      </w:r>
      <w:r>
        <w:rPr>
          <w:rFonts w:ascii="Times New Roman" w:hAnsi="Times New Roman" w:cs="Times New Roman"/>
          <w:bCs/>
          <w:sz w:val="28"/>
          <w:szCs w:val="28"/>
          <w:lang w:val="fr-FR"/>
        </w:rPr>
        <w:t>e l’Église universelle a pour “</w:t>
      </w:r>
      <w:r w:rsidRPr="007A6949">
        <w:rPr>
          <w:rFonts w:ascii="Times New Roman" w:hAnsi="Times New Roman" w:cs="Times New Roman"/>
          <w:bCs/>
          <w:sz w:val="28"/>
          <w:szCs w:val="28"/>
          <w:lang w:val="fr-FR"/>
        </w:rPr>
        <w:t>substance constitutiv</w:t>
      </w:r>
      <w:r>
        <w:rPr>
          <w:rFonts w:ascii="Times New Roman" w:hAnsi="Times New Roman" w:cs="Times New Roman"/>
          <w:bCs/>
          <w:sz w:val="28"/>
          <w:szCs w:val="28"/>
          <w:lang w:val="fr-FR"/>
        </w:rPr>
        <w:t>e et pour éléments constituants</w:t>
      </w:r>
      <w:r w:rsidRPr="007A6949">
        <w:rPr>
          <w:rFonts w:ascii="Times New Roman" w:hAnsi="Times New Roman" w:cs="Times New Roman"/>
          <w:bCs/>
          <w:sz w:val="28"/>
          <w:szCs w:val="28"/>
          <w:lang w:val="fr-FR"/>
        </w:rPr>
        <w:t>” les Églises locales, de mêm</w:t>
      </w:r>
      <w:r>
        <w:rPr>
          <w:rFonts w:ascii="Times New Roman" w:hAnsi="Times New Roman" w:cs="Times New Roman"/>
          <w:bCs/>
          <w:sz w:val="28"/>
          <w:szCs w:val="28"/>
          <w:lang w:val="fr-FR"/>
        </w:rPr>
        <w:t>e chaque Église locale a pour “</w:t>
      </w:r>
      <w:r w:rsidRPr="007A6949">
        <w:rPr>
          <w:rFonts w:ascii="Times New Roman" w:hAnsi="Times New Roman" w:cs="Times New Roman"/>
          <w:bCs/>
          <w:sz w:val="28"/>
          <w:szCs w:val="28"/>
          <w:lang w:val="fr-FR"/>
        </w:rPr>
        <w:t>substance constitut</w:t>
      </w:r>
      <w:r>
        <w:rPr>
          <w:rFonts w:ascii="Times New Roman" w:hAnsi="Times New Roman" w:cs="Times New Roman"/>
          <w:bCs/>
          <w:sz w:val="28"/>
          <w:szCs w:val="28"/>
          <w:lang w:val="fr-FR"/>
        </w:rPr>
        <w:t>ive et pour élément constituant</w:t>
      </w:r>
      <w:r w:rsidRPr="007A6949">
        <w:rPr>
          <w:rFonts w:ascii="Times New Roman" w:hAnsi="Times New Roman" w:cs="Times New Roman"/>
          <w:bCs/>
          <w:sz w:val="28"/>
          <w:szCs w:val="28"/>
          <w:lang w:val="fr-FR"/>
        </w:rPr>
        <w:t>” la seule Église du Christ. L’unité de l’Église est donc une unité dans la communion, excluant l’égoïsme et l’autonomie régionale ou nationale d’une Église locale. En effet, ayant reçu un même baptême, nous célébrons une même Eucharistie quel que soit l’endroit où nous sommes dans le monde, même si c’est à travers des formes variées. Églises locales et Église universelle sont présentes au cœur les unes des autres ; elles sont à la fois concentriques et périphériques les unes aux autres. L’Église en effet est constituée sur le modèle de la Trinité qui est un seul Dieu en trois personnes (LG 4 ; UR 2). L’unité ne signifie donc pas l’uniformité ; l’unité de l’Église n’exclut pas, mais intègre sa diversité. Et surtout, comme la Trinité dans la communion est missionnaire, ainsi l’É</w:t>
      </w:r>
      <w:r w:rsidR="00F60D3C">
        <w:rPr>
          <w:rFonts w:ascii="Times New Roman" w:hAnsi="Times New Roman" w:cs="Times New Roman"/>
          <w:bCs/>
          <w:sz w:val="28"/>
          <w:szCs w:val="28"/>
          <w:lang w:val="fr-FR"/>
        </w:rPr>
        <w:t xml:space="preserve">glise dans son unité vit de </w:t>
      </w:r>
      <w:r w:rsidRPr="007A6949">
        <w:rPr>
          <w:rFonts w:ascii="Times New Roman" w:hAnsi="Times New Roman" w:cs="Times New Roman"/>
          <w:bCs/>
          <w:sz w:val="28"/>
          <w:szCs w:val="28"/>
          <w:lang w:val="fr-FR"/>
        </w:rPr>
        <w:t xml:space="preserve">la mission. Ce mandat missionnaire est confié à chaque Église locale, dans la perspective de la mission universelle. </w:t>
      </w:r>
    </w:p>
    <w:p w:rsidR="007A6949" w:rsidRPr="007A6949" w:rsidRDefault="007A6949" w:rsidP="007A6949">
      <w:pPr>
        <w:widowControl w:val="0"/>
        <w:autoSpaceDE w:val="0"/>
        <w:autoSpaceDN w:val="0"/>
        <w:adjustRightInd w:val="0"/>
        <w:jc w:val="both"/>
        <w:rPr>
          <w:rFonts w:ascii="Times New Roman" w:hAnsi="Times New Roman" w:cs="Times New Roman"/>
          <w:bCs/>
          <w:sz w:val="28"/>
          <w:szCs w:val="28"/>
          <w:lang w:val="fr-FR"/>
        </w:rPr>
      </w:pPr>
    </w:p>
    <w:p w:rsidR="007A6949" w:rsidRPr="007A6949" w:rsidRDefault="00F60D3C" w:rsidP="007A6949">
      <w:pPr>
        <w:widowControl w:val="0"/>
        <w:autoSpaceDE w:val="0"/>
        <w:autoSpaceDN w:val="0"/>
        <w:adjustRightInd w:val="0"/>
        <w:jc w:val="both"/>
        <w:rPr>
          <w:rFonts w:ascii="Times New Roman" w:hAnsi="Times New Roman" w:cs="Times New Roman"/>
          <w:bCs/>
          <w:sz w:val="28"/>
          <w:szCs w:val="28"/>
          <w:lang w:val="fr-FR"/>
        </w:rPr>
      </w:pPr>
      <w:r>
        <w:rPr>
          <w:rFonts w:ascii="Times New Roman" w:hAnsi="Times New Roman" w:cs="Times New Roman"/>
          <w:bCs/>
          <w:sz w:val="28"/>
          <w:szCs w:val="28"/>
          <w:lang w:val="fr-FR"/>
        </w:rPr>
        <w:t>C’est là no</w:t>
      </w:r>
      <w:r w:rsidR="007A6949" w:rsidRPr="007A6949">
        <w:rPr>
          <w:rFonts w:ascii="Times New Roman" w:hAnsi="Times New Roman" w:cs="Times New Roman"/>
          <w:bCs/>
          <w:sz w:val="28"/>
          <w:szCs w:val="28"/>
          <w:lang w:val="fr-FR"/>
        </w:rPr>
        <w:t xml:space="preserve">tre charisme particulier : d’ouvrir l’Église locale </w:t>
      </w:r>
      <w:r w:rsidRPr="007A6949">
        <w:rPr>
          <w:rFonts w:ascii="Times New Roman" w:hAnsi="Times New Roman" w:cs="Times New Roman"/>
          <w:bCs/>
          <w:sz w:val="28"/>
          <w:szCs w:val="28"/>
          <w:lang w:val="fr-FR"/>
        </w:rPr>
        <w:t>à</w:t>
      </w:r>
      <w:r w:rsidR="007A6949" w:rsidRPr="007A6949">
        <w:rPr>
          <w:rFonts w:ascii="Times New Roman" w:hAnsi="Times New Roman" w:cs="Times New Roman"/>
          <w:bCs/>
          <w:sz w:val="28"/>
          <w:szCs w:val="28"/>
          <w:lang w:val="fr-FR"/>
        </w:rPr>
        <w:t xml:space="preserve"> son appartenance à l’Église universelle. Là on doit aider surtout les Évêques : « Successeurs légitimes des Apôtres et membres du collège épiscopal, les évêques doivent se savoir toujours unis entre eux et se montrer soucieux de toutes les Églises ; en vertu de l’institution divine et des devoirs de sa charge apostolique, chacun d’eux, en effet, est responsable de l’Église, ensemble avec les autres évêques. Qu’ils aient en particulier le souci de ces régions du monde où la Parole de Dieu n’a pas encore été annoncée, ou dans lesquelles, en raison surtout du petit nombre de prêtres, les fidèles sont exposés au danger de s’éloigner des commandements de la vie chrétienne et plus encore de perdre la foi elle-même. Il leur faut donc travailler de toutes leurs forces à ce que les œuvres d’évangélisation et d’apostolat soient soutenues et développées avec ardeur par les fidèles. De plus, ils feront en sorte que soient préparés des ministres sacrés qualifiés, ainsi que des auxiliaires, religieux ou laïcs, pour les missions et les pays souffrant du manque de clergé. Ils auront également soin d’envoyer, dans la mesure du possible, certains de leurs prêtres, dans ces missions ou ces diocèses, pour y exercer le ministère sacré de </w:t>
      </w:r>
      <w:r w:rsidR="007A6949" w:rsidRPr="007A6949">
        <w:rPr>
          <w:rFonts w:ascii="Times New Roman" w:hAnsi="Times New Roman" w:cs="Times New Roman"/>
          <w:bCs/>
          <w:sz w:val="28"/>
          <w:szCs w:val="28"/>
          <w:lang w:val="fr-FR"/>
        </w:rPr>
        <w:lastRenderedPageBreak/>
        <w:t>façon durable ou transitoire. En outre, dans l’usage des biens ecclésiastiques, les évêques doivent penser à tenir compte non seulement des besoins de leur propre diocèse, mais encore de ceux des autres Églises particulières, puisqu’elles sont des parties de l’unique Église du Christ. Qu’ils soient enfin attentifs à soulager, selon leurs possibilités, les malheurs dont d’autres diocèses ou d’autres régions ont à souffrir » (CD 6)</w:t>
      </w:r>
      <w:r w:rsidR="007A6949">
        <w:rPr>
          <w:rFonts w:ascii="Times New Roman" w:hAnsi="Times New Roman" w:cs="Times New Roman"/>
          <w:bCs/>
          <w:sz w:val="28"/>
          <w:szCs w:val="28"/>
          <w:lang w:val="fr-FR"/>
        </w:rPr>
        <w:t>.</w:t>
      </w:r>
    </w:p>
    <w:p w:rsidR="007A6949" w:rsidRPr="007A6949" w:rsidRDefault="007A6949" w:rsidP="007A6949">
      <w:pPr>
        <w:widowControl w:val="0"/>
        <w:autoSpaceDE w:val="0"/>
        <w:autoSpaceDN w:val="0"/>
        <w:adjustRightInd w:val="0"/>
        <w:jc w:val="both"/>
        <w:rPr>
          <w:rFonts w:ascii="Times New Roman" w:hAnsi="Times New Roman" w:cs="Times New Roman"/>
          <w:bCs/>
          <w:sz w:val="28"/>
          <w:szCs w:val="28"/>
          <w:lang w:val="fr-FR"/>
        </w:rPr>
      </w:pPr>
    </w:p>
    <w:p w:rsidR="007A6949" w:rsidRPr="00A115FD" w:rsidRDefault="007A6949" w:rsidP="007A6949">
      <w:pPr>
        <w:widowControl w:val="0"/>
        <w:autoSpaceDE w:val="0"/>
        <w:autoSpaceDN w:val="0"/>
        <w:adjustRightInd w:val="0"/>
        <w:jc w:val="both"/>
        <w:rPr>
          <w:rFonts w:ascii="Times New Roman" w:hAnsi="Times New Roman" w:cs="Times New Roman"/>
          <w:bCs/>
          <w:i/>
          <w:sz w:val="28"/>
          <w:szCs w:val="28"/>
          <w:lang w:val="fr-FR"/>
        </w:rPr>
      </w:pPr>
      <w:r w:rsidRPr="00A115FD">
        <w:rPr>
          <w:rFonts w:ascii="Times New Roman" w:hAnsi="Times New Roman" w:cs="Times New Roman"/>
          <w:bCs/>
          <w:sz w:val="28"/>
          <w:szCs w:val="28"/>
          <w:lang w:val="fr-FR"/>
        </w:rPr>
        <w:t xml:space="preserve">2.3. </w:t>
      </w:r>
      <w:r w:rsidR="00E83B94" w:rsidRPr="00A115FD">
        <w:rPr>
          <w:rFonts w:ascii="Times New Roman" w:hAnsi="Times New Roman" w:cs="Times New Roman"/>
          <w:bCs/>
          <w:sz w:val="28"/>
          <w:szCs w:val="28"/>
          <w:lang w:val="fr-FR"/>
        </w:rPr>
        <w:t xml:space="preserve">LA FOI ET </w:t>
      </w:r>
      <w:r w:rsidR="00E83B94" w:rsidRPr="00A115FD">
        <w:rPr>
          <w:rFonts w:ascii="Times New Roman" w:hAnsi="Times New Roman" w:cs="Times New Roman"/>
          <w:bCs/>
          <w:i/>
          <w:sz w:val="28"/>
          <w:szCs w:val="28"/>
          <w:lang w:val="fr-FR"/>
        </w:rPr>
        <w:t>MISSIO AD GENTES</w:t>
      </w:r>
    </w:p>
    <w:p w:rsidR="007A6949" w:rsidRPr="00A115FD" w:rsidRDefault="007A6949" w:rsidP="007A6949">
      <w:pPr>
        <w:widowControl w:val="0"/>
        <w:autoSpaceDE w:val="0"/>
        <w:autoSpaceDN w:val="0"/>
        <w:adjustRightInd w:val="0"/>
        <w:jc w:val="both"/>
        <w:rPr>
          <w:rFonts w:ascii="Times New Roman" w:hAnsi="Times New Roman" w:cs="Times New Roman"/>
          <w:bCs/>
          <w:i/>
          <w:sz w:val="28"/>
          <w:szCs w:val="28"/>
          <w:lang w:val="fr-FR"/>
        </w:rPr>
      </w:pPr>
    </w:p>
    <w:p w:rsidR="00E83B94" w:rsidRDefault="00E83B94" w:rsidP="00E83B94">
      <w:pPr>
        <w:widowControl w:val="0"/>
        <w:autoSpaceDE w:val="0"/>
        <w:autoSpaceDN w:val="0"/>
        <w:adjustRightInd w:val="0"/>
        <w:jc w:val="both"/>
        <w:rPr>
          <w:rFonts w:ascii="Times New Roman" w:hAnsi="Times New Roman" w:cs="Times New Roman"/>
          <w:bCs/>
          <w:sz w:val="28"/>
          <w:szCs w:val="28"/>
          <w:lang w:val="fr-FR"/>
        </w:rPr>
      </w:pPr>
      <w:r w:rsidRPr="00E83B94">
        <w:rPr>
          <w:rFonts w:ascii="Times New Roman" w:hAnsi="Times New Roman" w:cs="Times New Roman"/>
          <w:bCs/>
          <w:sz w:val="28"/>
          <w:szCs w:val="28"/>
          <w:lang w:val="fr-FR"/>
        </w:rPr>
        <w:t xml:space="preserve">Un troisième horizon théologique est la relation entre la foi et la </w:t>
      </w:r>
      <w:r w:rsidRPr="00E83B94">
        <w:rPr>
          <w:rFonts w:ascii="Times New Roman" w:hAnsi="Times New Roman" w:cs="Times New Roman"/>
          <w:bCs/>
          <w:i/>
          <w:sz w:val="28"/>
          <w:szCs w:val="28"/>
          <w:lang w:val="fr-FR"/>
        </w:rPr>
        <w:t>missio ad gentes.</w:t>
      </w:r>
      <w:r w:rsidRPr="00E83B94">
        <w:rPr>
          <w:rFonts w:ascii="Times New Roman" w:hAnsi="Times New Roman" w:cs="Times New Roman"/>
          <w:bCs/>
          <w:sz w:val="28"/>
          <w:szCs w:val="28"/>
          <w:lang w:val="fr-FR"/>
        </w:rPr>
        <w:t xml:space="preserve"> Nous savons tous que la dimension missionnaire est très chère au cœur de notre Pontife. Je dirais toutefois, encore plus : plus d’une fois, le Pape a souligné que l’activité missionnaire est paradigmatique pour chaque activité au sein de l’église (cf. EG 15). Tout cela n’est pas nouveau, car déjà le Concile et les Papes qui l’ont suivi, ont réaffirmé la nature missionnaire de l’église. Une nature, évidemment, qui ne signifie pas simplement une dimension, mais l’essence: si elle n’est pas missionnaire, l’Église n’est plus elle-même.</w:t>
      </w:r>
    </w:p>
    <w:p w:rsidR="00E83B94" w:rsidRPr="00E83B94" w:rsidRDefault="00E83B94" w:rsidP="00E83B94">
      <w:pPr>
        <w:widowControl w:val="0"/>
        <w:autoSpaceDE w:val="0"/>
        <w:autoSpaceDN w:val="0"/>
        <w:adjustRightInd w:val="0"/>
        <w:jc w:val="both"/>
        <w:rPr>
          <w:rFonts w:ascii="Times New Roman" w:hAnsi="Times New Roman" w:cs="Times New Roman"/>
          <w:bCs/>
          <w:sz w:val="28"/>
          <w:szCs w:val="28"/>
          <w:lang w:val="fr-FR"/>
        </w:rPr>
      </w:pPr>
    </w:p>
    <w:p w:rsidR="00E83B94" w:rsidRPr="00E83B94" w:rsidRDefault="00E83B94" w:rsidP="00E83B94">
      <w:pPr>
        <w:widowControl w:val="0"/>
        <w:autoSpaceDE w:val="0"/>
        <w:autoSpaceDN w:val="0"/>
        <w:adjustRightInd w:val="0"/>
        <w:jc w:val="both"/>
        <w:rPr>
          <w:rFonts w:ascii="Times New Roman" w:hAnsi="Times New Roman" w:cs="Times New Roman"/>
          <w:bCs/>
          <w:sz w:val="28"/>
          <w:szCs w:val="28"/>
          <w:lang w:val="fr-FR"/>
        </w:rPr>
      </w:pPr>
      <w:r w:rsidRPr="00E83B94">
        <w:rPr>
          <w:rFonts w:ascii="Times New Roman" w:hAnsi="Times New Roman" w:cs="Times New Roman"/>
          <w:bCs/>
          <w:sz w:val="28"/>
          <w:szCs w:val="28"/>
          <w:lang w:val="fr-FR"/>
        </w:rPr>
        <w:t xml:space="preserve">Et c’est précisément ce lien entre l’église et la mission que nous sommes appelés à redécouvrir au niveau local aussi. En effet, on peut être parfois tenté de penser la mission comme une dimension supplémentaire uniquement,  mais non comme la nature de l’église. Il est donc important de comprendre le lien entre la pastorale ordinaire et la pastorale missionnaire. La prise de conscience missionnaire n’est pas une chose à part par rapport à la pastorale, mais elle en quelque sorte son apogée. C.à.d.: la dimension missionnaire peut aider la pastorale ordinaire à trouver une force supplémentaire parce qu’elle la pousse plus loin. Si la pastorale ordinaire sert à réveiller la foi et à l´éduquer, alors la mission n’est rien d’autre que la continuation mature de la dynamique de la foi. Je crois que nous devons entrevoir ce lien intime entre la foi et la mission, et donc entre l’éducation à la foi et la mission parce que la mission est la foi mature. Jean Paul II avait déjà écrit dans </w:t>
      </w:r>
      <w:r w:rsidRPr="00E83B94">
        <w:rPr>
          <w:rFonts w:ascii="Times New Roman" w:hAnsi="Times New Roman" w:cs="Times New Roman"/>
          <w:bCs/>
          <w:i/>
          <w:iCs/>
          <w:sz w:val="28"/>
          <w:szCs w:val="28"/>
          <w:lang w:val="fr-FR"/>
        </w:rPr>
        <w:t>Redemptoris missio</w:t>
      </w:r>
      <w:r w:rsidRPr="00E83B94">
        <w:rPr>
          <w:rFonts w:ascii="Times New Roman" w:hAnsi="Times New Roman" w:cs="Times New Roman"/>
          <w:bCs/>
          <w:sz w:val="28"/>
          <w:szCs w:val="28"/>
          <w:lang w:val="fr-FR"/>
        </w:rPr>
        <w:t xml:space="preserve"> que la crise de la mission, qui continue d’être évidente pour tout le monde, est une crise de foi. D’une manière positive, il n’est pas un hasard que le Pape Benoît XVI et le Pape François disent que la foi se développe par attraction : une foi vraiment chrétienne devient un témoignage en paroles et en actions. C’est justement pour cette connaturalité entre la foi et la mission que nous devrions tout d’abord surmonter notre malaise et parler de la mission et proposer de nouveau la rencontre et l'amitié avec Jésus comme le cœur du parcours de la foi et donc de la mission. Dans ce sens, la classique </w:t>
      </w:r>
      <w:r w:rsidRPr="00E83B94">
        <w:rPr>
          <w:rFonts w:ascii="Times New Roman" w:hAnsi="Times New Roman" w:cs="Times New Roman"/>
          <w:bCs/>
          <w:i/>
          <w:iCs/>
          <w:sz w:val="28"/>
          <w:szCs w:val="28"/>
          <w:lang w:val="fr-FR"/>
        </w:rPr>
        <w:t>missio ad gentes</w:t>
      </w:r>
      <w:r w:rsidRPr="00E83B94">
        <w:rPr>
          <w:rFonts w:ascii="Times New Roman" w:hAnsi="Times New Roman" w:cs="Times New Roman"/>
          <w:bCs/>
          <w:sz w:val="28"/>
          <w:szCs w:val="28"/>
          <w:lang w:val="fr-FR"/>
        </w:rPr>
        <w:t xml:space="preserve"> n’est que la continuité de l’expérience de la foi, qui fait partie de la dynamique interne de la foi et la porte à de nouvelles opportunités. C’est un dynamisme unique qui a son origine en Dieu, qui vient à nous dans le Christ et qui nous envoie au nom du Christ à être ses témoins. En raison de cette continuité, je ne vois pas d’opposition entre la pastorale ordinaire et la pastorale missionnaire, mais une fécondation réciproque. La pastorale ordinaire ne prend pas lieu en dehors d’un chemin de </w:t>
      </w:r>
      <w:r w:rsidRPr="00E83B94">
        <w:rPr>
          <w:rFonts w:ascii="Times New Roman" w:hAnsi="Times New Roman" w:cs="Times New Roman"/>
          <w:bCs/>
          <w:sz w:val="28"/>
          <w:szCs w:val="28"/>
          <w:lang w:val="fr-FR"/>
        </w:rPr>
        <w:lastRenderedPageBreak/>
        <w:t>sainteté, de l’action du Saint Esprit en nous et chez nos fidèles. En ce sens – je le dis très librement – la vitalité de nos églises ne se mesure pas seulement à la fréquence de la messe du dimanche, qui est également un indicateur important, mais à la vie de foi. Et seulement cette vie authentique de foi peut aider, contaminer, attirer les nouvelles générations. Ces dernières sont exposées à de sérieux risques de sécularisation, c.à.d. de l'uniformité à la culture médiatique d'origine occidentale, une culture faite de consommation de personnes et de choses, faite d'individualisme, faite de solitude. Nous ne devons pas sous-estimer l’impact fort de cette nouvelle culture à travers les médias et en particulier l’internet, une culture qui ne s’arrête pas à la religiosité traditionnelle simple. Nous avons donc besoin aujourd'hui de favoriser la croissance des communautés de foi où la rencontre avec le Christ dans la parole et les sacrements, est au milieu ; communautés où la foi imprègne la vie quotidienne. C’est à travers cette évangélisation profonde de nos fidèles qu’une Église missionnaire est façonnée  parce qu’elle attire et témoigne du Christ et de son Mystère Pascal, parce que c’est Lui qui libère du mal et de la mort. Éduquer à une foi authentique comme la rencontre avec le Christ ressuscité, est la forme la plus importante de la mission.</w:t>
      </w:r>
    </w:p>
    <w:p w:rsidR="00E83B94" w:rsidRPr="00E83B94" w:rsidRDefault="00E83B94" w:rsidP="007A6949">
      <w:pPr>
        <w:widowControl w:val="0"/>
        <w:autoSpaceDE w:val="0"/>
        <w:autoSpaceDN w:val="0"/>
        <w:adjustRightInd w:val="0"/>
        <w:jc w:val="both"/>
        <w:rPr>
          <w:rFonts w:ascii="Times New Roman" w:hAnsi="Times New Roman" w:cs="Times New Roman"/>
          <w:bCs/>
          <w:i/>
          <w:sz w:val="28"/>
          <w:szCs w:val="28"/>
          <w:lang w:val="fr-FR"/>
        </w:rPr>
      </w:pPr>
    </w:p>
    <w:p w:rsidR="007A6949" w:rsidRPr="00E83B94" w:rsidRDefault="007A6949" w:rsidP="007A6949">
      <w:pPr>
        <w:widowControl w:val="0"/>
        <w:autoSpaceDE w:val="0"/>
        <w:autoSpaceDN w:val="0"/>
        <w:adjustRightInd w:val="0"/>
        <w:jc w:val="both"/>
        <w:rPr>
          <w:rFonts w:ascii="Times New Roman" w:hAnsi="Times New Roman" w:cs="Times New Roman"/>
          <w:bCs/>
          <w:sz w:val="28"/>
          <w:szCs w:val="28"/>
          <w:lang w:val="fr-FR"/>
        </w:rPr>
      </w:pPr>
      <w:r w:rsidRPr="00E83B94">
        <w:rPr>
          <w:rFonts w:ascii="Times New Roman" w:hAnsi="Times New Roman" w:cs="Times New Roman"/>
          <w:bCs/>
          <w:sz w:val="28"/>
          <w:szCs w:val="28"/>
          <w:lang w:val="fr-FR"/>
        </w:rPr>
        <w:t xml:space="preserve">2.4. </w:t>
      </w:r>
      <w:r w:rsidR="00F60D3C">
        <w:rPr>
          <w:rFonts w:ascii="Times New Roman" w:hAnsi="Times New Roman" w:cs="Times New Roman"/>
          <w:bCs/>
          <w:sz w:val="28"/>
          <w:szCs w:val="28"/>
          <w:lang w:val="fr-FR"/>
        </w:rPr>
        <w:t>LE BAPTÊ</w:t>
      </w:r>
      <w:r w:rsidR="00F60D3C" w:rsidRPr="00E83B94">
        <w:rPr>
          <w:rFonts w:ascii="Times New Roman" w:hAnsi="Times New Roman" w:cs="Times New Roman"/>
          <w:bCs/>
          <w:sz w:val="28"/>
          <w:szCs w:val="28"/>
          <w:lang w:val="fr-FR"/>
        </w:rPr>
        <w:t xml:space="preserve">ME </w:t>
      </w:r>
      <w:r w:rsidR="00E83B94" w:rsidRPr="00E83B94">
        <w:rPr>
          <w:rFonts w:ascii="Times New Roman" w:hAnsi="Times New Roman" w:cs="Times New Roman"/>
          <w:bCs/>
          <w:sz w:val="28"/>
          <w:szCs w:val="28"/>
          <w:lang w:val="fr-FR"/>
        </w:rPr>
        <w:t>ET L’ENVOI</w:t>
      </w:r>
    </w:p>
    <w:p w:rsidR="007A6949" w:rsidRPr="00E83B94" w:rsidRDefault="007A6949" w:rsidP="007A6949">
      <w:pPr>
        <w:widowControl w:val="0"/>
        <w:autoSpaceDE w:val="0"/>
        <w:autoSpaceDN w:val="0"/>
        <w:adjustRightInd w:val="0"/>
        <w:jc w:val="both"/>
        <w:rPr>
          <w:rFonts w:ascii="Times New Roman" w:hAnsi="Times New Roman" w:cs="Times New Roman"/>
          <w:bCs/>
          <w:sz w:val="28"/>
          <w:szCs w:val="28"/>
          <w:lang w:val="fr-FR"/>
        </w:rPr>
      </w:pPr>
    </w:p>
    <w:p w:rsidR="007A6949" w:rsidRPr="00E83B94" w:rsidRDefault="00E83B94" w:rsidP="007A6949">
      <w:pPr>
        <w:widowControl w:val="0"/>
        <w:autoSpaceDE w:val="0"/>
        <w:autoSpaceDN w:val="0"/>
        <w:adjustRightInd w:val="0"/>
        <w:jc w:val="both"/>
        <w:rPr>
          <w:rFonts w:ascii="Times New Roman" w:hAnsi="Times New Roman" w:cs="Times New Roman"/>
          <w:bCs/>
          <w:sz w:val="28"/>
          <w:szCs w:val="28"/>
          <w:lang w:val="fr-FR"/>
        </w:rPr>
      </w:pPr>
      <w:r w:rsidRPr="00E83B94">
        <w:rPr>
          <w:rFonts w:ascii="Times New Roman" w:hAnsi="Times New Roman" w:cs="Times New Roman"/>
          <w:bCs/>
          <w:sz w:val="28"/>
          <w:szCs w:val="28"/>
          <w:lang w:val="fr-FR"/>
        </w:rPr>
        <w:t xml:space="preserve">Toujours dans la ligne du Concile, qui a reconduit la </w:t>
      </w:r>
      <w:r w:rsidRPr="00E83B94">
        <w:rPr>
          <w:rFonts w:ascii="Times New Roman" w:hAnsi="Times New Roman" w:cs="Times New Roman"/>
          <w:bCs/>
          <w:i/>
          <w:sz w:val="28"/>
          <w:szCs w:val="28"/>
          <w:lang w:val="fr-FR"/>
        </w:rPr>
        <w:t>missio ad gentes</w:t>
      </w:r>
      <w:r w:rsidRPr="00E83B94">
        <w:rPr>
          <w:rFonts w:ascii="Times New Roman" w:hAnsi="Times New Roman" w:cs="Times New Roman"/>
          <w:bCs/>
          <w:sz w:val="28"/>
          <w:szCs w:val="28"/>
          <w:lang w:val="fr-FR"/>
        </w:rPr>
        <w:t xml:space="preserve">, à la responsabilité de chaque baptisé (cf. AG, 5), et dans la même direction de ce qui a été dit jusqu'à présent, le choix du thème du mois missionnaire extraordinaire prochain est « baptisés et envoyés. L’Eglise du Christ en mission dans le monde ». Le Saint-Père a choisi ce thème qui comprend les éléments essentiels à prendre en compte dans la planification et la réalisation de cette initiative. Baptisés et envoyés: lors du baptême, nous avons reçu la vie divine et, grâce à laquelle, nous sommes des prophètes, c’est-à-dire des hérauts du mystère du Christ, envoyés par lui. Le Christ qui nous envoie est aussi le contenu essentiel de la mission: l’Église ne transmet pas un message approprié, mais transmet ce qu’elle a reçu du Christ, à savoir sa propre personne. Je crois que j'interprète correctement le Saint-Père lorsque, avec les mêmes paroles du Pape Benoît, il dit que l'Église ne fait pas du prosélytisme: l'Église n'a pas sa propre idéologie, elle n'a pas son propre produit à proposer, mais annonce un mystère, celui du Christ, et partage Sa vie divine. Personnellement, je me rappelle constamment les paroles de Saint Paul aux Corinthiens, dans ce qui est probablement la plus ancienne profession de foi du nouveau Testament et que St Paul dit avoir reçue et faite le cœur de son annonce : « Je vous ai donc transmis en premier lieu ce que j'avais moi-même reçu, à savoir que le Christ est mort pour nos péchés selon les Écritures, qu'il a été mis au tombeau, qu'il est ressuscité le troisième jour selon les Écritures, qu'il est apparu à Céphas, puis aux Douze. »(1 Cor 15,3-5). Le Christ et donc la rencontre avec Lui est le cœur de la mission de l’Eglise. Et c’est dans cette perspective que le thème est complété par une référence dans le monde. Dieu le Père a envoyé son Fils dans le monde et le Fils envoie son Église dans le monde parce qu'il aime le monde et </w:t>
      </w:r>
      <w:r w:rsidRPr="00E83B94">
        <w:rPr>
          <w:rFonts w:ascii="Times New Roman" w:hAnsi="Times New Roman" w:cs="Times New Roman"/>
          <w:bCs/>
          <w:sz w:val="28"/>
          <w:szCs w:val="28"/>
          <w:lang w:val="fr-FR"/>
        </w:rPr>
        <w:lastRenderedPageBreak/>
        <w:t xml:space="preserve">veut l'impliquer, l'attirer, le purifier par son œuvre de salut. Il s'agit de regarder le monde avec sympathie, de le faire entrer en communion avec la miséricorde du Père, afin que le monde soit transformé grâce à la rencontre personnelle des hommes avec le Christ. En ce sens, nous devons peut-être renouveler la conviction que l'Évangile est la réponse aux blessures que l'homme porte en lui à cause du péché originel. C’est la grande perspective dans laquelle l’Église évolue et accomplit sa mission, ici et </w:t>
      </w:r>
      <w:r w:rsidRPr="00E83B94">
        <w:rPr>
          <w:rFonts w:ascii="Times New Roman" w:hAnsi="Times New Roman" w:cs="Times New Roman"/>
          <w:bCs/>
          <w:i/>
          <w:sz w:val="28"/>
          <w:szCs w:val="28"/>
          <w:lang w:val="fr-FR"/>
        </w:rPr>
        <w:t>ad gentes</w:t>
      </w:r>
      <w:r w:rsidRPr="00E83B94">
        <w:rPr>
          <w:rFonts w:ascii="Times New Roman" w:hAnsi="Times New Roman" w:cs="Times New Roman"/>
          <w:bCs/>
          <w:sz w:val="28"/>
          <w:szCs w:val="28"/>
          <w:lang w:val="fr-FR"/>
        </w:rPr>
        <w:t>. La prière, le témoignage et la charité peuvent être des moyens concrets afin que chaque baptisé puisse exprimer son être prophétique par le baptême. D'où la participation de tous les fidèles à nos Œuvres, comme Pauline Jaricot l'avait d'ailleurs proposée.</w:t>
      </w:r>
    </w:p>
    <w:p w:rsidR="008032D6" w:rsidRPr="00E83B94" w:rsidRDefault="008032D6" w:rsidP="00A41EEA">
      <w:pPr>
        <w:jc w:val="both"/>
        <w:rPr>
          <w:rFonts w:ascii="Times New Roman" w:hAnsi="Times New Roman" w:cs="Times New Roman"/>
          <w:b/>
          <w:sz w:val="28"/>
          <w:szCs w:val="28"/>
          <w:lang w:val="fr-FR"/>
        </w:rPr>
      </w:pPr>
    </w:p>
    <w:p w:rsidR="009325E9" w:rsidRPr="004C118C" w:rsidRDefault="008032D6" w:rsidP="008032D6">
      <w:pPr>
        <w:jc w:val="both"/>
        <w:rPr>
          <w:rFonts w:ascii="Times New Roman" w:hAnsi="Times New Roman" w:cs="Times New Roman"/>
          <w:b/>
          <w:bCs/>
          <w:sz w:val="28"/>
          <w:szCs w:val="28"/>
          <w:lang w:val="fr-FR"/>
        </w:rPr>
      </w:pPr>
      <w:r w:rsidRPr="004C118C">
        <w:rPr>
          <w:rFonts w:ascii="Times New Roman" w:hAnsi="Times New Roman" w:cs="Times New Roman"/>
          <w:b/>
          <w:bCs/>
          <w:sz w:val="28"/>
          <w:szCs w:val="28"/>
          <w:lang w:val="fr-FR"/>
        </w:rPr>
        <w:t>CONCLUSION</w:t>
      </w:r>
    </w:p>
    <w:p w:rsidR="008032D6" w:rsidRPr="004C118C" w:rsidRDefault="008032D6" w:rsidP="008032D6">
      <w:pPr>
        <w:jc w:val="both"/>
        <w:rPr>
          <w:rFonts w:ascii="Times New Roman" w:hAnsi="Times New Roman" w:cs="Times New Roman"/>
          <w:b/>
          <w:bCs/>
          <w:sz w:val="28"/>
          <w:szCs w:val="28"/>
          <w:lang w:val="fr-FR"/>
        </w:rPr>
      </w:pPr>
    </w:p>
    <w:p w:rsidR="009325E9" w:rsidRPr="00331B0E" w:rsidRDefault="009325E9" w:rsidP="00B1564F">
      <w:pPr>
        <w:jc w:val="both"/>
        <w:rPr>
          <w:rFonts w:ascii="Times New Roman" w:hAnsi="Times New Roman" w:cs="Times New Roman"/>
          <w:sz w:val="28"/>
          <w:szCs w:val="28"/>
          <w:lang w:val="fr-FR"/>
        </w:rPr>
      </w:pPr>
      <w:r w:rsidRPr="00331B0E">
        <w:rPr>
          <w:rFonts w:ascii="Times New Roman" w:hAnsi="Times New Roman" w:cs="Times New Roman"/>
          <w:sz w:val="28"/>
          <w:szCs w:val="28"/>
          <w:lang w:val="fr-FR"/>
        </w:rPr>
        <w:t>Comme l’Église est missionnaire par nature, de même la mission est ecclésiale par nature, parce qu’elle prolonge dans le concret du vécu humain</w:t>
      </w:r>
      <w:r w:rsidR="00B1564F">
        <w:rPr>
          <w:rFonts w:ascii="Times New Roman" w:hAnsi="Times New Roman" w:cs="Times New Roman"/>
          <w:sz w:val="28"/>
          <w:szCs w:val="28"/>
          <w:lang w:val="fr-FR"/>
        </w:rPr>
        <w:t>,</w:t>
      </w:r>
      <w:r w:rsidRPr="00331B0E">
        <w:rPr>
          <w:rFonts w:ascii="Times New Roman" w:hAnsi="Times New Roman" w:cs="Times New Roman"/>
          <w:sz w:val="28"/>
          <w:szCs w:val="28"/>
          <w:lang w:val="fr-FR"/>
        </w:rPr>
        <w:t xml:space="preserve"> l’action du Christ qui passe toujours à travers des personnes concrètes. L’Église, c’est Jésus qui </w:t>
      </w:r>
      <w:r w:rsidR="00B1564F">
        <w:rPr>
          <w:rFonts w:ascii="Times New Roman" w:hAnsi="Times New Roman" w:cs="Times New Roman"/>
          <w:sz w:val="28"/>
          <w:szCs w:val="28"/>
          <w:lang w:val="fr-FR"/>
        </w:rPr>
        <w:t>vit</w:t>
      </w:r>
      <w:r w:rsidRPr="00331B0E">
        <w:rPr>
          <w:rFonts w:ascii="Times New Roman" w:hAnsi="Times New Roman" w:cs="Times New Roman"/>
          <w:sz w:val="28"/>
          <w:szCs w:val="28"/>
          <w:lang w:val="fr-FR"/>
        </w:rPr>
        <w:t xml:space="preserve"> à jamais.</w:t>
      </w:r>
    </w:p>
    <w:p w:rsidR="009325E9" w:rsidRPr="004C118C" w:rsidRDefault="009325E9" w:rsidP="008032D6">
      <w:pPr>
        <w:jc w:val="both"/>
        <w:rPr>
          <w:rFonts w:ascii="Times New Roman" w:hAnsi="Times New Roman" w:cs="Times New Roman"/>
          <w:sz w:val="28"/>
          <w:szCs w:val="28"/>
          <w:lang w:val="fr-FR"/>
        </w:rPr>
      </w:pPr>
    </w:p>
    <w:p w:rsidR="00280B25" w:rsidRPr="00280B25" w:rsidRDefault="009325E9" w:rsidP="00280B25">
      <w:pPr>
        <w:jc w:val="both"/>
        <w:rPr>
          <w:rFonts w:ascii="Times New Roman" w:hAnsi="Times New Roman" w:cs="Times New Roman"/>
          <w:sz w:val="28"/>
          <w:szCs w:val="28"/>
          <w:lang w:val="fr-CA"/>
        </w:rPr>
      </w:pPr>
      <w:r w:rsidRPr="004C118C">
        <w:rPr>
          <w:rFonts w:ascii="Times New Roman" w:hAnsi="Times New Roman" w:cs="Times New Roman"/>
          <w:sz w:val="28"/>
          <w:szCs w:val="28"/>
          <w:lang w:val="fr-FR"/>
        </w:rPr>
        <w:t>Il s’agit donc</w:t>
      </w:r>
      <w:r w:rsidR="00B1564F">
        <w:rPr>
          <w:rFonts w:ascii="Times New Roman" w:hAnsi="Times New Roman" w:cs="Times New Roman"/>
          <w:sz w:val="28"/>
          <w:szCs w:val="28"/>
          <w:lang w:val="fr-FR"/>
        </w:rPr>
        <w:t>,</w:t>
      </w:r>
      <w:r w:rsidRPr="004C118C">
        <w:rPr>
          <w:rFonts w:ascii="Times New Roman" w:hAnsi="Times New Roman" w:cs="Times New Roman"/>
          <w:sz w:val="28"/>
          <w:szCs w:val="28"/>
          <w:lang w:val="fr-FR"/>
        </w:rPr>
        <w:t xml:space="preserve"> pour nous chrétiens baptisés, dans notre vie, </w:t>
      </w:r>
      <w:r w:rsidR="00280B25" w:rsidRPr="00280B25">
        <w:rPr>
          <w:rFonts w:ascii="Times New Roman" w:hAnsi="Times New Roman" w:cs="Times New Roman"/>
          <w:sz w:val="28"/>
          <w:szCs w:val="28"/>
          <w:lang w:val="fr-CA"/>
        </w:rPr>
        <w:t xml:space="preserve">de reconnaître le visage de Jésus sur l'église, de lui donner nos visages, corps et cœurs transfigurés, de témoigner Jésus en laissant transparaître sa présence à travers nous, afin que son visage </w:t>
      </w:r>
      <w:r w:rsidR="00280B25">
        <w:rPr>
          <w:rFonts w:ascii="Times New Roman" w:hAnsi="Times New Roman" w:cs="Times New Roman"/>
          <w:sz w:val="28"/>
          <w:szCs w:val="28"/>
          <w:lang w:val="fr-CA"/>
        </w:rPr>
        <w:t>soit révélé et accessible à tout</w:t>
      </w:r>
      <w:r w:rsidR="00280B25" w:rsidRPr="00280B25">
        <w:rPr>
          <w:rFonts w:ascii="Times New Roman" w:hAnsi="Times New Roman" w:cs="Times New Roman"/>
          <w:sz w:val="28"/>
          <w:szCs w:val="28"/>
          <w:lang w:val="fr-CA"/>
        </w:rPr>
        <w:t xml:space="preserve"> </w:t>
      </w:r>
      <w:r w:rsidR="00280B25">
        <w:rPr>
          <w:rFonts w:ascii="Times New Roman" w:hAnsi="Times New Roman" w:cs="Times New Roman"/>
          <w:sz w:val="28"/>
          <w:szCs w:val="28"/>
          <w:lang w:val="fr-CA"/>
        </w:rPr>
        <w:t xml:space="preserve">les </w:t>
      </w:r>
      <w:r w:rsidR="00280B25" w:rsidRPr="00280B25">
        <w:rPr>
          <w:rFonts w:ascii="Times New Roman" w:hAnsi="Times New Roman" w:cs="Times New Roman"/>
          <w:sz w:val="28"/>
          <w:szCs w:val="28"/>
          <w:lang w:val="fr-CA"/>
        </w:rPr>
        <w:t xml:space="preserve">hommes et </w:t>
      </w:r>
      <w:r w:rsidR="00280B25">
        <w:rPr>
          <w:rFonts w:ascii="Times New Roman" w:hAnsi="Times New Roman" w:cs="Times New Roman"/>
          <w:sz w:val="28"/>
          <w:szCs w:val="28"/>
          <w:lang w:val="fr-CA"/>
        </w:rPr>
        <w:t xml:space="preserve">les </w:t>
      </w:r>
      <w:r w:rsidR="00280B25" w:rsidRPr="00280B25">
        <w:rPr>
          <w:rFonts w:ascii="Times New Roman" w:hAnsi="Times New Roman" w:cs="Times New Roman"/>
          <w:sz w:val="28"/>
          <w:szCs w:val="28"/>
          <w:lang w:val="fr-CA"/>
        </w:rPr>
        <w:t>fe</w:t>
      </w:r>
      <w:r w:rsidR="00280B25">
        <w:rPr>
          <w:rFonts w:ascii="Times New Roman" w:hAnsi="Times New Roman" w:cs="Times New Roman"/>
          <w:sz w:val="28"/>
          <w:szCs w:val="28"/>
          <w:lang w:val="fr-CA"/>
        </w:rPr>
        <w:t>mmes</w:t>
      </w:r>
      <w:r w:rsidR="00280B25" w:rsidRPr="00280B25">
        <w:rPr>
          <w:rFonts w:ascii="Times New Roman" w:hAnsi="Times New Roman" w:cs="Times New Roman"/>
          <w:sz w:val="28"/>
          <w:szCs w:val="28"/>
          <w:lang w:val="fr-CA"/>
        </w:rPr>
        <w:t>.</w:t>
      </w:r>
    </w:p>
    <w:p w:rsidR="009325E9" w:rsidRPr="004C118C" w:rsidRDefault="009325E9" w:rsidP="008032D6">
      <w:pPr>
        <w:jc w:val="both"/>
        <w:rPr>
          <w:rFonts w:ascii="Times New Roman" w:hAnsi="Times New Roman" w:cs="Times New Roman"/>
          <w:sz w:val="28"/>
          <w:szCs w:val="28"/>
          <w:lang w:val="fr-FR"/>
        </w:rPr>
      </w:pPr>
    </w:p>
    <w:p w:rsidR="009325E9" w:rsidRPr="004C118C" w:rsidRDefault="009325E9" w:rsidP="00280B25">
      <w:pPr>
        <w:jc w:val="both"/>
        <w:rPr>
          <w:rFonts w:ascii="Times New Roman" w:hAnsi="Times New Roman" w:cs="Times New Roman"/>
          <w:sz w:val="28"/>
          <w:szCs w:val="28"/>
          <w:lang w:val="fr-FR"/>
        </w:rPr>
      </w:pPr>
      <w:r w:rsidRPr="004C118C">
        <w:rPr>
          <w:rFonts w:ascii="Times New Roman" w:hAnsi="Times New Roman" w:cs="Times New Roman"/>
          <w:sz w:val="28"/>
          <w:szCs w:val="28"/>
          <w:lang w:val="fr-FR"/>
        </w:rPr>
        <w:t xml:space="preserve">Dieu a donné à l’Église une capacité reproductrice. L’Église n’existe pas seulement pour ses membres ; comme sacrement du salut, elle existe pour participer à la mission de Dieu </w:t>
      </w:r>
      <w:r w:rsidR="00280B25">
        <w:rPr>
          <w:rFonts w:ascii="Times New Roman" w:hAnsi="Times New Roman" w:cs="Times New Roman"/>
          <w:sz w:val="28"/>
          <w:szCs w:val="28"/>
          <w:lang w:val="fr-FR"/>
        </w:rPr>
        <w:t xml:space="preserve">pour </w:t>
      </w:r>
      <w:r w:rsidRPr="004C118C">
        <w:rPr>
          <w:rFonts w:ascii="Times New Roman" w:hAnsi="Times New Roman" w:cs="Times New Roman"/>
          <w:sz w:val="28"/>
          <w:szCs w:val="28"/>
          <w:lang w:val="fr-FR"/>
        </w:rPr>
        <w:t xml:space="preserve">la rédemption du monde. L’impact de l’Évangile dans la vie des premiers chrétiens s’est manifesté par leur capacité à être ensemble et à partager </w:t>
      </w:r>
      <w:r w:rsidR="00280B25">
        <w:rPr>
          <w:rFonts w:ascii="Times New Roman" w:hAnsi="Times New Roman" w:cs="Times New Roman"/>
          <w:sz w:val="28"/>
          <w:szCs w:val="28"/>
          <w:lang w:val="fr-FR"/>
        </w:rPr>
        <w:t>un mode de vie totalement nouveau</w:t>
      </w:r>
      <w:r w:rsidRPr="004C118C">
        <w:rPr>
          <w:rFonts w:ascii="Times New Roman" w:hAnsi="Times New Roman" w:cs="Times New Roman"/>
          <w:sz w:val="28"/>
          <w:szCs w:val="28"/>
          <w:lang w:val="fr-FR"/>
        </w:rPr>
        <w:t xml:space="preserve">. Ainsi, le salut </w:t>
      </w:r>
      <w:r w:rsidR="00280B25">
        <w:rPr>
          <w:rFonts w:ascii="Times New Roman" w:hAnsi="Times New Roman" w:cs="Times New Roman"/>
          <w:sz w:val="28"/>
          <w:szCs w:val="28"/>
          <w:lang w:val="fr-FR"/>
        </w:rPr>
        <w:t>institué</w:t>
      </w:r>
      <w:r w:rsidRPr="004C118C">
        <w:rPr>
          <w:rFonts w:ascii="Times New Roman" w:hAnsi="Times New Roman" w:cs="Times New Roman"/>
          <w:sz w:val="28"/>
          <w:szCs w:val="28"/>
          <w:lang w:val="fr-FR"/>
        </w:rPr>
        <w:t xml:space="preserve"> par Jésus-Christ et porté par l’Esprit Saint dans la vie d</w:t>
      </w:r>
      <w:r w:rsidR="00280B25">
        <w:rPr>
          <w:rFonts w:ascii="Times New Roman" w:hAnsi="Times New Roman" w:cs="Times New Roman"/>
          <w:sz w:val="28"/>
          <w:szCs w:val="28"/>
          <w:lang w:val="fr-FR"/>
        </w:rPr>
        <w:t xml:space="preserve">es </w:t>
      </w:r>
      <w:r w:rsidRPr="004C118C">
        <w:rPr>
          <w:rFonts w:ascii="Times New Roman" w:hAnsi="Times New Roman" w:cs="Times New Roman"/>
          <w:sz w:val="28"/>
          <w:szCs w:val="28"/>
          <w:lang w:val="fr-FR"/>
        </w:rPr>
        <w:t>hommes et de</w:t>
      </w:r>
      <w:r w:rsidR="00280B25">
        <w:rPr>
          <w:rFonts w:ascii="Times New Roman" w:hAnsi="Times New Roman" w:cs="Times New Roman"/>
          <w:sz w:val="28"/>
          <w:szCs w:val="28"/>
          <w:lang w:val="fr-FR"/>
        </w:rPr>
        <w:t>s</w:t>
      </w:r>
      <w:r w:rsidRPr="004C118C">
        <w:rPr>
          <w:rFonts w:ascii="Times New Roman" w:hAnsi="Times New Roman" w:cs="Times New Roman"/>
          <w:sz w:val="28"/>
          <w:szCs w:val="28"/>
          <w:lang w:val="fr-FR"/>
        </w:rPr>
        <w:t xml:space="preserve"> femmes, </w:t>
      </w:r>
      <w:r w:rsidR="00B1564F">
        <w:rPr>
          <w:rFonts w:ascii="Times New Roman" w:hAnsi="Times New Roman" w:cs="Times New Roman"/>
          <w:sz w:val="28"/>
          <w:szCs w:val="28"/>
          <w:lang w:val="fr-FR"/>
        </w:rPr>
        <w:t xml:space="preserve">il </w:t>
      </w:r>
      <w:r w:rsidRPr="004C118C">
        <w:rPr>
          <w:rFonts w:ascii="Times New Roman" w:hAnsi="Times New Roman" w:cs="Times New Roman"/>
          <w:sz w:val="28"/>
          <w:szCs w:val="28"/>
          <w:lang w:val="fr-FR"/>
        </w:rPr>
        <w:t xml:space="preserve">transforme leurs existences, et leur fait découvrir et pratiquer l’accueil et le partage </w:t>
      </w:r>
      <w:r w:rsidR="00B1564F">
        <w:rPr>
          <w:rFonts w:ascii="Times New Roman" w:hAnsi="Times New Roman" w:cs="Times New Roman"/>
          <w:sz w:val="28"/>
          <w:szCs w:val="28"/>
          <w:lang w:val="fr-FR"/>
        </w:rPr>
        <w:t>particulièrement</w:t>
      </w:r>
      <w:r w:rsidR="00280B25">
        <w:rPr>
          <w:rFonts w:ascii="Times New Roman" w:hAnsi="Times New Roman" w:cs="Times New Roman"/>
          <w:sz w:val="28"/>
          <w:szCs w:val="28"/>
          <w:lang w:val="fr-FR"/>
        </w:rPr>
        <w:t xml:space="preserve"> dans</w:t>
      </w:r>
      <w:r w:rsidRPr="004C118C">
        <w:rPr>
          <w:rFonts w:ascii="Times New Roman" w:hAnsi="Times New Roman" w:cs="Times New Roman"/>
          <w:sz w:val="28"/>
          <w:szCs w:val="28"/>
          <w:lang w:val="fr-FR"/>
        </w:rPr>
        <w:t xml:space="preserve"> la communauté ecclésiale. Dans des sociétés où le profit et la compétition sont des valeurs fondam</w:t>
      </w:r>
      <w:r w:rsidR="00B1564F">
        <w:rPr>
          <w:rFonts w:ascii="Times New Roman" w:hAnsi="Times New Roman" w:cs="Times New Roman"/>
          <w:sz w:val="28"/>
          <w:szCs w:val="28"/>
          <w:lang w:val="fr-FR"/>
        </w:rPr>
        <w:t>entales, le partage et l’accueil</w:t>
      </w:r>
      <w:r w:rsidRPr="004C118C">
        <w:rPr>
          <w:rFonts w:ascii="Times New Roman" w:hAnsi="Times New Roman" w:cs="Times New Roman"/>
          <w:sz w:val="28"/>
          <w:szCs w:val="28"/>
          <w:lang w:val="fr-FR"/>
        </w:rPr>
        <w:t xml:space="preserve"> vécus dans des communautés chrétiennes, peuvent interpeller et ouvrir une autre perspective, une perspective divine. Même </w:t>
      </w:r>
      <w:r w:rsidR="00280B25">
        <w:rPr>
          <w:rFonts w:ascii="Times New Roman" w:hAnsi="Times New Roman" w:cs="Times New Roman"/>
          <w:sz w:val="28"/>
          <w:szCs w:val="28"/>
          <w:lang w:val="fr-FR"/>
        </w:rPr>
        <w:t>à présent</w:t>
      </w:r>
      <w:r w:rsidRPr="004C118C">
        <w:rPr>
          <w:rFonts w:ascii="Times New Roman" w:hAnsi="Times New Roman" w:cs="Times New Roman"/>
          <w:sz w:val="28"/>
          <w:szCs w:val="28"/>
          <w:lang w:val="fr-FR"/>
        </w:rPr>
        <w:t xml:space="preserve">, l’Église peut devenir un lieu d’expérience pour tout homme, un lieu où le salut du Christ se rend visible. Voilà pourquoi l’Église est envoyée </w:t>
      </w:r>
      <w:r w:rsidRPr="004C118C">
        <w:rPr>
          <w:rFonts w:ascii="Times New Roman" w:hAnsi="Times New Roman" w:cs="Times New Roman"/>
          <w:i/>
          <w:sz w:val="28"/>
          <w:szCs w:val="28"/>
          <w:lang w:val="fr-FR"/>
        </w:rPr>
        <w:t>ad gentes</w:t>
      </w:r>
      <w:r w:rsidRPr="004C118C">
        <w:rPr>
          <w:rFonts w:ascii="Times New Roman" w:hAnsi="Times New Roman" w:cs="Times New Roman"/>
          <w:sz w:val="28"/>
          <w:szCs w:val="28"/>
          <w:lang w:val="fr-FR"/>
        </w:rPr>
        <w:t xml:space="preserve">, </w:t>
      </w:r>
      <w:r w:rsidR="00280B25">
        <w:rPr>
          <w:rFonts w:ascii="Times New Roman" w:hAnsi="Times New Roman" w:cs="Times New Roman"/>
          <w:sz w:val="28"/>
          <w:szCs w:val="28"/>
          <w:lang w:val="fr-FR"/>
        </w:rPr>
        <w:t>c’est là où</w:t>
      </w:r>
      <w:r w:rsidRPr="004C118C">
        <w:rPr>
          <w:rFonts w:ascii="Times New Roman" w:hAnsi="Times New Roman" w:cs="Times New Roman"/>
          <w:sz w:val="28"/>
          <w:szCs w:val="28"/>
          <w:lang w:val="fr-FR"/>
        </w:rPr>
        <w:t xml:space="preserve"> le </w:t>
      </w:r>
      <w:r w:rsidR="00280B25">
        <w:rPr>
          <w:rFonts w:ascii="Times New Roman" w:hAnsi="Times New Roman" w:cs="Times New Roman"/>
          <w:sz w:val="28"/>
          <w:szCs w:val="28"/>
          <w:lang w:val="fr-FR"/>
        </w:rPr>
        <w:t xml:space="preserve">vrai </w:t>
      </w:r>
      <w:r w:rsidRPr="004C118C">
        <w:rPr>
          <w:rFonts w:ascii="Times New Roman" w:hAnsi="Times New Roman" w:cs="Times New Roman"/>
          <w:sz w:val="28"/>
          <w:szCs w:val="28"/>
          <w:lang w:val="fr-FR"/>
        </w:rPr>
        <w:t>sens de la mission</w:t>
      </w:r>
      <w:r w:rsidR="00280B25">
        <w:rPr>
          <w:rFonts w:ascii="Times New Roman" w:hAnsi="Times New Roman" w:cs="Times New Roman"/>
          <w:sz w:val="28"/>
          <w:szCs w:val="28"/>
          <w:lang w:val="fr-FR"/>
        </w:rPr>
        <w:t xml:space="preserve"> est trouvé et compris</w:t>
      </w:r>
      <w:r w:rsidRPr="004C118C">
        <w:rPr>
          <w:rFonts w:ascii="Times New Roman" w:hAnsi="Times New Roman" w:cs="Times New Roman"/>
          <w:sz w:val="28"/>
          <w:szCs w:val="28"/>
          <w:lang w:val="fr-FR"/>
        </w:rPr>
        <w:t xml:space="preserve"> : montrer à travers la communauté chrétienne, à travers </w:t>
      </w:r>
      <w:r w:rsidR="00280B25">
        <w:rPr>
          <w:rFonts w:ascii="Times New Roman" w:hAnsi="Times New Roman" w:cs="Times New Roman"/>
          <w:sz w:val="28"/>
          <w:szCs w:val="28"/>
          <w:lang w:val="fr-FR"/>
        </w:rPr>
        <w:t>les</w:t>
      </w:r>
      <w:r w:rsidRPr="004C118C">
        <w:rPr>
          <w:rFonts w:ascii="Times New Roman" w:hAnsi="Times New Roman" w:cs="Times New Roman"/>
          <w:sz w:val="28"/>
          <w:szCs w:val="28"/>
          <w:lang w:val="fr-FR"/>
        </w:rPr>
        <w:t xml:space="preserve"> chrétiens transformé</w:t>
      </w:r>
      <w:r w:rsidR="00280B25">
        <w:rPr>
          <w:rFonts w:ascii="Times New Roman" w:hAnsi="Times New Roman" w:cs="Times New Roman"/>
          <w:sz w:val="28"/>
          <w:szCs w:val="28"/>
          <w:lang w:val="fr-FR"/>
        </w:rPr>
        <w:t>s</w:t>
      </w:r>
      <w:r w:rsidRPr="004C118C">
        <w:rPr>
          <w:rFonts w:ascii="Times New Roman" w:hAnsi="Times New Roman" w:cs="Times New Roman"/>
          <w:sz w:val="28"/>
          <w:szCs w:val="28"/>
          <w:lang w:val="fr-FR"/>
        </w:rPr>
        <w:t xml:space="preserve"> par l’action du Christ, que Jésus est vivant et </w:t>
      </w:r>
      <w:r w:rsidR="00714A0B">
        <w:rPr>
          <w:rFonts w:ascii="Times New Roman" w:hAnsi="Times New Roman" w:cs="Times New Roman"/>
          <w:sz w:val="28"/>
          <w:szCs w:val="28"/>
          <w:lang w:val="fr-FR"/>
        </w:rPr>
        <w:t xml:space="preserve">qu’il </w:t>
      </w:r>
      <w:r w:rsidRPr="004C118C">
        <w:rPr>
          <w:rFonts w:ascii="Times New Roman" w:hAnsi="Times New Roman" w:cs="Times New Roman"/>
          <w:sz w:val="28"/>
          <w:szCs w:val="28"/>
          <w:lang w:val="fr-FR"/>
        </w:rPr>
        <w:t xml:space="preserve">nous donne sa vie éternelle. </w:t>
      </w:r>
    </w:p>
    <w:p w:rsidR="00A41EEA" w:rsidRPr="004C118C" w:rsidRDefault="00A41EEA" w:rsidP="00A41EEA">
      <w:pPr>
        <w:widowControl w:val="0"/>
        <w:autoSpaceDE w:val="0"/>
        <w:autoSpaceDN w:val="0"/>
        <w:adjustRightInd w:val="0"/>
        <w:jc w:val="both"/>
        <w:rPr>
          <w:rFonts w:ascii="Times New Roman" w:hAnsi="Times New Roman" w:cs="Times New Roman"/>
          <w:color w:val="353535"/>
          <w:sz w:val="28"/>
          <w:szCs w:val="28"/>
          <w:lang w:val="fr-FR"/>
        </w:rPr>
      </w:pPr>
    </w:p>
    <w:p w:rsidR="00A41EEA" w:rsidRPr="004C118C" w:rsidRDefault="00A41EEA" w:rsidP="00A41EEA">
      <w:pPr>
        <w:widowControl w:val="0"/>
        <w:autoSpaceDE w:val="0"/>
        <w:autoSpaceDN w:val="0"/>
        <w:adjustRightInd w:val="0"/>
        <w:jc w:val="both"/>
        <w:rPr>
          <w:rFonts w:ascii="Times New Roman" w:hAnsi="Times New Roman" w:cs="Times New Roman"/>
          <w:color w:val="353535"/>
          <w:sz w:val="28"/>
          <w:szCs w:val="28"/>
          <w:lang w:val="fr-FR"/>
        </w:rPr>
      </w:pPr>
    </w:p>
    <w:p w:rsidR="00A41EEA" w:rsidRPr="004C118C" w:rsidRDefault="00A41EEA" w:rsidP="00A41EEA">
      <w:pPr>
        <w:jc w:val="both"/>
        <w:rPr>
          <w:rFonts w:ascii="Times New Roman" w:hAnsi="Times New Roman" w:cs="Times New Roman"/>
          <w:sz w:val="28"/>
          <w:szCs w:val="28"/>
          <w:lang w:val="fr-FR"/>
        </w:rPr>
      </w:pPr>
    </w:p>
    <w:p w:rsidR="008032D6" w:rsidRPr="004C118C" w:rsidRDefault="008032D6">
      <w:pPr>
        <w:rPr>
          <w:rFonts w:ascii="Times New Roman" w:hAnsi="Times New Roman" w:cs="Times New Roman"/>
          <w:lang w:val="fr-FR"/>
        </w:rPr>
      </w:pPr>
    </w:p>
    <w:sectPr w:rsidR="008032D6" w:rsidRPr="004C118C" w:rsidSect="004C17E7">
      <w:headerReference w:type="default" r:id="rId8"/>
      <w:footerReference w:type="default" r:id="rId9"/>
      <w:pgSz w:w="11894" w:h="16834"/>
      <w:pgMar w:top="1304" w:right="1304" w:bottom="1304" w:left="130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09E" w:rsidRDefault="0010309E" w:rsidP="00A41EEA">
      <w:r>
        <w:separator/>
      </w:r>
    </w:p>
  </w:endnote>
  <w:endnote w:type="continuationSeparator" w:id="0">
    <w:p w:rsidR="0010309E" w:rsidRDefault="0010309E" w:rsidP="00A41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4935150"/>
      <w:docPartObj>
        <w:docPartGallery w:val="Page Numbers (Bottom of Page)"/>
        <w:docPartUnique/>
      </w:docPartObj>
    </w:sdtPr>
    <w:sdtEndPr>
      <w:rPr>
        <w:rFonts w:ascii="Times New Roman" w:hAnsi="Times New Roman" w:cs="Times New Roman"/>
        <w:sz w:val="22"/>
      </w:rPr>
    </w:sdtEndPr>
    <w:sdtContent>
      <w:p w:rsidR="00FB6318" w:rsidRPr="006827A4" w:rsidRDefault="003935B4">
        <w:pPr>
          <w:pStyle w:val="Pidipagina"/>
          <w:jc w:val="right"/>
          <w:rPr>
            <w:rFonts w:ascii="Times New Roman" w:hAnsi="Times New Roman" w:cs="Times New Roman"/>
            <w:sz w:val="22"/>
          </w:rPr>
        </w:pPr>
        <w:r w:rsidRPr="006827A4">
          <w:rPr>
            <w:rFonts w:ascii="Times New Roman" w:hAnsi="Times New Roman" w:cs="Times New Roman"/>
            <w:sz w:val="22"/>
          </w:rPr>
          <w:fldChar w:fldCharType="begin"/>
        </w:r>
        <w:r w:rsidR="00FB6318" w:rsidRPr="006827A4">
          <w:rPr>
            <w:rFonts w:ascii="Times New Roman" w:hAnsi="Times New Roman" w:cs="Times New Roman"/>
            <w:sz w:val="22"/>
          </w:rPr>
          <w:instrText>PAGE   \* MERGEFORMAT</w:instrText>
        </w:r>
        <w:r w:rsidRPr="006827A4">
          <w:rPr>
            <w:rFonts w:ascii="Times New Roman" w:hAnsi="Times New Roman" w:cs="Times New Roman"/>
            <w:sz w:val="22"/>
          </w:rPr>
          <w:fldChar w:fldCharType="separate"/>
        </w:r>
        <w:r w:rsidR="005F2FFB" w:rsidRPr="005F2FFB">
          <w:rPr>
            <w:rFonts w:ascii="Times New Roman" w:hAnsi="Times New Roman" w:cs="Times New Roman"/>
            <w:noProof/>
            <w:sz w:val="22"/>
            <w:lang w:val="it-IT"/>
          </w:rPr>
          <w:t>1</w:t>
        </w:r>
        <w:r w:rsidRPr="006827A4">
          <w:rPr>
            <w:rFonts w:ascii="Times New Roman" w:hAnsi="Times New Roman" w:cs="Times New Roman"/>
            <w:sz w:val="22"/>
          </w:rPr>
          <w:fldChar w:fldCharType="end"/>
        </w:r>
      </w:p>
    </w:sdtContent>
  </w:sdt>
  <w:p w:rsidR="00FB6318" w:rsidRDefault="00FB631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09E" w:rsidRDefault="0010309E" w:rsidP="00A41EEA">
      <w:r>
        <w:separator/>
      </w:r>
    </w:p>
  </w:footnote>
  <w:footnote w:type="continuationSeparator" w:id="0">
    <w:p w:rsidR="0010309E" w:rsidRDefault="0010309E" w:rsidP="00A41EEA">
      <w:r>
        <w:continuationSeparator/>
      </w:r>
    </w:p>
  </w:footnote>
  <w:footnote w:id="1">
    <w:p w:rsidR="00FB6318" w:rsidRPr="007A6949" w:rsidRDefault="00FB6318" w:rsidP="004C17E7">
      <w:pPr>
        <w:pStyle w:val="Testonotaapidipagina"/>
        <w:jc w:val="both"/>
        <w:rPr>
          <w:lang w:val="fr-FR"/>
        </w:rPr>
      </w:pPr>
      <w:r>
        <w:rPr>
          <w:rStyle w:val="Rimandonotaapidipagina"/>
        </w:rPr>
        <w:footnoteRef/>
      </w:r>
      <w:r w:rsidRPr="007A6949">
        <w:rPr>
          <w:lang w:val="fr-FR"/>
        </w:rPr>
        <w:t xml:space="preserve"> Mc 13, 10; Lc 24,47; Jn 17,18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318" w:rsidRDefault="00FB6318">
    <w:pPr>
      <w:pStyle w:val="Intestazione"/>
      <w:jc w:val="center"/>
    </w:pPr>
  </w:p>
  <w:p w:rsidR="00FB6318" w:rsidRDefault="00FB6318" w:rsidP="008032D6">
    <w:pPr>
      <w:pStyle w:val="Intestazione"/>
      <w:tabs>
        <w:tab w:val="clear" w:pos="4320"/>
        <w:tab w:val="clear" w:pos="8640"/>
        <w:tab w:val="left" w:pos="3424"/>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B724E"/>
    <w:multiLevelType w:val="multilevel"/>
    <w:tmpl w:val="C19025D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1DF763F"/>
    <w:multiLevelType w:val="hybridMultilevel"/>
    <w:tmpl w:val="2856EC2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8B6FC2"/>
    <w:multiLevelType w:val="hybridMultilevel"/>
    <w:tmpl w:val="F3CA38A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5000BD3"/>
    <w:multiLevelType w:val="hybridMultilevel"/>
    <w:tmpl w:val="8490196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51647FD"/>
    <w:multiLevelType w:val="hybridMultilevel"/>
    <w:tmpl w:val="8020EBA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D813875"/>
    <w:multiLevelType w:val="hybridMultilevel"/>
    <w:tmpl w:val="B2F6FC5E"/>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24CB2655"/>
    <w:multiLevelType w:val="multilevel"/>
    <w:tmpl w:val="78D4E86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nsid w:val="27860BAA"/>
    <w:multiLevelType w:val="hybridMultilevel"/>
    <w:tmpl w:val="785278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EFB1CE4"/>
    <w:multiLevelType w:val="hybridMultilevel"/>
    <w:tmpl w:val="32C4D81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01A0A96"/>
    <w:multiLevelType w:val="hybridMultilevel"/>
    <w:tmpl w:val="8020EBA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3C37BD0"/>
    <w:multiLevelType w:val="hybridMultilevel"/>
    <w:tmpl w:val="671C3D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4AE282E"/>
    <w:multiLevelType w:val="hybridMultilevel"/>
    <w:tmpl w:val="8020EBA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38DA4F9D"/>
    <w:multiLevelType w:val="multilevel"/>
    <w:tmpl w:val="706EB58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BC65F89"/>
    <w:multiLevelType w:val="multilevel"/>
    <w:tmpl w:val="92E4CA94"/>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nsid w:val="3DD128EF"/>
    <w:multiLevelType w:val="hybridMultilevel"/>
    <w:tmpl w:val="AB705D4A"/>
    <w:lvl w:ilvl="0" w:tplc="12C4564A">
      <w:start w:val="1"/>
      <w:numFmt w:val="upperLetter"/>
      <w:lvlText w:val="%1."/>
      <w:lvlJc w:val="left"/>
      <w:pPr>
        <w:ind w:left="660" w:hanging="360"/>
      </w:pPr>
      <w:rPr>
        <w:rFonts w:hint="default"/>
      </w:rPr>
    </w:lvl>
    <w:lvl w:ilvl="1" w:tplc="040C0019" w:tentative="1">
      <w:start w:val="1"/>
      <w:numFmt w:val="lowerLetter"/>
      <w:lvlText w:val="%2."/>
      <w:lvlJc w:val="left"/>
      <w:pPr>
        <w:ind w:left="1380" w:hanging="360"/>
      </w:pPr>
    </w:lvl>
    <w:lvl w:ilvl="2" w:tplc="040C001B" w:tentative="1">
      <w:start w:val="1"/>
      <w:numFmt w:val="lowerRoman"/>
      <w:lvlText w:val="%3."/>
      <w:lvlJc w:val="right"/>
      <w:pPr>
        <w:ind w:left="2100" w:hanging="180"/>
      </w:pPr>
    </w:lvl>
    <w:lvl w:ilvl="3" w:tplc="040C000F" w:tentative="1">
      <w:start w:val="1"/>
      <w:numFmt w:val="decimal"/>
      <w:lvlText w:val="%4."/>
      <w:lvlJc w:val="left"/>
      <w:pPr>
        <w:ind w:left="2820" w:hanging="360"/>
      </w:pPr>
    </w:lvl>
    <w:lvl w:ilvl="4" w:tplc="040C0019" w:tentative="1">
      <w:start w:val="1"/>
      <w:numFmt w:val="lowerLetter"/>
      <w:lvlText w:val="%5."/>
      <w:lvlJc w:val="left"/>
      <w:pPr>
        <w:ind w:left="3540" w:hanging="360"/>
      </w:pPr>
    </w:lvl>
    <w:lvl w:ilvl="5" w:tplc="040C001B" w:tentative="1">
      <w:start w:val="1"/>
      <w:numFmt w:val="lowerRoman"/>
      <w:lvlText w:val="%6."/>
      <w:lvlJc w:val="right"/>
      <w:pPr>
        <w:ind w:left="4260" w:hanging="180"/>
      </w:pPr>
    </w:lvl>
    <w:lvl w:ilvl="6" w:tplc="040C000F" w:tentative="1">
      <w:start w:val="1"/>
      <w:numFmt w:val="decimal"/>
      <w:lvlText w:val="%7."/>
      <w:lvlJc w:val="left"/>
      <w:pPr>
        <w:ind w:left="4980" w:hanging="360"/>
      </w:pPr>
    </w:lvl>
    <w:lvl w:ilvl="7" w:tplc="040C0019" w:tentative="1">
      <w:start w:val="1"/>
      <w:numFmt w:val="lowerLetter"/>
      <w:lvlText w:val="%8."/>
      <w:lvlJc w:val="left"/>
      <w:pPr>
        <w:ind w:left="5700" w:hanging="360"/>
      </w:pPr>
    </w:lvl>
    <w:lvl w:ilvl="8" w:tplc="040C001B" w:tentative="1">
      <w:start w:val="1"/>
      <w:numFmt w:val="lowerRoman"/>
      <w:lvlText w:val="%9."/>
      <w:lvlJc w:val="right"/>
      <w:pPr>
        <w:ind w:left="6420" w:hanging="180"/>
      </w:pPr>
    </w:lvl>
  </w:abstractNum>
  <w:abstractNum w:abstractNumId="15">
    <w:nsid w:val="3E8378C1"/>
    <w:multiLevelType w:val="multilevel"/>
    <w:tmpl w:val="C27492E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3A71059"/>
    <w:multiLevelType w:val="hybridMultilevel"/>
    <w:tmpl w:val="AE0C7D6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65873D6"/>
    <w:multiLevelType w:val="hybridMultilevel"/>
    <w:tmpl w:val="8020EBA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4B874A6F"/>
    <w:multiLevelType w:val="multilevel"/>
    <w:tmpl w:val="B4DC0DE8"/>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nsid w:val="5B120D14"/>
    <w:multiLevelType w:val="hybridMultilevel"/>
    <w:tmpl w:val="8020EBA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5EFC3748"/>
    <w:multiLevelType w:val="hybridMultilevel"/>
    <w:tmpl w:val="A9383EFC"/>
    <w:lvl w:ilvl="0" w:tplc="0409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5F31339E"/>
    <w:multiLevelType w:val="multilevel"/>
    <w:tmpl w:val="DDDCC46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nsid w:val="60BA0128"/>
    <w:multiLevelType w:val="multilevel"/>
    <w:tmpl w:val="F79A697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624C4C2A"/>
    <w:multiLevelType w:val="hybridMultilevel"/>
    <w:tmpl w:val="3ED27BC0"/>
    <w:lvl w:ilvl="0" w:tplc="040A0015">
      <w:start w:val="1"/>
      <w:numFmt w:val="upp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4">
    <w:nsid w:val="634D5CDB"/>
    <w:multiLevelType w:val="hybridMultilevel"/>
    <w:tmpl w:val="8020EBA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656C3483"/>
    <w:multiLevelType w:val="hybridMultilevel"/>
    <w:tmpl w:val="77E654CA"/>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BAF6CEA"/>
    <w:multiLevelType w:val="hybridMultilevel"/>
    <w:tmpl w:val="C5223232"/>
    <w:lvl w:ilvl="0" w:tplc="4BF8FDD0">
      <w:start w:val="1"/>
      <w:numFmt w:val="upperLetter"/>
      <w:lvlText w:val="%1."/>
      <w:lvlJc w:val="left"/>
      <w:pPr>
        <w:ind w:left="660" w:hanging="360"/>
      </w:pPr>
      <w:rPr>
        <w:rFonts w:hint="default"/>
      </w:rPr>
    </w:lvl>
    <w:lvl w:ilvl="1" w:tplc="040C0019" w:tentative="1">
      <w:start w:val="1"/>
      <w:numFmt w:val="lowerLetter"/>
      <w:lvlText w:val="%2."/>
      <w:lvlJc w:val="left"/>
      <w:pPr>
        <w:ind w:left="1380" w:hanging="360"/>
      </w:pPr>
    </w:lvl>
    <w:lvl w:ilvl="2" w:tplc="040C001B" w:tentative="1">
      <w:start w:val="1"/>
      <w:numFmt w:val="lowerRoman"/>
      <w:lvlText w:val="%3."/>
      <w:lvlJc w:val="right"/>
      <w:pPr>
        <w:ind w:left="2100" w:hanging="180"/>
      </w:pPr>
    </w:lvl>
    <w:lvl w:ilvl="3" w:tplc="040C000F" w:tentative="1">
      <w:start w:val="1"/>
      <w:numFmt w:val="decimal"/>
      <w:lvlText w:val="%4."/>
      <w:lvlJc w:val="left"/>
      <w:pPr>
        <w:ind w:left="2820" w:hanging="360"/>
      </w:pPr>
    </w:lvl>
    <w:lvl w:ilvl="4" w:tplc="040C0019" w:tentative="1">
      <w:start w:val="1"/>
      <w:numFmt w:val="lowerLetter"/>
      <w:lvlText w:val="%5."/>
      <w:lvlJc w:val="left"/>
      <w:pPr>
        <w:ind w:left="3540" w:hanging="360"/>
      </w:pPr>
    </w:lvl>
    <w:lvl w:ilvl="5" w:tplc="040C001B" w:tentative="1">
      <w:start w:val="1"/>
      <w:numFmt w:val="lowerRoman"/>
      <w:lvlText w:val="%6."/>
      <w:lvlJc w:val="right"/>
      <w:pPr>
        <w:ind w:left="4260" w:hanging="180"/>
      </w:pPr>
    </w:lvl>
    <w:lvl w:ilvl="6" w:tplc="040C000F" w:tentative="1">
      <w:start w:val="1"/>
      <w:numFmt w:val="decimal"/>
      <w:lvlText w:val="%7."/>
      <w:lvlJc w:val="left"/>
      <w:pPr>
        <w:ind w:left="4980" w:hanging="360"/>
      </w:pPr>
    </w:lvl>
    <w:lvl w:ilvl="7" w:tplc="040C0019" w:tentative="1">
      <w:start w:val="1"/>
      <w:numFmt w:val="lowerLetter"/>
      <w:lvlText w:val="%8."/>
      <w:lvlJc w:val="left"/>
      <w:pPr>
        <w:ind w:left="5700" w:hanging="360"/>
      </w:pPr>
    </w:lvl>
    <w:lvl w:ilvl="8" w:tplc="040C001B" w:tentative="1">
      <w:start w:val="1"/>
      <w:numFmt w:val="lowerRoman"/>
      <w:lvlText w:val="%9."/>
      <w:lvlJc w:val="right"/>
      <w:pPr>
        <w:ind w:left="6420" w:hanging="180"/>
      </w:pPr>
    </w:lvl>
  </w:abstractNum>
  <w:abstractNum w:abstractNumId="27">
    <w:nsid w:val="732400C4"/>
    <w:multiLevelType w:val="multilevel"/>
    <w:tmpl w:val="C19025D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7F646AB0"/>
    <w:multiLevelType w:val="hybridMultilevel"/>
    <w:tmpl w:val="82CA1C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0"/>
  </w:num>
  <w:num w:numId="2">
    <w:abstractNumId w:val="17"/>
  </w:num>
  <w:num w:numId="3">
    <w:abstractNumId w:val="11"/>
  </w:num>
  <w:num w:numId="4">
    <w:abstractNumId w:val="24"/>
  </w:num>
  <w:num w:numId="5">
    <w:abstractNumId w:val="14"/>
  </w:num>
  <w:num w:numId="6">
    <w:abstractNumId w:val="26"/>
  </w:num>
  <w:num w:numId="7">
    <w:abstractNumId w:val="8"/>
  </w:num>
  <w:num w:numId="8">
    <w:abstractNumId w:val="12"/>
  </w:num>
  <w:num w:numId="9">
    <w:abstractNumId w:val="3"/>
  </w:num>
  <w:num w:numId="10">
    <w:abstractNumId w:val="1"/>
  </w:num>
  <w:num w:numId="11">
    <w:abstractNumId w:val="16"/>
  </w:num>
  <w:num w:numId="12">
    <w:abstractNumId w:val="19"/>
  </w:num>
  <w:num w:numId="13">
    <w:abstractNumId w:val="9"/>
  </w:num>
  <w:num w:numId="14">
    <w:abstractNumId w:val="4"/>
  </w:num>
  <w:num w:numId="15">
    <w:abstractNumId w:val="5"/>
  </w:num>
  <w:num w:numId="16">
    <w:abstractNumId w:val="23"/>
  </w:num>
  <w:num w:numId="17">
    <w:abstractNumId w:val="25"/>
  </w:num>
  <w:num w:numId="18">
    <w:abstractNumId w:val="13"/>
  </w:num>
  <w:num w:numId="19">
    <w:abstractNumId w:val="18"/>
  </w:num>
  <w:num w:numId="20">
    <w:abstractNumId w:val="15"/>
  </w:num>
  <w:num w:numId="21">
    <w:abstractNumId w:val="21"/>
  </w:num>
  <w:num w:numId="22">
    <w:abstractNumId w:val="22"/>
  </w:num>
  <w:num w:numId="23">
    <w:abstractNumId w:val="0"/>
  </w:num>
  <w:num w:numId="24">
    <w:abstractNumId w:val="27"/>
  </w:num>
  <w:num w:numId="25">
    <w:abstractNumId w:val="6"/>
  </w:num>
  <w:num w:numId="26">
    <w:abstractNumId w:val="2"/>
  </w:num>
  <w:num w:numId="27">
    <w:abstractNumId w:val="28"/>
  </w:num>
  <w:num w:numId="28">
    <w:abstractNumId w:val="7"/>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EEA"/>
    <w:rsid w:val="00021FC4"/>
    <w:rsid w:val="00034E9E"/>
    <w:rsid w:val="000519EE"/>
    <w:rsid w:val="000567CA"/>
    <w:rsid w:val="0007425A"/>
    <w:rsid w:val="00096476"/>
    <w:rsid w:val="0010309E"/>
    <w:rsid w:val="001D793C"/>
    <w:rsid w:val="001F13F5"/>
    <w:rsid w:val="00214646"/>
    <w:rsid w:val="00271FE4"/>
    <w:rsid w:val="00273AE3"/>
    <w:rsid w:val="00280B25"/>
    <w:rsid w:val="00281DDA"/>
    <w:rsid w:val="0028278E"/>
    <w:rsid w:val="00282A02"/>
    <w:rsid w:val="002B61E6"/>
    <w:rsid w:val="002C6AAE"/>
    <w:rsid w:val="002F691B"/>
    <w:rsid w:val="003049EA"/>
    <w:rsid w:val="00311896"/>
    <w:rsid w:val="00331B0E"/>
    <w:rsid w:val="00380E88"/>
    <w:rsid w:val="003935B4"/>
    <w:rsid w:val="003A3C1E"/>
    <w:rsid w:val="003C3B63"/>
    <w:rsid w:val="004053F0"/>
    <w:rsid w:val="00413D06"/>
    <w:rsid w:val="0042543B"/>
    <w:rsid w:val="00465B29"/>
    <w:rsid w:val="00474D46"/>
    <w:rsid w:val="004B1B81"/>
    <w:rsid w:val="004C118C"/>
    <w:rsid w:val="004C17E7"/>
    <w:rsid w:val="00514026"/>
    <w:rsid w:val="00536388"/>
    <w:rsid w:val="00562D49"/>
    <w:rsid w:val="005812FC"/>
    <w:rsid w:val="005A7AE3"/>
    <w:rsid w:val="005E670E"/>
    <w:rsid w:val="005F2FFB"/>
    <w:rsid w:val="006276C6"/>
    <w:rsid w:val="006479C5"/>
    <w:rsid w:val="006A4CCD"/>
    <w:rsid w:val="006D567A"/>
    <w:rsid w:val="00710F9B"/>
    <w:rsid w:val="00714A0B"/>
    <w:rsid w:val="00715E05"/>
    <w:rsid w:val="00782356"/>
    <w:rsid w:val="007A6949"/>
    <w:rsid w:val="007E5488"/>
    <w:rsid w:val="007F0CCE"/>
    <w:rsid w:val="008032D6"/>
    <w:rsid w:val="008252E1"/>
    <w:rsid w:val="0084643B"/>
    <w:rsid w:val="008D4294"/>
    <w:rsid w:val="0090677D"/>
    <w:rsid w:val="00907657"/>
    <w:rsid w:val="009325E9"/>
    <w:rsid w:val="00941714"/>
    <w:rsid w:val="00975BA8"/>
    <w:rsid w:val="00993E6B"/>
    <w:rsid w:val="00A115FD"/>
    <w:rsid w:val="00A257D0"/>
    <w:rsid w:val="00A41EEA"/>
    <w:rsid w:val="00A50483"/>
    <w:rsid w:val="00A60639"/>
    <w:rsid w:val="00A7770C"/>
    <w:rsid w:val="00A84A15"/>
    <w:rsid w:val="00AB610F"/>
    <w:rsid w:val="00B1564F"/>
    <w:rsid w:val="00B42191"/>
    <w:rsid w:val="00B54533"/>
    <w:rsid w:val="00B5595D"/>
    <w:rsid w:val="00B81811"/>
    <w:rsid w:val="00BA11ED"/>
    <w:rsid w:val="00BA76C7"/>
    <w:rsid w:val="00BB3338"/>
    <w:rsid w:val="00C0699E"/>
    <w:rsid w:val="00C6156E"/>
    <w:rsid w:val="00C81683"/>
    <w:rsid w:val="00C92962"/>
    <w:rsid w:val="00CA49FA"/>
    <w:rsid w:val="00CC0216"/>
    <w:rsid w:val="00D11CD7"/>
    <w:rsid w:val="00D976A9"/>
    <w:rsid w:val="00DD609B"/>
    <w:rsid w:val="00E749B4"/>
    <w:rsid w:val="00E83B94"/>
    <w:rsid w:val="00E869D0"/>
    <w:rsid w:val="00E95A13"/>
    <w:rsid w:val="00EF7AD7"/>
    <w:rsid w:val="00F33723"/>
    <w:rsid w:val="00F43B8D"/>
    <w:rsid w:val="00F522DD"/>
    <w:rsid w:val="00F60D3C"/>
    <w:rsid w:val="00F72118"/>
    <w:rsid w:val="00F8533F"/>
    <w:rsid w:val="00F928FA"/>
    <w:rsid w:val="00FB6318"/>
    <w:rsid w:val="00FD3743"/>
    <w:rsid w:val="00FE312F"/>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41EE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41EEA"/>
    <w:pPr>
      <w:ind w:left="720"/>
      <w:contextualSpacing/>
      <w:jc w:val="both"/>
    </w:pPr>
    <w:rPr>
      <w:rFonts w:ascii="Times New Roman" w:eastAsiaTheme="minorHAnsi" w:hAnsi="Times New Roman" w:cs="Times New Roman"/>
      <w:lang w:val="fr-FR" w:bidi="he-IL"/>
    </w:rPr>
  </w:style>
  <w:style w:type="paragraph" w:styleId="Testonotaapidipagina">
    <w:name w:val="footnote text"/>
    <w:basedOn w:val="Normale"/>
    <w:link w:val="TestonotaapidipaginaCarattere"/>
    <w:uiPriority w:val="99"/>
    <w:unhideWhenUsed/>
    <w:rsid w:val="00A41EEA"/>
    <w:rPr>
      <w:rFonts w:ascii="Times New Roman" w:eastAsiaTheme="minorHAnsi" w:hAnsi="Times New Roman"/>
      <w:sz w:val="20"/>
      <w:szCs w:val="20"/>
      <w:lang w:val="it-IT"/>
    </w:rPr>
  </w:style>
  <w:style w:type="character" w:customStyle="1" w:styleId="TestonotaapidipaginaCarattere">
    <w:name w:val="Testo nota a piè di pagina Carattere"/>
    <w:basedOn w:val="Carpredefinitoparagrafo"/>
    <w:link w:val="Testonotaapidipagina"/>
    <w:uiPriority w:val="99"/>
    <w:rsid w:val="00A41EEA"/>
    <w:rPr>
      <w:rFonts w:ascii="Times New Roman" w:eastAsiaTheme="minorHAnsi" w:hAnsi="Times New Roman"/>
      <w:sz w:val="20"/>
      <w:szCs w:val="20"/>
      <w:lang w:val="it-IT"/>
    </w:rPr>
  </w:style>
  <w:style w:type="character" w:styleId="Rimandonotaapidipagina">
    <w:name w:val="footnote reference"/>
    <w:basedOn w:val="Carpredefinitoparagrafo"/>
    <w:uiPriority w:val="99"/>
    <w:unhideWhenUsed/>
    <w:rsid w:val="00A41EEA"/>
    <w:rPr>
      <w:vertAlign w:val="superscript"/>
    </w:rPr>
  </w:style>
  <w:style w:type="character" w:customStyle="1" w:styleId="apple-converted-space">
    <w:name w:val="apple-converted-space"/>
    <w:basedOn w:val="Carpredefinitoparagrafo"/>
    <w:rsid w:val="00A41EEA"/>
  </w:style>
  <w:style w:type="paragraph" w:styleId="PreformattatoHTML">
    <w:name w:val="HTML Preformatted"/>
    <w:basedOn w:val="Normale"/>
    <w:link w:val="PreformattatoHTMLCarattere"/>
    <w:uiPriority w:val="99"/>
    <w:semiHidden/>
    <w:unhideWhenUsed/>
    <w:rsid w:val="00A41EEA"/>
    <w:rPr>
      <w:rFonts w:ascii="Courier" w:hAnsi="Courier"/>
      <w:sz w:val="20"/>
      <w:szCs w:val="20"/>
    </w:rPr>
  </w:style>
  <w:style w:type="character" w:customStyle="1" w:styleId="PreformattatoHTMLCarattere">
    <w:name w:val="Preformattato HTML Carattere"/>
    <w:basedOn w:val="Carpredefinitoparagrafo"/>
    <w:link w:val="PreformattatoHTML"/>
    <w:uiPriority w:val="99"/>
    <w:semiHidden/>
    <w:rsid w:val="00A41EEA"/>
    <w:rPr>
      <w:rFonts w:ascii="Courier" w:hAnsi="Courier"/>
      <w:sz w:val="20"/>
      <w:szCs w:val="20"/>
    </w:rPr>
  </w:style>
  <w:style w:type="character" w:styleId="Collegamentoipertestuale">
    <w:name w:val="Hyperlink"/>
    <w:basedOn w:val="Carpredefinitoparagrafo"/>
    <w:uiPriority w:val="99"/>
    <w:semiHidden/>
    <w:unhideWhenUsed/>
    <w:rsid w:val="00A41EEA"/>
    <w:rPr>
      <w:color w:val="0000FF"/>
      <w:u w:val="single"/>
    </w:rPr>
  </w:style>
  <w:style w:type="paragraph" w:styleId="Intestazione">
    <w:name w:val="header"/>
    <w:basedOn w:val="Normale"/>
    <w:link w:val="IntestazioneCarattere"/>
    <w:uiPriority w:val="99"/>
    <w:unhideWhenUsed/>
    <w:rsid w:val="00A41EEA"/>
    <w:pPr>
      <w:tabs>
        <w:tab w:val="center" w:pos="4320"/>
        <w:tab w:val="right" w:pos="8640"/>
      </w:tabs>
    </w:pPr>
  </w:style>
  <w:style w:type="character" w:customStyle="1" w:styleId="IntestazioneCarattere">
    <w:name w:val="Intestazione Carattere"/>
    <w:basedOn w:val="Carpredefinitoparagrafo"/>
    <w:link w:val="Intestazione"/>
    <w:uiPriority w:val="99"/>
    <w:rsid w:val="00A41EEA"/>
  </w:style>
  <w:style w:type="paragraph" w:styleId="Pidipagina">
    <w:name w:val="footer"/>
    <w:basedOn w:val="Normale"/>
    <w:link w:val="PidipaginaCarattere"/>
    <w:uiPriority w:val="99"/>
    <w:unhideWhenUsed/>
    <w:rsid w:val="00A41EEA"/>
    <w:pPr>
      <w:tabs>
        <w:tab w:val="center" w:pos="4320"/>
        <w:tab w:val="right" w:pos="8640"/>
      </w:tabs>
    </w:pPr>
  </w:style>
  <w:style w:type="character" w:customStyle="1" w:styleId="PidipaginaCarattere">
    <w:name w:val="Piè di pagina Carattere"/>
    <w:basedOn w:val="Carpredefinitoparagrafo"/>
    <w:link w:val="Pidipagina"/>
    <w:uiPriority w:val="99"/>
    <w:rsid w:val="00A41EEA"/>
  </w:style>
  <w:style w:type="paragraph" w:styleId="NormaleWeb">
    <w:name w:val="Normal (Web)"/>
    <w:basedOn w:val="Normale"/>
    <w:uiPriority w:val="99"/>
    <w:semiHidden/>
    <w:unhideWhenUsed/>
    <w:rsid w:val="00A41EEA"/>
    <w:rPr>
      <w:rFonts w:ascii="Times New Roman" w:hAnsi="Times New Roman" w:cs="Times New Roman"/>
    </w:rPr>
  </w:style>
  <w:style w:type="paragraph" w:styleId="Testofumetto">
    <w:name w:val="Balloon Text"/>
    <w:basedOn w:val="Normale"/>
    <w:link w:val="TestofumettoCarattere"/>
    <w:uiPriority w:val="99"/>
    <w:semiHidden/>
    <w:unhideWhenUsed/>
    <w:rsid w:val="00A41EE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41E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41EE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41EEA"/>
    <w:pPr>
      <w:ind w:left="720"/>
      <w:contextualSpacing/>
      <w:jc w:val="both"/>
    </w:pPr>
    <w:rPr>
      <w:rFonts w:ascii="Times New Roman" w:eastAsiaTheme="minorHAnsi" w:hAnsi="Times New Roman" w:cs="Times New Roman"/>
      <w:lang w:val="fr-FR" w:bidi="he-IL"/>
    </w:rPr>
  </w:style>
  <w:style w:type="paragraph" w:styleId="Testonotaapidipagina">
    <w:name w:val="footnote text"/>
    <w:basedOn w:val="Normale"/>
    <w:link w:val="TestonotaapidipaginaCarattere"/>
    <w:uiPriority w:val="99"/>
    <w:unhideWhenUsed/>
    <w:rsid w:val="00A41EEA"/>
    <w:rPr>
      <w:rFonts w:ascii="Times New Roman" w:eastAsiaTheme="minorHAnsi" w:hAnsi="Times New Roman"/>
      <w:sz w:val="20"/>
      <w:szCs w:val="20"/>
      <w:lang w:val="it-IT"/>
    </w:rPr>
  </w:style>
  <w:style w:type="character" w:customStyle="1" w:styleId="TestonotaapidipaginaCarattere">
    <w:name w:val="Testo nota a piè di pagina Carattere"/>
    <w:basedOn w:val="Carpredefinitoparagrafo"/>
    <w:link w:val="Testonotaapidipagina"/>
    <w:uiPriority w:val="99"/>
    <w:rsid w:val="00A41EEA"/>
    <w:rPr>
      <w:rFonts w:ascii="Times New Roman" w:eastAsiaTheme="minorHAnsi" w:hAnsi="Times New Roman"/>
      <w:sz w:val="20"/>
      <w:szCs w:val="20"/>
      <w:lang w:val="it-IT"/>
    </w:rPr>
  </w:style>
  <w:style w:type="character" w:styleId="Rimandonotaapidipagina">
    <w:name w:val="footnote reference"/>
    <w:basedOn w:val="Carpredefinitoparagrafo"/>
    <w:uiPriority w:val="99"/>
    <w:unhideWhenUsed/>
    <w:rsid w:val="00A41EEA"/>
    <w:rPr>
      <w:vertAlign w:val="superscript"/>
    </w:rPr>
  </w:style>
  <w:style w:type="character" w:customStyle="1" w:styleId="apple-converted-space">
    <w:name w:val="apple-converted-space"/>
    <w:basedOn w:val="Carpredefinitoparagrafo"/>
    <w:rsid w:val="00A41EEA"/>
  </w:style>
  <w:style w:type="paragraph" w:styleId="PreformattatoHTML">
    <w:name w:val="HTML Preformatted"/>
    <w:basedOn w:val="Normale"/>
    <w:link w:val="PreformattatoHTMLCarattere"/>
    <w:uiPriority w:val="99"/>
    <w:semiHidden/>
    <w:unhideWhenUsed/>
    <w:rsid w:val="00A41EEA"/>
    <w:rPr>
      <w:rFonts w:ascii="Courier" w:hAnsi="Courier"/>
      <w:sz w:val="20"/>
      <w:szCs w:val="20"/>
    </w:rPr>
  </w:style>
  <w:style w:type="character" w:customStyle="1" w:styleId="PreformattatoHTMLCarattere">
    <w:name w:val="Preformattato HTML Carattere"/>
    <w:basedOn w:val="Carpredefinitoparagrafo"/>
    <w:link w:val="PreformattatoHTML"/>
    <w:uiPriority w:val="99"/>
    <w:semiHidden/>
    <w:rsid w:val="00A41EEA"/>
    <w:rPr>
      <w:rFonts w:ascii="Courier" w:hAnsi="Courier"/>
      <w:sz w:val="20"/>
      <w:szCs w:val="20"/>
    </w:rPr>
  </w:style>
  <w:style w:type="character" w:styleId="Collegamentoipertestuale">
    <w:name w:val="Hyperlink"/>
    <w:basedOn w:val="Carpredefinitoparagrafo"/>
    <w:uiPriority w:val="99"/>
    <w:semiHidden/>
    <w:unhideWhenUsed/>
    <w:rsid w:val="00A41EEA"/>
    <w:rPr>
      <w:color w:val="0000FF"/>
      <w:u w:val="single"/>
    </w:rPr>
  </w:style>
  <w:style w:type="paragraph" w:styleId="Intestazione">
    <w:name w:val="header"/>
    <w:basedOn w:val="Normale"/>
    <w:link w:val="IntestazioneCarattere"/>
    <w:uiPriority w:val="99"/>
    <w:unhideWhenUsed/>
    <w:rsid w:val="00A41EEA"/>
    <w:pPr>
      <w:tabs>
        <w:tab w:val="center" w:pos="4320"/>
        <w:tab w:val="right" w:pos="8640"/>
      </w:tabs>
    </w:pPr>
  </w:style>
  <w:style w:type="character" w:customStyle="1" w:styleId="IntestazioneCarattere">
    <w:name w:val="Intestazione Carattere"/>
    <w:basedOn w:val="Carpredefinitoparagrafo"/>
    <w:link w:val="Intestazione"/>
    <w:uiPriority w:val="99"/>
    <w:rsid w:val="00A41EEA"/>
  </w:style>
  <w:style w:type="paragraph" w:styleId="Pidipagina">
    <w:name w:val="footer"/>
    <w:basedOn w:val="Normale"/>
    <w:link w:val="PidipaginaCarattere"/>
    <w:uiPriority w:val="99"/>
    <w:unhideWhenUsed/>
    <w:rsid w:val="00A41EEA"/>
    <w:pPr>
      <w:tabs>
        <w:tab w:val="center" w:pos="4320"/>
        <w:tab w:val="right" w:pos="8640"/>
      </w:tabs>
    </w:pPr>
  </w:style>
  <w:style w:type="character" w:customStyle="1" w:styleId="PidipaginaCarattere">
    <w:name w:val="Piè di pagina Carattere"/>
    <w:basedOn w:val="Carpredefinitoparagrafo"/>
    <w:link w:val="Pidipagina"/>
    <w:uiPriority w:val="99"/>
    <w:rsid w:val="00A41EEA"/>
  </w:style>
  <w:style w:type="paragraph" w:styleId="NormaleWeb">
    <w:name w:val="Normal (Web)"/>
    <w:basedOn w:val="Normale"/>
    <w:uiPriority w:val="99"/>
    <w:semiHidden/>
    <w:unhideWhenUsed/>
    <w:rsid w:val="00A41EEA"/>
    <w:rPr>
      <w:rFonts w:ascii="Times New Roman" w:hAnsi="Times New Roman" w:cs="Times New Roman"/>
    </w:rPr>
  </w:style>
  <w:style w:type="paragraph" w:styleId="Testofumetto">
    <w:name w:val="Balloon Text"/>
    <w:basedOn w:val="Normale"/>
    <w:link w:val="TestofumettoCarattere"/>
    <w:uiPriority w:val="99"/>
    <w:semiHidden/>
    <w:unhideWhenUsed/>
    <w:rsid w:val="00A41EE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41E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82396">
      <w:bodyDiv w:val="1"/>
      <w:marLeft w:val="0"/>
      <w:marRight w:val="0"/>
      <w:marTop w:val="0"/>
      <w:marBottom w:val="0"/>
      <w:divBdr>
        <w:top w:val="none" w:sz="0" w:space="0" w:color="auto"/>
        <w:left w:val="none" w:sz="0" w:space="0" w:color="auto"/>
        <w:bottom w:val="none" w:sz="0" w:space="0" w:color="auto"/>
        <w:right w:val="none" w:sz="0" w:space="0" w:color="auto"/>
      </w:divBdr>
    </w:div>
    <w:div w:id="83190324">
      <w:bodyDiv w:val="1"/>
      <w:marLeft w:val="0"/>
      <w:marRight w:val="0"/>
      <w:marTop w:val="0"/>
      <w:marBottom w:val="0"/>
      <w:divBdr>
        <w:top w:val="none" w:sz="0" w:space="0" w:color="auto"/>
        <w:left w:val="none" w:sz="0" w:space="0" w:color="auto"/>
        <w:bottom w:val="none" w:sz="0" w:space="0" w:color="auto"/>
        <w:right w:val="none" w:sz="0" w:space="0" w:color="auto"/>
      </w:divBdr>
    </w:div>
    <w:div w:id="88047513">
      <w:bodyDiv w:val="1"/>
      <w:marLeft w:val="0"/>
      <w:marRight w:val="0"/>
      <w:marTop w:val="0"/>
      <w:marBottom w:val="0"/>
      <w:divBdr>
        <w:top w:val="none" w:sz="0" w:space="0" w:color="auto"/>
        <w:left w:val="none" w:sz="0" w:space="0" w:color="auto"/>
        <w:bottom w:val="none" w:sz="0" w:space="0" w:color="auto"/>
        <w:right w:val="none" w:sz="0" w:space="0" w:color="auto"/>
      </w:divBdr>
    </w:div>
    <w:div w:id="115636753">
      <w:bodyDiv w:val="1"/>
      <w:marLeft w:val="0"/>
      <w:marRight w:val="0"/>
      <w:marTop w:val="0"/>
      <w:marBottom w:val="0"/>
      <w:divBdr>
        <w:top w:val="none" w:sz="0" w:space="0" w:color="auto"/>
        <w:left w:val="none" w:sz="0" w:space="0" w:color="auto"/>
        <w:bottom w:val="none" w:sz="0" w:space="0" w:color="auto"/>
        <w:right w:val="none" w:sz="0" w:space="0" w:color="auto"/>
      </w:divBdr>
    </w:div>
    <w:div w:id="137185647">
      <w:bodyDiv w:val="1"/>
      <w:marLeft w:val="0"/>
      <w:marRight w:val="0"/>
      <w:marTop w:val="0"/>
      <w:marBottom w:val="0"/>
      <w:divBdr>
        <w:top w:val="none" w:sz="0" w:space="0" w:color="auto"/>
        <w:left w:val="none" w:sz="0" w:space="0" w:color="auto"/>
        <w:bottom w:val="none" w:sz="0" w:space="0" w:color="auto"/>
        <w:right w:val="none" w:sz="0" w:space="0" w:color="auto"/>
      </w:divBdr>
    </w:div>
    <w:div w:id="147409553">
      <w:bodyDiv w:val="1"/>
      <w:marLeft w:val="0"/>
      <w:marRight w:val="0"/>
      <w:marTop w:val="0"/>
      <w:marBottom w:val="0"/>
      <w:divBdr>
        <w:top w:val="none" w:sz="0" w:space="0" w:color="auto"/>
        <w:left w:val="none" w:sz="0" w:space="0" w:color="auto"/>
        <w:bottom w:val="none" w:sz="0" w:space="0" w:color="auto"/>
        <w:right w:val="none" w:sz="0" w:space="0" w:color="auto"/>
      </w:divBdr>
    </w:div>
    <w:div w:id="201746404">
      <w:bodyDiv w:val="1"/>
      <w:marLeft w:val="0"/>
      <w:marRight w:val="0"/>
      <w:marTop w:val="0"/>
      <w:marBottom w:val="0"/>
      <w:divBdr>
        <w:top w:val="none" w:sz="0" w:space="0" w:color="auto"/>
        <w:left w:val="none" w:sz="0" w:space="0" w:color="auto"/>
        <w:bottom w:val="none" w:sz="0" w:space="0" w:color="auto"/>
        <w:right w:val="none" w:sz="0" w:space="0" w:color="auto"/>
      </w:divBdr>
    </w:div>
    <w:div w:id="221719522">
      <w:bodyDiv w:val="1"/>
      <w:marLeft w:val="0"/>
      <w:marRight w:val="0"/>
      <w:marTop w:val="0"/>
      <w:marBottom w:val="0"/>
      <w:divBdr>
        <w:top w:val="none" w:sz="0" w:space="0" w:color="auto"/>
        <w:left w:val="none" w:sz="0" w:space="0" w:color="auto"/>
        <w:bottom w:val="none" w:sz="0" w:space="0" w:color="auto"/>
        <w:right w:val="none" w:sz="0" w:space="0" w:color="auto"/>
      </w:divBdr>
    </w:div>
    <w:div w:id="233206333">
      <w:bodyDiv w:val="1"/>
      <w:marLeft w:val="0"/>
      <w:marRight w:val="0"/>
      <w:marTop w:val="0"/>
      <w:marBottom w:val="0"/>
      <w:divBdr>
        <w:top w:val="none" w:sz="0" w:space="0" w:color="auto"/>
        <w:left w:val="none" w:sz="0" w:space="0" w:color="auto"/>
        <w:bottom w:val="none" w:sz="0" w:space="0" w:color="auto"/>
        <w:right w:val="none" w:sz="0" w:space="0" w:color="auto"/>
      </w:divBdr>
    </w:div>
    <w:div w:id="270668883">
      <w:bodyDiv w:val="1"/>
      <w:marLeft w:val="0"/>
      <w:marRight w:val="0"/>
      <w:marTop w:val="0"/>
      <w:marBottom w:val="0"/>
      <w:divBdr>
        <w:top w:val="none" w:sz="0" w:space="0" w:color="auto"/>
        <w:left w:val="none" w:sz="0" w:space="0" w:color="auto"/>
        <w:bottom w:val="none" w:sz="0" w:space="0" w:color="auto"/>
        <w:right w:val="none" w:sz="0" w:space="0" w:color="auto"/>
      </w:divBdr>
    </w:div>
    <w:div w:id="284387148">
      <w:bodyDiv w:val="1"/>
      <w:marLeft w:val="0"/>
      <w:marRight w:val="0"/>
      <w:marTop w:val="0"/>
      <w:marBottom w:val="0"/>
      <w:divBdr>
        <w:top w:val="none" w:sz="0" w:space="0" w:color="auto"/>
        <w:left w:val="none" w:sz="0" w:space="0" w:color="auto"/>
        <w:bottom w:val="none" w:sz="0" w:space="0" w:color="auto"/>
        <w:right w:val="none" w:sz="0" w:space="0" w:color="auto"/>
      </w:divBdr>
    </w:div>
    <w:div w:id="299461708">
      <w:bodyDiv w:val="1"/>
      <w:marLeft w:val="0"/>
      <w:marRight w:val="0"/>
      <w:marTop w:val="0"/>
      <w:marBottom w:val="0"/>
      <w:divBdr>
        <w:top w:val="none" w:sz="0" w:space="0" w:color="auto"/>
        <w:left w:val="none" w:sz="0" w:space="0" w:color="auto"/>
        <w:bottom w:val="none" w:sz="0" w:space="0" w:color="auto"/>
        <w:right w:val="none" w:sz="0" w:space="0" w:color="auto"/>
      </w:divBdr>
    </w:div>
    <w:div w:id="300615947">
      <w:bodyDiv w:val="1"/>
      <w:marLeft w:val="0"/>
      <w:marRight w:val="0"/>
      <w:marTop w:val="0"/>
      <w:marBottom w:val="0"/>
      <w:divBdr>
        <w:top w:val="none" w:sz="0" w:space="0" w:color="auto"/>
        <w:left w:val="none" w:sz="0" w:space="0" w:color="auto"/>
        <w:bottom w:val="none" w:sz="0" w:space="0" w:color="auto"/>
        <w:right w:val="none" w:sz="0" w:space="0" w:color="auto"/>
      </w:divBdr>
    </w:div>
    <w:div w:id="304551119">
      <w:bodyDiv w:val="1"/>
      <w:marLeft w:val="0"/>
      <w:marRight w:val="0"/>
      <w:marTop w:val="0"/>
      <w:marBottom w:val="0"/>
      <w:divBdr>
        <w:top w:val="none" w:sz="0" w:space="0" w:color="auto"/>
        <w:left w:val="none" w:sz="0" w:space="0" w:color="auto"/>
        <w:bottom w:val="none" w:sz="0" w:space="0" w:color="auto"/>
        <w:right w:val="none" w:sz="0" w:space="0" w:color="auto"/>
      </w:divBdr>
    </w:div>
    <w:div w:id="307174425">
      <w:bodyDiv w:val="1"/>
      <w:marLeft w:val="0"/>
      <w:marRight w:val="0"/>
      <w:marTop w:val="0"/>
      <w:marBottom w:val="0"/>
      <w:divBdr>
        <w:top w:val="none" w:sz="0" w:space="0" w:color="auto"/>
        <w:left w:val="none" w:sz="0" w:space="0" w:color="auto"/>
        <w:bottom w:val="none" w:sz="0" w:space="0" w:color="auto"/>
        <w:right w:val="none" w:sz="0" w:space="0" w:color="auto"/>
      </w:divBdr>
    </w:div>
    <w:div w:id="324823041">
      <w:bodyDiv w:val="1"/>
      <w:marLeft w:val="0"/>
      <w:marRight w:val="0"/>
      <w:marTop w:val="0"/>
      <w:marBottom w:val="0"/>
      <w:divBdr>
        <w:top w:val="none" w:sz="0" w:space="0" w:color="auto"/>
        <w:left w:val="none" w:sz="0" w:space="0" w:color="auto"/>
        <w:bottom w:val="none" w:sz="0" w:space="0" w:color="auto"/>
        <w:right w:val="none" w:sz="0" w:space="0" w:color="auto"/>
      </w:divBdr>
    </w:div>
    <w:div w:id="334965825">
      <w:bodyDiv w:val="1"/>
      <w:marLeft w:val="0"/>
      <w:marRight w:val="0"/>
      <w:marTop w:val="0"/>
      <w:marBottom w:val="0"/>
      <w:divBdr>
        <w:top w:val="none" w:sz="0" w:space="0" w:color="auto"/>
        <w:left w:val="none" w:sz="0" w:space="0" w:color="auto"/>
        <w:bottom w:val="none" w:sz="0" w:space="0" w:color="auto"/>
        <w:right w:val="none" w:sz="0" w:space="0" w:color="auto"/>
      </w:divBdr>
    </w:div>
    <w:div w:id="350886320">
      <w:bodyDiv w:val="1"/>
      <w:marLeft w:val="0"/>
      <w:marRight w:val="0"/>
      <w:marTop w:val="0"/>
      <w:marBottom w:val="0"/>
      <w:divBdr>
        <w:top w:val="none" w:sz="0" w:space="0" w:color="auto"/>
        <w:left w:val="none" w:sz="0" w:space="0" w:color="auto"/>
        <w:bottom w:val="none" w:sz="0" w:space="0" w:color="auto"/>
        <w:right w:val="none" w:sz="0" w:space="0" w:color="auto"/>
      </w:divBdr>
    </w:div>
    <w:div w:id="357774956">
      <w:bodyDiv w:val="1"/>
      <w:marLeft w:val="0"/>
      <w:marRight w:val="0"/>
      <w:marTop w:val="0"/>
      <w:marBottom w:val="0"/>
      <w:divBdr>
        <w:top w:val="none" w:sz="0" w:space="0" w:color="auto"/>
        <w:left w:val="none" w:sz="0" w:space="0" w:color="auto"/>
        <w:bottom w:val="none" w:sz="0" w:space="0" w:color="auto"/>
        <w:right w:val="none" w:sz="0" w:space="0" w:color="auto"/>
      </w:divBdr>
    </w:div>
    <w:div w:id="392122787">
      <w:bodyDiv w:val="1"/>
      <w:marLeft w:val="0"/>
      <w:marRight w:val="0"/>
      <w:marTop w:val="0"/>
      <w:marBottom w:val="0"/>
      <w:divBdr>
        <w:top w:val="none" w:sz="0" w:space="0" w:color="auto"/>
        <w:left w:val="none" w:sz="0" w:space="0" w:color="auto"/>
        <w:bottom w:val="none" w:sz="0" w:space="0" w:color="auto"/>
        <w:right w:val="none" w:sz="0" w:space="0" w:color="auto"/>
      </w:divBdr>
    </w:div>
    <w:div w:id="394470195">
      <w:bodyDiv w:val="1"/>
      <w:marLeft w:val="0"/>
      <w:marRight w:val="0"/>
      <w:marTop w:val="0"/>
      <w:marBottom w:val="0"/>
      <w:divBdr>
        <w:top w:val="none" w:sz="0" w:space="0" w:color="auto"/>
        <w:left w:val="none" w:sz="0" w:space="0" w:color="auto"/>
        <w:bottom w:val="none" w:sz="0" w:space="0" w:color="auto"/>
        <w:right w:val="none" w:sz="0" w:space="0" w:color="auto"/>
      </w:divBdr>
    </w:div>
    <w:div w:id="394663255">
      <w:bodyDiv w:val="1"/>
      <w:marLeft w:val="0"/>
      <w:marRight w:val="0"/>
      <w:marTop w:val="0"/>
      <w:marBottom w:val="0"/>
      <w:divBdr>
        <w:top w:val="none" w:sz="0" w:space="0" w:color="auto"/>
        <w:left w:val="none" w:sz="0" w:space="0" w:color="auto"/>
        <w:bottom w:val="none" w:sz="0" w:space="0" w:color="auto"/>
        <w:right w:val="none" w:sz="0" w:space="0" w:color="auto"/>
      </w:divBdr>
    </w:div>
    <w:div w:id="402724048">
      <w:bodyDiv w:val="1"/>
      <w:marLeft w:val="0"/>
      <w:marRight w:val="0"/>
      <w:marTop w:val="0"/>
      <w:marBottom w:val="0"/>
      <w:divBdr>
        <w:top w:val="none" w:sz="0" w:space="0" w:color="auto"/>
        <w:left w:val="none" w:sz="0" w:space="0" w:color="auto"/>
        <w:bottom w:val="none" w:sz="0" w:space="0" w:color="auto"/>
        <w:right w:val="none" w:sz="0" w:space="0" w:color="auto"/>
      </w:divBdr>
    </w:div>
    <w:div w:id="412894844">
      <w:bodyDiv w:val="1"/>
      <w:marLeft w:val="0"/>
      <w:marRight w:val="0"/>
      <w:marTop w:val="0"/>
      <w:marBottom w:val="0"/>
      <w:divBdr>
        <w:top w:val="none" w:sz="0" w:space="0" w:color="auto"/>
        <w:left w:val="none" w:sz="0" w:space="0" w:color="auto"/>
        <w:bottom w:val="none" w:sz="0" w:space="0" w:color="auto"/>
        <w:right w:val="none" w:sz="0" w:space="0" w:color="auto"/>
      </w:divBdr>
    </w:div>
    <w:div w:id="417674290">
      <w:bodyDiv w:val="1"/>
      <w:marLeft w:val="0"/>
      <w:marRight w:val="0"/>
      <w:marTop w:val="0"/>
      <w:marBottom w:val="0"/>
      <w:divBdr>
        <w:top w:val="none" w:sz="0" w:space="0" w:color="auto"/>
        <w:left w:val="none" w:sz="0" w:space="0" w:color="auto"/>
        <w:bottom w:val="none" w:sz="0" w:space="0" w:color="auto"/>
        <w:right w:val="none" w:sz="0" w:space="0" w:color="auto"/>
      </w:divBdr>
    </w:div>
    <w:div w:id="523861815">
      <w:bodyDiv w:val="1"/>
      <w:marLeft w:val="0"/>
      <w:marRight w:val="0"/>
      <w:marTop w:val="0"/>
      <w:marBottom w:val="0"/>
      <w:divBdr>
        <w:top w:val="none" w:sz="0" w:space="0" w:color="auto"/>
        <w:left w:val="none" w:sz="0" w:space="0" w:color="auto"/>
        <w:bottom w:val="none" w:sz="0" w:space="0" w:color="auto"/>
        <w:right w:val="none" w:sz="0" w:space="0" w:color="auto"/>
      </w:divBdr>
    </w:div>
    <w:div w:id="528613499">
      <w:bodyDiv w:val="1"/>
      <w:marLeft w:val="0"/>
      <w:marRight w:val="0"/>
      <w:marTop w:val="0"/>
      <w:marBottom w:val="0"/>
      <w:divBdr>
        <w:top w:val="none" w:sz="0" w:space="0" w:color="auto"/>
        <w:left w:val="none" w:sz="0" w:space="0" w:color="auto"/>
        <w:bottom w:val="none" w:sz="0" w:space="0" w:color="auto"/>
        <w:right w:val="none" w:sz="0" w:space="0" w:color="auto"/>
      </w:divBdr>
    </w:div>
    <w:div w:id="591813866">
      <w:bodyDiv w:val="1"/>
      <w:marLeft w:val="0"/>
      <w:marRight w:val="0"/>
      <w:marTop w:val="0"/>
      <w:marBottom w:val="0"/>
      <w:divBdr>
        <w:top w:val="none" w:sz="0" w:space="0" w:color="auto"/>
        <w:left w:val="none" w:sz="0" w:space="0" w:color="auto"/>
        <w:bottom w:val="none" w:sz="0" w:space="0" w:color="auto"/>
        <w:right w:val="none" w:sz="0" w:space="0" w:color="auto"/>
      </w:divBdr>
    </w:div>
    <w:div w:id="638534191">
      <w:bodyDiv w:val="1"/>
      <w:marLeft w:val="0"/>
      <w:marRight w:val="0"/>
      <w:marTop w:val="0"/>
      <w:marBottom w:val="0"/>
      <w:divBdr>
        <w:top w:val="none" w:sz="0" w:space="0" w:color="auto"/>
        <w:left w:val="none" w:sz="0" w:space="0" w:color="auto"/>
        <w:bottom w:val="none" w:sz="0" w:space="0" w:color="auto"/>
        <w:right w:val="none" w:sz="0" w:space="0" w:color="auto"/>
      </w:divBdr>
    </w:div>
    <w:div w:id="651059717">
      <w:bodyDiv w:val="1"/>
      <w:marLeft w:val="0"/>
      <w:marRight w:val="0"/>
      <w:marTop w:val="0"/>
      <w:marBottom w:val="0"/>
      <w:divBdr>
        <w:top w:val="none" w:sz="0" w:space="0" w:color="auto"/>
        <w:left w:val="none" w:sz="0" w:space="0" w:color="auto"/>
        <w:bottom w:val="none" w:sz="0" w:space="0" w:color="auto"/>
        <w:right w:val="none" w:sz="0" w:space="0" w:color="auto"/>
      </w:divBdr>
    </w:div>
    <w:div w:id="660503281">
      <w:bodyDiv w:val="1"/>
      <w:marLeft w:val="0"/>
      <w:marRight w:val="0"/>
      <w:marTop w:val="0"/>
      <w:marBottom w:val="0"/>
      <w:divBdr>
        <w:top w:val="none" w:sz="0" w:space="0" w:color="auto"/>
        <w:left w:val="none" w:sz="0" w:space="0" w:color="auto"/>
        <w:bottom w:val="none" w:sz="0" w:space="0" w:color="auto"/>
        <w:right w:val="none" w:sz="0" w:space="0" w:color="auto"/>
      </w:divBdr>
    </w:div>
    <w:div w:id="661549838">
      <w:bodyDiv w:val="1"/>
      <w:marLeft w:val="0"/>
      <w:marRight w:val="0"/>
      <w:marTop w:val="0"/>
      <w:marBottom w:val="0"/>
      <w:divBdr>
        <w:top w:val="none" w:sz="0" w:space="0" w:color="auto"/>
        <w:left w:val="none" w:sz="0" w:space="0" w:color="auto"/>
        <w:bottom w:val="none" w:sz="0" w:space="0" w:color="auto"/>
        <w:right w:val="none" w:sz="0" w:space="0" w:color="auto"/>
      </w:divBdr>
    </w:div>
    <w:div w:id="679740826">
      <w:bodyDiv w:val="1"/>
      <w:marLeft w:val="0"/>
      <w:marRight w:val="0"/>
      <w:marTop w:val="0"/>
      <w:marBottom w:val="0"/>
      <w:divBdr>
        <w:top w:val="none" w:sz="0" w:space="0" w:color="auto"/>
        <w:left w:val="none" w:sz="0" w:space="0" w:color="auto"/>
        <w:bottom w:val="none" w:sz="0" w:space="0" w:color="auto"/>
        <w:right w:val="none" w:sz="0" w:space="0" w:color="auto"/>
      </w:divBdr>
    </w:div>
    <w:div w:id="682172913">
      <w:bodyDiv w:val="1"/>
      <w:marLeft w:val="0"/>
      <w:marRight w:val="0"/>
      <w:marTop w:val="0"/>
      <w:marBottom w:val="0"/>
      <w:divBdr>
        <w:top w:val="none" w:sz="0" w:space="0" w:color="auto"/>
        <w:left w:val="none" w:sz="0" w:space="0" w:color="auto"/>
        <w:bottom w:val="none" w:sz="0" w:space="0" w:color="auto"/>
        <w:right w:val="none" w:sz="0" w:space="0" w:color="auto"/>
      </w:divBdr>
    </w:div>
    <w:div w:id="754671727">
      <w:bodyDiv w:val="1"/>
      <w:marLeft w:val="0"/>
      <w:marRight w:val="0"/>
      <w:marTop w:val="0"/>
      <w:marBottom w:val="0"/>
      <w:divBdr>
        <w:top w:val="none" w:sz="0" w:space="0" w:color="auto"/>
        <w:left w:val="none" w:sz="0" w:space="0" w:color="auto"/>
        <w:bottom w:val="none" w:sz="0" w:space="0" w:color="auto"/>
        <w:right w:val="none" w:sz="0" w:space="0" w:color="auto"/>
      </w:divBdr>
    </w:div>
    <w:div w:id="780535108">
      <w:bodyDiv w:val="1"/>
      <w:marLeft w:val="0"/>
      <w:marRight w:val="0"/>
      <w:marTop w:val="0"/>
      <w:marBottom w:val="0"/>
      <w:divBdr>
        <w:top w:val="none" w:sz="0" w:space="0" w:color="auto"/>
        <w:left w:val="none" w:sz="0" w:space="0" w:color="auto"/>
        <w:bottom w:val="none" w:sz="0" w:space="0" w:color="auto"/>
        <w:right w:val="none" w:sz="0" w:space="0" w:color="auto"/>
      </w:divBdr>
    </w:div>
    <w:div w:id="782923387">
      <w:bodyDiv w:val="1"/>
      <w:marLeft w:val="0"/>
      <w:marRight w:val="0"/>
      <w:marTop w:val="0"/>
      <w:marBottom w:val="0"/>
      <w:divBdr>
        <w:top w:val="none" w:sz="0" w:space="0" w:color="auto"/>
        <w:left w:val="none" w:sz="0" w:space="0" w:color="auto"/>
        <w:bottom w:val="none" w:sz="0" w:space="0" w:color="auto"/>
        <w:right w:val="none" w:sz="0" w:space="0" w:color="auto"/>
      </w:divBdr>
    </w:div>
    <w:div w:id="796065860">
      <w:bodyDiv w:val="1"/>
      <w:marLeft w:val="0"/>
      <w:marRight w:val="0"/>
      <w:marTop w:val="0"/>
      <w:marBottom w:val="0"/>
      <w:divBdr>
        <w:top w:val="none" w:sz="0" w:space="0" w:color="auto"/>
        <w:left w:val="none" w:sz="0" w:space="0" w:color="auto"/>
        <w:bottom w:val="none" w:sz="0" w:space="0" w:color="auto"/>
        <w:right w:val="none" w:sz="0" w:space="0" w:color="auto"/>
      </w:divBdr>
    </w:div>
    <w:div w:id="810905137">
      <w:bodyDiv w:val="1"/>
      <w:marLeft w:val="0"/>
      <w:marRight w:val="0"/>
      <w:marTop w:val="0"/>
      <w:marBottom w:val="0"/>
      <w:divBdr>
        <w:top w:val="none" w:sz="0" w:space="0" w:color="auto"/>
        <w:left w:val="none" w:sz="0" w:space="0" w:color="auto"/>
        <w:bottom w:val="none" w:sz="0" w:space="0" w:color="auto"/>
        <w:right w:val="none" w:sz="0" w:space="0" w:color="auto"/>
      </w:divBdr>
    </w:div>
    <w:div w:id="812988917">
      <w:bodyDiv w:val="1"/>
      <w:marLeft w:val="0"/>
      <w:marRight w:val="0"/>
      <w:marTop w:val="0"/>
      <w:marBottom w:val="0"/>
      <w:divBdr>
        <w:top w:val="none" w:sz="0" w:space="0" w:color="auto"/>
        <w:left w:val="none" w:sz="0" w:space="0" w:color="auto"/>
        <w:bottom w:val="none" w:sz="0" w:space="0" w:color="auto"/>
        <w:right w:val="none" w:sz="0" w:space="0" w:color="auto"/>
      </w:divBdr>
    </w:div>
    <w:div w:id="843786341">
      <w:bodyDiv w:val="1"/>
      <w:marLeft w:val="0"/>
      <w:marRight w:val="0"/>
      <w:marTop w:val="0"/>
      <w:marBottom w:val="0"/>
      <w:divBdr>
        <w:top w:val="none" w:sz="0" w:space="0" w:color="auto"/>
        <w:left w:val="none" w:sz="0" w:space="0" w:color="auto"/>
        <w:bottom w:val="none" w:sz="0" w:space="0" w:color="auto"/>
        <w:right w:val="none" w:sz="0" w:space="0" w:color="auto"/>
      </w:divBdr>
    </w:div>
    <w:div w:id="878861793">
      <w:bodyDiv w:val="1"/>
      <w:marLeft w:val="0"/>
      <w:marRight w:val="0"/>
      <w:marTop w:val="0"/>
      <w:marBottom w:val="0"/>
      <w:divBdr>
        <w:top w:val="none" w:sz="0" w:space="0" w:color="auto"/>
        <w:left w:val="none" w:sz="0" w:space="0" w:color="auto"/>
        <w:bottom w:val="none" w:sz="0" w:space="0" w:color="auto"/>
        <w:right w:val="none" w:sz="0" w:space="0" w:color="auto"/>
      </w:divBdr>
    </w:div>
    <w:div w:id="903369674">
      <w:bodyDiv w:val="1"/>
      <w:marLeft w:val="0"/>
      <w:marRight w:val="0"/>
      <w:marTop w:val="0"/>
      <w:marBottom w:val="0"/>
      <w:divBdr>
        <w:top w:val="none" w:sz="0" w:space="0" w:color="auto"/>
        <w:left w:val="none" w:sz="0" w:space="0" w:color="auto"/>
        <w:bottom w:val="none" w:sz="0" w:space="0" w:color="auto"/>
        <w:right w:val="none" w:sz="0" w:space="0" w:color="auto"/>
      </w:divBdr>
    </w:div>
    <w:div w:id="914169327">
      <w:bodyDiv w:val="1"/>
      <w:marLeft w:val="0"/>
      <w:marRight w:val="0"/>
      <w:marTop w:val="0"/>
      <w:marBottom w:val="0"/>
      <w:divBdr>
        <w:top w:val="none" w:sz="0" w:space="0" w:color="auto"/>
        <w:left w:val="none" w:sz="0" w:space="0" w:color="auto"/>
        <w:bottom w:val="none" w:sz="0" w:space="0" w:color="auto"/>
        <w:right w:val="none" w:sz="0" w:space="0" w:color="auto"/>
      </w:divBdr>
    </w:div>
    <w:div w:id="921569304">
      <w:bodyDiv w:val="1"/>
      <w:marLeft w:val="0"/>
      <w:marRight w:val="0"/>
      <w:marTop w:val="0"/>
      <w:marBottom w:val="0"/>
      <w:divBdr>
        <w:top w:val="none" w:sz="0" w:space="0" w:color="auto"/>
        <w:left w:val="none" w:sz="0" w:space="0" w:color="auto"/>
        <w:bottom w:val="none" w:sz="0" w:space="0" w:color="auto"/>
        <w:right w:val="none" w:sz="0" w:space="0" w:color="auto"/>
      </w:divBdr>
    </w:div>
    <w:div w:id="924532007">
      <w:bodyDiv w:val="1"/>
      <w:marLeft w:val="0"/>
      <w:marRight w:val="0"/>
      <w:marTop w:val="0"/>
      <w:marBottom w:val="0"/>
      <w:divBdr>
        <w:top w:val="none" w:sz="0" w:space="0" w:color="auto"/>
        <w:left w:val="none" w:sz="0" w:space="0" w:color="auto"/>
        <w:bottom w:val="none" w:sz="0" w:space="0" w:color="auto"/>
        <w:right w:val="none" w:sz="0" w:space="0" w:color="auto"/>
      </w:divBdr>
    </w:div>
    <w:div w:id="948200907">
      <w:bodyDiv w:val="1"/>
      <w:marLeft w:val="0"/>
      <w:marRight w:val="0"/>
      <w:marTop w:val="0"/>
      <w:marBottom w:val="0"/>
      <w:divBdr>
        <w:top w:val="none" w:sz="0" w:space="0" w:color="auto"/>
        <w:left w:val="none" w:sz="0" w:space="0" w:color="auto"/>
        <w:bottom w:val="none" w:sz="0" w:space="0" w:color="auto"/>
        <w:right w:val="none" w:sz="0" w:space="0" w:color="auto"/>
      </w:divBdr>
    </w:div>
    <w:div w:id="966473996">
      <w:bodyDiv w:val="1"/>
      <w:marLeft w:val="0"/>
      <w:marRight w:val="0"/>
      <w:marTop w:val="0"/>
      <w:marBottom w:val="0"/>
      <w:divBdr>
        <w:top w:val="none" w:sz="0" w:space="0" w:color="auto"/>
        <w:left w:val="none" w:sz="0" w:space="0" w:color="auto"/>
        <w:bottom w:val="none" w:sz="0" w:space="0" w:color="auto"/>
        <w:right w:val="none" w:sz="0" w:space="0" w:color="auto"/>
      </w:divBdr>
    </w:div>
    <w:div w:id="998194815">
      <w:bodyDiv w:val="1"/>
      <w:marLeft w:val="0"/>
      <w:marRight w:val="0"/>
      <w:marTop w:val="0"/>
      <w:marBottom w:val="0"/>
      <w:divBdr>
        <w:top w:val="none" w:sz="0" w:space="0" w:color="auto"/>
        <w:left w:val="none" w:sz="0" w:space="0" w:color="auto"/>
        <w:bottom w:val="none" w:sz="0" w:space="0" w:color="auto"/>
        <w:right w:val="none" w:sz="0" w:space="0" w:color="auto"/>
      </w:divBdr>
    </w:div>
    <w:div w:id="1004741089">
      <w:bodyDiv w:val="1"/>
      <w:marLeft w:val="0"/>
      <w:marRight w:val="0"/>
      <w:marTop w:val="0"/>
      <w:marBottom w:val="0"/>
      <w:divBdr>
        <w:top w:val="none" w:sz="0" w:space="0" w:color="auto"/>
        <w:left w:val="none" w:sz="0" w:space="0" w:color="auto"/>
        <w:bottom w:val="none" w:sz="0" w:space="0" w:color="auto"/>
        <w:right w:val="none" w:sz="0" w:space="0" w:color="auto"/>
      </w:divBdr>
    </w:div>
    <w:div w:id="1014040791">
      <w:bodyDiv w:val="1"/>
      <w:marLeft w:val="0"/>
      <w:marRight w:val="0"/>
      <w:marTop w:val="0"/>
      <w:marBottom w:val="0"/>
      <w:divBdr>
        <w:top w:val="none" w:sz="0" w:space="0" w:color="auto"/>
        <w:left w:val="none" w:sz="0" w:space="0" w:color="auto"/>
        <w:bottom w:val="none" w:sz="0" w:space="0" w:color="auto"/>
        <w:right w:val="none" w:sz="0" w:space="0" w:color="auto"/>
      </w:divBdr>
    </w:div>
    <w:div w:id="1017275163">
      <w:bodyDiv w:val="1"/>
      <w:marLeft w:val="0"/>
      <w:marRight w:val="0"/>
      <w:marTop w:val="0"/>
      <w:marBottom w:val="0"/>
      <w:divBdr>
        <w:top w:val="none" w:sz="0" w:space="0" w:color="auto"/>
        <w:left w:val="none" w:sz="0" w:space="0" w:color="auto"/>
        <w:bottom w:val="none" w:sz="0" w:space="0" w:color="auto"/>
        <w:right w:val="none" w:sz="0" w:space="0" w:color="auto"/>
      </w:divBdr>
    </w:div>
    <w:div w:id="1042945570">
      <w:bodyDiv w:val="1"/>
      <w:marLeft w:val="0"/>
      <w:marRight w:val="0"/>
      <w:marTop w:val="0"/>
      <w:marBottom w:val="0"/>
      <w:divBdr>
        <w:top w:val="none" w:sz="0" w:space="0" w:color="auto"/>
        <w:left w:val="none" w:sz="0" w:space="0" w:color="auto"/>
        <w:bottom w:val="none" w:sz="0" w:space="0" w:color="auto"/>
        <w:right w:val="none" w:sz="0" w:space="0" w:color="auto"/>
      </w:divBdr>
    </w:div>
    <w:div w:id="1045567074">
      <w:bodyDiv w:val="1"/>
      <w:marLeft w:val="0"/>
      <w:marRight w:val="0"/>
      <w:marTop w:val="0"/>
      <w:marBottom w:val="0"/>
      <w:divBdr>
        <w:top w:val="none" w:sz="0" w:space="0" w:color="auto"/>
        <w:left w:val="none" w:sz="0" w:space="0" w:color="auto"/>
        <w:bottom w:val="none" w:sz="0" w:space="0" w:color="auto"/>
        <w:right w:val="none" w:sz="0" w:space="0" w:color="auto"/>
      </w:divBdr>
    </w:div>
    <w:div w:id="1046638350">
      <w:bodyDiv w:val="1"/>
      <w:marLeft w:val="0"/>
      <w:marRight w:val="0"/>
      <w:marTop w:val="0"/>
      <w:marBottom w:val="0"/>
      <w:divBdr>
        <w:top w:val="none" w:sz="0" w:space="0" w:color="auto"/>
        <w:left w:val="none" w:sz="0" w:space="0" w:color="auto"/>
        <w:bottom w:val="none" w:sz="0" w:space="0" w:color="auto"/>
        <w:right w:val="none" w:sz="0" w:space="0" w:color="auto"/>
      </w:divBdr>
    </w:div>
    <w:div w:id="1046836078">
      <w:bodyDiv w:val="1"/>
      <w:marLeft w:val="0"/>
      <w:marRight w:val="0"/>
      <w:marTop w:val="0"/>
      <w:marBottom w:val="0"/>
      <w:divBdr>
        <w:top w:val="none" w:sz="0" w:space="0" w:color="auto"/>
        <w:left w:val="none" w:sz="0" w:space="0" w:color="auto"/>
        <w:bottom w:val="none" w:sz="0" w:space="0" w:color="auto"/>
        <w:right w:val="none" w:sz="0" w:space="0" w:color="auto"/>
      </w:divBdr>
    </w:div>
    <w:div w:id="1068528519">
      <w:bodyDiv w:val="1"/>
      <w:marLeft w:val="0"/>
      <w:marRight w:val="0"/>
      <w:marTop w:val="0"/>
      <w:marBottom w:val="0"/>
      <w:divBdr>
        <w:top w:val="none" w:sz="0" w:space="0" w:color="auto"/>
        <w:left w:val="none" w:sz="0" w:space="0" w:color="auto"/>
        <w:bottom w:val="none" w:sz="0" w:space="0" w:color="auto"/>
        <w:right w:val="none" w:sz="0" w:space="0" w:color="auto"/>
      </w:divBdr>
    </w:div>
    <w:div w:id="1084306583">
      <w:bodyDiv w:val="1"/>
      <w:marLeft w:val="0"/>
      <w:marRight w:val="0"/>
      <w:marTop w:val="0"/>
      <w:marBottom w:val="0"/>
      <w:divBdr>
        <w:top w:val="none" w:sz="0" w:space="0" w:color="auto"/>
        <w:left w:val="none" w:sz="0" w:space="0" w:color="auto"/>
        <w:bottom w:val="none" w:sz="0" w:space="0" w:color="auto"/>
        <w:right w:val="none" w:sz="0" w:space="0" w:color="auto"/>
      </w:divBdr>
    </w:div>
    <w:div w:id="1101947946">
      <w:bodyDiv w:val="1"/>
      <w:marLeft w:val="0"/>
      <w:marRight w:val="0"/>
      <w:marTop w:val="0"/>
      <w:marBottom w:val="0"/>
      <w:divBdr>
        <w:top w:val="none" w:sz="0" w:space="0" w:color="auto"/>
        <w:left w:val="none" w:sz="0" w:space="0" w:color="auto"/>
        <w:bottom w:val="none" w:sz="0" w:space="0" w:color="auto"/>
        <w:right w:val="none" w:sz="0" w:space="0" w:color="auto"/>
      </w:divBdr>
    </w:div>
    <w:div w:id="1109400269">
      <w:bodyDiv w:val="1"/>
      <w:marLeft w:val="0"/>
      <w:marRight w:val="0"/>
      <w:marTop w:val="0"/>
      <w:marBottom w:val="0"/>
      <w:divBdr>
        <w:top w:val="none" w:sz="0" w:space="0" w:color="auto"/>
        <w:left w:val="none" w:sz="0" w:space="0" w:color="auto"/>
        <w:bottom w:val="none" w:sz="0" w:space="0" w:color="auto"/>
        <w:right w:val="none" w:sz="0" w:space="0" w:color="auto"/>
      </w:divBdr>
    </w:div>
    <w:div w:id="1113865737">
      <w:bodyDiv w:val="1"/>
      <w:marLeft w:val="0"/>
      <w:marRight w:val="0"/>
      <w:marTop w:val="0"/>
      <w:marBottom w:val="0"/>
      <w:divBdr>
        <w:top w:val="none" w:sz="0" w:space="0" w:color="auto"/>
        <w:left w:val="none" w:sz="0" w:space="0" w:color="auto"/>
        <w:bottom w:val="none" w:sz="0" w:space="0" w:color="auto"/>
        <w:right w:val="none" w:sz="0" w:space="0" w:color="auto"/>
      </w:divBdr>
    </w:div>
    <w:div w:id="1123229643">
      <w:bodyDiv w:val="1"/>
      <w:marLeft w:val="0"/>
      <w:marRight w:val="0"/>
      <w:marTop w:val="0"/>
      <w:marBottom w:val="0"/>
      <w:divBdr>
        <w:top w:val="none" w:sz="0" w:space="0" w:color="auto"/>
        <w:left w:val="none" w:sz="0" w:space="0" w:color="auto"/>
        <w:bottom w:val="none" w:sz="0" w:space="0" w:color="auto"/>
        <w:right w:val="none" w:sz="0" w:space="0" w:color="auto"/>
      </w:divBdr>
    </w:div>
    <w:div w:id="1137648747">
      <w:bodyDiv w:val="1"/>
      <w:marLeft w:val="0"/>
      <w:marRight w:val="0"/>
      <w:marTop w:val="0"/>
      <w:marBottom w:val="0"/>
      <w:divBdr>
        <w:top w:val="none" w:sz="0" w:space="0" w:color="auto"/>
        <w:left w:val="none" w:sz="0" w:space="0" w:color="auto"/>
        <w:bottom w:val="none" w:sz="0" w:space="0" w:color="auto"/>
        <w:right w:val="none" w:sz="0" w:space="0" w:color="auto"/>
      </w:divBdr>
    </w:div>
    <w:div w:id="1161314822">
      <w:bodyDiv w:val="1"/>
      <w:marLeft w:val="0"/>
      <w:marRight w:val="0"/>
      <w:marTop w:val="0"/>
      <w:marBottom w:val="0"/>
      <w:divBdr>
        <w:top w:val="none" w:sz="0" w:space="0" w:color="auto"/>
        <w:left w:val="none" w:sz="0" w:space="0" w:color="auto"/>
        <w:bottom w:val="none" w:sz="0" w:space="0" w:color="auto"/>
        <w:right w:val="none" w:sz="0" w:space="0" w:color="auto"/>
      </w:divBdr>
    </w:div>
    <w:div w:id="1218862041">
      <w:bodyDiv w:val="1"/>
      <w:marLeft w:val="0"/>
      <w:marRight w:val="0"/>
      <w:marTop w:val="0"/>
      <w:marBottom w:val="0"/>
      <w:divBdr>
        <w:top w:val="none" w:sz="0" w:space="0" w:color="auto"/>
        <w:left w:val="none" w:sz="0" w:space="0" w:color="auto"/>
        <w:bottom w:val="none" w:sz="0" w:space="0" w:color="auto"/>
        <w:right w:val="none" w:sz="0" w:space="0" w:color="auto"/>
      </w:divBdr>
    </w:div>
    <w:div w:id="1225137575">
      <w:bodyDiv w:val="1"/>
      <w:marLeft w:val="0"/>
      <w:marRight w:val="0"/>
      <w:marTop w:val="0"/>
      <w:marBottom w:val="0"/>
      <w:divBdr>
        <w:top w:val="none" w:sz="0" w:space="0" w:color="auto"/>
        <w:left w:val="none" w:sz="0" w:space="0" w:color="auto"/>
        <w:bottom w:val="none" w:sz="0" w:space="0" w:color="auto"/>
        <w:right w:val="none" w:sz="0" w:space="0" w:color="auto"/>
      </w:divBdr>
    </w:div>
    <w:div w:id="1238248651">
      <w:bodyDiv w:val="1"/>
      <w:marLeft w:val="0"/>
      <w:marRight w:val="0"/>
      <w:marTop w:val="0"/>
      <w:marBottom w:val="0"/>
      <w:divBdr>
        <w:top w:val="none" w:sz="0" w:space="0" w:color="auto"/>
        <w:left w:val="none" w:sz="0" w:space="0" w:color="auto"/>
        <w:bottom w:val="none" w:sz="0" w:space="0" w:color="auto"/>
        <w:right w:val="none" w:sz="0" w:space="0" w:color="auto"/>
      </w:divBdr>
    </w:div>
    <w:div w:id="1253199753">
      <w:bodyDiv w:val="1"/>
      <w:marLeft w:val="0"/>
      <w:marRight w:val="0"/>
      <w:marTop w:val="0"/>
      <w:marBottom w:val="0"/>
      <w:divBdr>
        <w:top w:val="none" w:sz="0" w:space="0" w:color="auto"/>
        <w:left w:val="none" w:sz="0" w:space="0" w:color="auto"/>
        <w:bottom w:val="none" w:sz="0" w:space="0" w:color="auto"/>
        <w:right w:val="none" w:sz="0" w:space="0" w:color="auto"/>
      </w:divBdr>
    </w:div>
    <w:div w:id="1274167284">
      <w:bodyDiv w:val="1"/>
      <w:marLeft w:val="0"/>
      <w:marRight w:val="0"/>
      <w:marTop w:val="0"/>
      <w:marBottom w:val="0"/>
      <w:divBdr>
        <w:top w:val="none" w:sz="0" w:space="0" w:color="auto"/>
        <w:left w:val="none" w:sz="0" w:space="0" w:color="auto"/>
        <w:bottom w:val="none" w:sz="0" w:space="0" w:color="auto"/>
        <w:right w:val="none" w:sz="0" w:space="0" w:color="auto"/>
      </w:divBdr>
    </w:div>
    <w:div w:id="1289506106">
      <w:bodyDiv w:val="1"/>
      <w:marLeft w:val="0"/>
      <w:marRight w:val="0"/>
      <w:marTop w:val="0"/>
      <w:marBottom w:val="0"/>
      <w:divBdr>
        <w:top w:val="none" w:sz="0" w:space="0" w:color="auto"/>
        <w:left w:val="none" w:sz="0" w:space="0" w:color="auto"/>
        <w:bottom w:val="none" w:sz="0" w:space="0" w:color="auto"/>
        <w:right w:val="none" w:sz="0" w:space="0" w:color="auto"/>
      </w:divBdr>
    </w:div>
    <w:div w:id="1352031709">
      <w:bodyDiv w:val="1"/>
      <w:marLeft w:val="0"/>
      <w:marRight w:val="0"/>
      <w:marTop w:val="0"/>
      <w:marBottom w:val="0"/>
      <w:divBdr>
        <w:top w:val="none" w:sz="0" w:space="0" w:color="auto"/>
        <w:left w:val="none" w:sz="0" w:space="0" w:color="auto"/>
        <w:bottom w:val="none" w:sz="0" w:space="0" w:color="auto"/>
        <w:right w:val="none" w:sz="0" w:space="0" w:color="auto"/>
      </w:divBdr>
    </w:div>
    <w:div w:id="1357466528">
      <w:bodyDiv w:val="1"/>
      <w:marLeft w:val="0"/>
      <w:marRight w:val="0"/>
      <w:marTop w:val="0"/>
      <w:marBottom w:val="0"/>
      <w:divBdr>
        <w:top w:val="none" w:sz="0" w:space="0" w:color="auto"/>
        <w:left w:val="none" w:sz="0" w:space="0" w:color="auto"/>
        <w:bottom w:val="none" w:sz="0" w:space="0" w:color="auto"/>
        <w:right w:val="none" w:sz="0" w:space="0" w:color="auto"/>
      </w:divBdr>
    </w:div>
    <w:div w:id="1419329992">
      <w:bodyDiv w:val="1"/>
      <w:marLeft w:val="0"/>
      <w:marRight w:val="0"/>
      <w:marTop w:val="0"/>
      <w:marBottom w:val="0"/>
      <w:divBdr>
        <w:top w:val="none" w:sz="0" w:space="0" w:color="auto"/>
        <w:left w:val="none" w:sz="0" w:space="0" w:color="auto"/>
        <w:bottom w:val="none" w:sz="0" w:space="0" w:color="auto"/>
        <w:right w:val="none" w:sz="0" w:space="0" w:color="auto"/>
      </w:divBdr>
    </w:div>
    <w:div w:id="1456606070">
      <w:bodyDiv w:val="1"/>
      <w:marLeft w:val="0"/>
      <w:marRight w:val="0"/>
      <w:marTop w:val="0"/>
      <w:marBottom w:val="0"/>
      <w:divBdr>
        <w:top w:val="none" w:sz="0" w:space="0" w:color="auto"/>
        <w:left w:val="none" w:sz="0" w:space="0" w:color="auto"/>
        <w:bottom w:val="none" w:sz="0" w:space="0" w:color="auto"/>
        <w:right w:val="none" w:sz="0" w:space="0" w:color="auto"/>
      </w:divBdr>
    </w:div>
    <w:div w:id="1469200313">
      <w:bodyDiv w:val="1"/>
      <w:marLeft w:val="0"/>
      <w:marRight w:val="0"/>
      <w:marTop w:val="0"/>
      <w:marBottom w:val="0"/>
      <w:divBdr>
        <w:top w:val="none" w:sz="0" w:space="0" w:color="auto"/>
        <w:left w:val="none" w:sz="0" w:space="0" w:color="auto"/>
        <w:bottom w:val="none" w:sz="0" w:space="0" w:color="auto"/>
        <w:right w:val="none" w:sz="0" w:space="0" w:color="auto"/>
      </w:divBdr>
    </w:div>
    <w:div w:id="1492672440">
      <w:bodyDiv w:val="1"/>
      <w:marLeft w:val="0"/>
      <w:marRight w:val="0"/>
      <w:marTop w:val="0"/>
      <w:marBottom w:val="0"/>
      <w:divBdr>
        <w:top w:val="none" w:sz="0" w:space="0" w:color="auto"/>
        <w:left w:val="none" w:sz="0" w:space="0" w:color="auto"/>
        <w:bottom w:val="none" w:sz="0" w:space="0" w:color="auto"/>
        <w:right w:val="none" w:sz="0" w:space="0" w:color="auto"/>
      </w:divBdr>
    </w:div>
    <w:div w:id="1499156423">
      <w:bodyDiv w:val="1"/>
      <w:marLeft w:val="0"/>
      <w:marRight w:val="0"/>
      <w:marTop w:val="0"/>
      <w:marBottom w:val="0"/>
      <w:divBdr>
        <w:top w:val="none" w:sz="0" w:space="0" w:color="auto"/>
        <w:left w:val="none" w:sz="0" w:space="0" w:color="auto"/>
        <w:bottom w:val="none" w:sz="0" w:space="0" w:color="auto"/>
        <w:right w:val="none" w:sz="0" w:space="0" w:color="auto"/>
      </w:divBdr>
    </w:div>
    <w:div w:id="1515875696">
      <w:bodyDiv w:val="1"/>
      <w:marLeft w:val="0"/>
      <w:marRight w:val="0"/>
      <w:marTop w:val="0"/>
      <w:marBottom w:val="0"/>
      <w:divBdr>
        <w:top w:val="none" w:sz="0" w:space="0" w:color="auto"/>
        <w:left w:val="none" w:sz="0" w:space="0" w:color="auto"/>
        <w:bottom w:val="none" w:sz="0" w:space="0" w:color="auto"/>
        <w:right w:val="none" w:sz="0" w:space="0" w:color="auto"/>
      </w:divBdr>
    </w:div>
    <w:div w:id="1529443034">
      <w:bodyDiv w:val="1"/>
      <w:marLeft w:val="0"/>
      <w:marRight w:val="0"/>
      <w:marTop w:val="0"/>
      <w:marBottom w:val="0"/>
      <w:divBdr>
        <w:top w:val="none" w:sz="0" w:space="0" w:color="auto"/>
        <w:left w:val="none" w:sz="0" w:space="0" w:color="auto"/>
        <w:bottom w:val="none" w:sz="0" w:space="0" w:color="auto"/>
        <w:right w:val="none" w:sz="0" w:space="0" w:color="auto"/>
      </w:divBdr>
    </w:div>
    <w:div w:id="1574200282">
      <w:bodyDiv w:val="1"/>
      <w:marLeft w:val="0"/>
      <w:marRight w:val="0"/>
      <w:marTop w:val="0"/>
      <w:marBottom w:val="0"/>
      <w:divBdr>
        <w:top w:val="none" w:sz="0" w:space="0" w:color="auto"/>
        <w:left w:val="none" w:sz="0" w:space="0" w:color="auto"/>
        <w:bottom w:val="none" w:sz="0" w:space="0" w:color="auto"/>
        <w:right w:val="none" w:sz="0" w:space="0" w:color="auto"/>
      </w:divBdr>
    </w:div>
    <w:div w:id="1604993413">
      <w:bodyDiv w:val="1"/>
      <w:marLeft w:val="0"/>
      <w:marRight w:val="0"/>
      <w:marTop w:val="0"/>
      <w:marBottom w:val="0"/>
      <w:divBdr>
        <w:top w:val="none" w:sz="0" w:space="0" w:color="auto"/>
        <w:left w:val="none" w:sz="0" w:space="0" w:color="auto"/>
        <w:bottom w:val="none" w:sz="0" w:space="0" w:color="auto"/>
        <w:right w:val="none" w:sz="0" w:space="0" w:color="auto"/>
      </w:divBdr>
    </w:div>
    <w:div w:id="1605721276">
      <w:bodyDiv w:val="1"/>
      <w:marLeft w:val="0"/>
      <w:marRight w:val="0"/>
      <w:marTop w:val="0"/>
      <w:marBottom w:val="0"/>
      <w:divBdr>
        <w:top w:val="none" w:sz="0" w:space="0" w:color="auto"/>
        <w:left w:val="none" w:sz="0" w:space="0" w:color="auto"/>
        <w:bottom w:val="none" w:sz="0" w:space="0" w:color="auto"/>
        <w:right w:val="none" w:sz="0" w:space="0" w:color="auto"/>
      </w:divBdr>
    </w:div>
    <w:div w:id="1619677156">
      <w:bodyDiv w:val="1"/>
      <w:marLeft w:val="0"/>
      <w:marRight w:val="0"/>
      <w:marTop w:val="0"/>
      <w:marBottom w:val="0"/>
      <w:divBdr>
        <w:top w:val="none" w:sz="0" w:space="0" w:color="auto"/>
        <w:left w:val="none" w:sz="0" w:space="0" w:color="auto"/>
        <w:bottom w:val="none" w:sz="0" w:space="0" w:color="auto"/>
        <w:right w:val="none" w:sz="0" w:space="0" w:color="auto"/>
      </w:divBdr>
    </w:div>
    <w:div w:id="1623147992">
      <w:bodyDiv w:val="1"/>
      <w:marLeft w:val="0"/>
      <w:marRight w:val="0"/>
      <w:marTop w:val="0"/>
      <w:marBottom w:val="0"/>
      <w:divBdr>
        <w:top w:val="none" w:sz="0" w:space="0" w:color="auto"/>
        <w:left w:val="none" w:sz="0" w:space="0" w:color="auto"/>
        <w:bottom w:val="none" w:sz="0" w:space="0" w:color="auto"/>
        <w:right w:val="none" w:sz="0" w:space="0" w:color="auto"/>
      </w:divBdr>
    </w:div>
    <w:div w:id="1664620030">
      <w:bodyDiv w:val="1"/>
      <w:marLeft w:val="0"/>
      <w:marRight w:val="0"/>
      <w:marTop w:val="0"/>
      <w:marBottom w:val="0"/>
      <w:divBdr>
        <w:top w:val="none" w:sz="0" w:space="0" w:color="auto"/>
        <w:left w:val="none" w:sz="0" w:space="0" w:color="auto"/>
        <w:bottom w:val="none" w:sz="0" w:space="0" w:color="auto"/>
        <w:right w:val="none" w:sz="0" w:space="0" w:color="auto"/>
      </w:divBdr>
    </w:div>
    <w:div w:id="1679426287">
      <w:bodyDiv w:val="1"/>
      <w:marLeft w:val="0"/>
      <w:marRight w:val="0"/>
      <w:marTop w:val="0"/>
      <w:marBottom w:val="0"/>
      <w:divBdr>
        <w:top w:val="none" w:sz="0" w:space="0" w:color="auto"/>
        <w:left w:val="none" w:sz="0" w:space="0" w:color="auto"/>
        <w:bottom w:val="none" w:sz="0" w:space="0" w:color="auto"/>
        <w:right w:val="none" w:sz="0" w:space="0" w:color="auto"/>
      </w:divBdr>
    </w:div>
    <w:div w:id="1724021452">
      <w:bodyDiv w:val="1"/>
      <w:marLeft w:val="0"/>
      <w:marRight w:val="0"/>
      <w:marTop w:val="0"/>
      <w:marBottom w:val="0"/>
      <w:divBdr>
        <w:top w:val="none" w:sz="0" w:space="0" w:color="auto"/>
        <w:left w:val="none" w:sz="0" w:space="0" w:color="auto"/>
        <w:bottom w:val="none" w:sz="0" w:space="0" w:color="auto"/>
        <w:right w:val="none" w:sz="0" w:space="0" w:color="auto"/>
      </w:divBdr>
    </w:div>
    <w:div w:id="1736396069">
      <w:bodyDiv w:val="1"/>
      <w:marLeft w:val="0"/>
      <w:marRight w:val="0"/>
      <w:marTop w:val="0"/>
      <w:marBottom w:val="0"/>
      <w:divBdr>
        <w:top w:val="none" w:sz="0" w:space="0" w:color="auto"/>
        <w:left w:val="none" w:sz="0" w:space="0" w:color="auto"/>
        <w:bottom w:val="none" w:sz="0" w:space="0" w:color="auto"/>
        <w:right w:val="none" w:sz="0" w:space="0" w:color="auto"/>
      </w:divBdr>
    </w:div>
    <w:div w:id="1786266203">
      <w:bodyDiv w:val="1"/>
      <w:marLeft w:val="0"/>
      <w:marRight w:val="0"/>
      <w:marTop w:val="0"/>
      <w:marBottom w:val="0"/>
      <w:divBdr>
        <w:top w:val="none" w:sz="0" w:space="0" w:color="auto"/>
        <w:left w:val="none" w:sz="0" w:space="0" w:color="auto"/>
        <w:bottom w:val="none" w:sz="0" w:space="0" w:color="auto"/>
        <w:right w:val="none" w:sz="0" w:space="0" w:color="auto"/>
      </w:divBdr>
    </w:div>
    <w:div w:id="1798834094">
      <w:bodyDiv w:val="1"/>
      <w:marLeft w:val="0"/>
      <w:marRight w:val="0"/>
      <w:marTop w:val="0"/>
      <w:marBottom w:val="0"/>
      <w:divBdr>
        <w:top w:val="none" w:sz="0" w:space="0" w:color="auto"/>
        <w:left w:val="none" w:sz="0" w:space="0" w:color="auto"/>
        <w:bottom w:val="none" w:sz="0" w:space="0" w:color="auto"/>
        <w:right w:val="none" w:sz="0" w:space="0" w:color="auto"/>
      </w:divBdr>
    </w:div>
    <w:div w:id="1799958160">
      <w:bodyDiv w:val="1"/>
      <w:marLeft w:val="0"/>
      <w:marRight w:val="0"/>
      <w:marTop w:val="0"/>
      <w:marBottom w:val="0"/>
      <w:divBdr>
        <w:top w:val="none" w:sz="0" w:space="0" w:color="auto"/>
        <w:left w:val="none" w:sz="0" w:space="0" w:color="auto"/>
        <w:bottom w:val="none" w:sz="0" w:space="0" w:color="auto"/>
        <w:right w:val="none" w:sz="0" w:space="0" w:color="auto"/>
      </w:divBdr>
    </w:div>
    <w:div w:id="1847791481">
      <w:bodyDiv w:val="1"/>
      <w:marLeft w:val="0"/>
      <w:marRight w:val="0"/>
      <w:marTop w:val="0"/>
      <w:marBottom w:val="0"/>
      <w:divBdr>
        <w:top w:val="none" w:sz="0" w:space="0" w:color="auto"/>
        <w:left w:val="none" w:sz="0" w:space="0" w:color="auto"/>
        <w:bottom w:val="none" w:sz="0" w:space="0" w:color="auto"/>
        <w:right w:val="none" w:sz="0" w:space="0" w:color="auto"/>
      </w:divBdr>
    </w:div>
    <w:div w:id="1899393968">
      <w:bodyDiv w:val="1"/>
      <w:marLeft w:val="0"/>
      <w:marRight w:val="0"/>
      <w:marTop w:val="0"/>
      <w:marBottom w:val="0"/>
      <w:divBdr>
        <w:top w:val="none" w:sz="0" w:space="0" w:color="auto"/>
        <w:left w:val="none" w:sz="0" w:space="0" w:color="auto"/>
        <w:bottom w:val="none" w:sz="0" w:space="0" w:color="auto"/>
        <w:right w:val="none" w:sz="0" w:space="0" w:color="auto"/>
      </w:divBdr>
    </w:div>
    <w:div w:id="1900168772">
      <w:bodyDiv w:val="1"/>
      <w:marLeft w:val="0"/>
      <w:marRight w:val="0"/>
      <w:marTop w:val="0"/>
      <w:marBottom w:val="0"/>
      <w:divBdr>
        <w:top w:val="none" w:sz="0" w:space="0" w:color="auto"/>
        <w:left w:val="none" w:sz="0" w:space="0" w:color="auto"/>
        <w:bottom w:val="none" w:sz="0" w:space="0" w:color="auto"/>
        <w:right w:val="none" w:sz="0" w:space="0" w:color="auto"/>
      </w:divBdr>
    </w:div>
    <w:div w:id="1916939125">
      <w:bodyDiv w:val="1"/>
      <w:marLeft w:val="0"/>
      <w:marRight w:val="0"/>
      <w:marTop w:val="0"/>
      <w:marBottom w:val="0"/>
      <w:divBdr>
        <w:top w:val="none" w:sz="0" w:space="0" w:color="auto"/>
        <w:left w:val="none" w:sz="0" w:space="0" w:color="auto"/>
        <w:bottom w:val="none" w:sz="0" w:space="0" w:color="auto"/>
        <w:right w:val="none" w:sz="0" w:space="0" w:color="auto"/>
      </w:divBdr>
    </w:div>
    <w:div w:id="1919513298">
      <w:bodyDiv w:val="1"/>
      <w:marLeft w:val="0"/>
      <w:marRight w:val="0"/>
      <w:marTop w:val="0"/>
      <w:marBottom w:val="0"/>
      <w:divBdr>
        <w:top w:val="none" w:sz="0" w:space="0" w:color="auto"/>
        <w:left w:val="none" w:sz="0" w:space="0" w:color="auto"/>
        <w:bottom w:val="none" w:sz="0" w:space="0" w:color="auto"/>
        <w:right w:val="none" w:sz="0" w:space="0" w:color="auto"/>
      </w:divBdr>
    </w:div>
    <w:div w:id="1923639118">
      <w:bodyDiv w:val="1"/>
      <w:marLeft w:val="0"/>
      <w:marRight w:val="0"/>
      <w:marTop w:val="0"/>
      <w:marBottom w:val="0"/>
      <w:divBdr>
        <w:top w:val="none" w:sz="0" w:space="0" w:color="auto"/>
        <w:left w:val="none" w:sz="0" w:space="0" w:color="auto"/>
        <w:bottom w:val="none" w:sz="0" w:space="0" w:color="auto"/>
        <w:right w:val="none" w:sz="0" w:space="0" w:color="auto"/>
      </w:divBdr>
    </w:div>
    <w:div w:id="1933122046">
      <w:bodyDiv w:val="1"/>
      <w:marLeft w:val="0"/>
      <w:marRight w:val="0"/>
      <w:marTop w:val="0"/>
      <w:marBottom w:val="0"/>
      <w:divBdr>
        <w:top w:val="none" w:sz="0" w:space="0" w:color="auto"/>
        <w:left w:val="none" w:sz="0" w:space="0" w:color="auto"/>
        <w:bottom w:val="none" w:sz="0" w:space="0" w:color="auto"/>
        <w:right w:val="none" w:sz="0" w:space="0" w:color="auto"/>
      </w:divBdr>
    </w:div>
    <w:div w:id="1956256796">
      <w:bodyDiv w:val="1"/>
      <w:marLeft w:val="0"/>
      <w:marRight w:val="0"/>
      <w:marTop w:val="0"/>
      <w:marBottom w:val="0"/>
      <w:divBdr>
        <w:top w:val="none" w:sz="0" w:space="0" w:color="auto"/>
        <w:left w:val="none" w:sz="0" w:space="0" w:color="auto"/>
        <w:bottom w:val="none" w:sz="0" w:space="0" w:color="auto"/>
        <w:right w:val="none" w:sz="0" w:space="0" w:color="auto"/>
      </w:divBdr>
    </w:div>
    <w:div w:id="1956906905">
      <w:bodyDiv w:val="1"/>
      <w:marLeft w:val="0"/>
      <w:marRight w:val="0"/>
      <w:marTop w:val="0"/>
      <w:marBottom w:val="0"/>
      <w:divBdr>
        <w:top w:val="none" w:sz="0" w:space="0" w:color="auto"/>
        <w:left w:val="none" w:sz="0" w:space="0" w:color="auto"/>
        <w:bottom w:val="none" w:sz="0" w:space="0" w:color="auto"/>
        <w:right w:val="none" w:sz="0" w:space="0" w:color="auto"/>
      </w:divBdr>
    </w:div>
    <w:div w:id="1966234512">
      <w:bodyDiv w:val="1"/>
      <w:marLeft w:val="0"/>
      <w:marRight w:val="0"/>
      <w:marTop w:val="0"/>
      <w:marBottom w:val="0"/>
      <w:divBdr>
        <w:top w:val="none" w:sz="0" w:space="0" w:color="auto"/>
        <w:left w:val="none" w:sz="0" w:space="0" w:color="auto"/>
        <w:bottom w:val="none" w:sz="0" w:space="0" w:color="auto"/>
        <w:right w:val="none" w:sz="0" w:space="0" w:color="auto"/>
      </w:divBdr>
    </w:div>
    <w:div w:id="1971207897">
      <w:bodyDiv w:val="1"/>
      <w:marLeft w:val="0"/>
      <w:marRight w:val="0"/>
      <w:marTop w:val="0"/>
      <w:marBottom w:val="0"/>
      <w:divBdr>
        <w:top w:val="none" w:sz="0" w:space="0" w:color="auto"/>
        <w:left w:val="none" w:sz="0" w:space="0" w:color="auto"/>
        <w:bottom w:val="none" w:sz="0" w:space="0" w:color="auto"/>
        <w:right w:val="none" w:sz="0" w:space="0" w:color="auto"/>
      </w:divBdr>
    </w:div>
    <w:div w:id="1971787334">
      <w:bodyDiv w:val="1"/>
      <w:marLeft w:val="0"/>
      <w:marRight w:val="0"/>
      <w:marTop w:val="0"/>
      <w:marBottom w:val="0"/>
      <w:divBdr>
        <w:top w:val="none" w:sz="0" w:space="0" w:color="auto"/>
        <w:left w:val="none" w:sz="0" w:space="0" w:color="auto"/>
        <w:bottom w:val="none" w:sz="0" w:space="0" w:color="auto"/>
        <w:right w:val="none" w:sz="0" w:space="0" w:color="auto"/>
      </w:divBdr>
    </w:div>
    <w:div w:id="1995991966">
      <w:bodyDiv w:val="1"/>
      <w:marLeft w:val="0"/>
      <w:marRight w:val="0"/>
      <w:marTop w:val="0"/>
      <w:marBottom w:val="0"/>
      <w:divBdr>
        <w:top w:val="none" w:sz="0" w:space="0" w:color="auto"/>
        <w:left w:val="none" w:sz="0" w:space="0" w:color="auto"/>
        <w:bottom w:val="none" w:sz="0" w:space="0" w:color="auto"/>
        <w:right w:val="none" w:sz="0" w:space="0" w:color="auto"/>
      </w:divBdr>
    </w:div>
    <w:div w:id="2005817626">
      <w:bodyDiv w:val="1"/>
      <w:marLeft w:val="0"/>
      <w:marRight w:val="0"/>
      <w:marTop w:val="0"/>
      <w:marBottom w:val="0"/>
      <w:divBdr>
        <w:top w:val="none" w:sz="0" w:space="0" w:color="auto"/>
        <w:left w:val="none" w:sz="0" w:space="0" w:color="auto"/>
        <w:bottom w:val="none" w:sz="0" w:space="0" w:color="auto"/>
        <w:right w:val="none" w:sz="0" w:space="0" w:color="auto"/>
      </w:divBdr>
    </w:div>
    <w:div w:id="2009866031">
      <w:bodyDiv w:val="1"/>
      <w:marLeft w:val="0"/>
      <w:marRight w:val="0"/>
      <w:marTop w:val="0"/>
      <w:marBottom w:val="0"/>
      <w:divBdr>
        <w:top w:val="none" w:sz="0" w:space="0" w:color="auto"/>
        <w:left w:val="none" w:sz="0" w:space="0" w:color="auto"/>
        <w:bottom w:val="none" w:sz="0" w:space="0" w:color="auto"/>
        <w:right w:val="none" w:sz="0" w:space="0" w:color="auto"/>
      </w:divBdr>
    </w:div>
    <w:div w:id="2051876908">
      <w:bodyDiv w:val="1"/>
      <w:marLeft w:val="0"/>
      <w:marRight w:val="0"/>
      <w:marTop w:val="0"/>
      <w:marBottom w:val="0"/>
      <w:divBdr>
        <w:top w:val="none" w:sz="0" w:space="0" w:color="auto"/>
        <w:left w:val="none" w:sz="0" w:space="0" w:color="auto"/>
        <w:bottom w:val="none" w:sz="0" w:space="0" w:color="auto"/>
        <w:right w:val="none" w:sz="0" w:space="0" w:color="auto"/>
      </w:divBdr>
    </w:div>
    <w:div w:id="2109885240">
      <w:bodyDiv w:val="1"/>
      <w:marLeft w:val="0"/>
      <w:marRight w:val="0"/>
      <w:marTop w:val="0"/>
      <w:marBottom w:val="0"/>
      <w:divBdr>
        <w:top w:val="none" w:sz="0" w:space="0" w:color="auto"/>
        <w:left w:val="none" w:sz="0" w:space="0" w:color="auto"/>
        <w:bottom w:val="none" w:sz="0" w:space="0" w:color="auto"/>
        <w:right w:val="none" w:sz="0" w:space="0" w:color="auto"/>
      </w:divBdr>
    </w:div>
    <w:div w:id="21328168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5301</Words>
  <Characters>30220</Characters>
  <Application>Microsoft Office Word</Application>
  <DocSecurity>0</DocSecurity>
  <Lines>251</Lines>
  <Paragraphs>70</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35451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Pascale Rizk</dc:creator>
  <cp:lastModifiedBy>Utente</cp:lastModifiedBy>
  <cp:revision>2</cp:revision>
  <cp:lastPrinted>2019-03-28T10:59:00Z</cp:lastPrinted>
  <dcterms:created xsi:type="dcterms:W3CDTF">2019-03-29T10:28:00Z</dcterms:created>
  <dcterms:modified xsi:type="dcterms:W3CDTF">2019-03-29T10:28:00Z</dcterms:modified>
</cp:coreProperties>
</file>