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C45AA" w14:textId="77777777" w:rsidR="00B87C67" w:rsidRDefault="00B87C67" w:rsidP="00397546">
      <w:pPr>
        <w:spacing w:line="312" w:lineRule="auto"/>
        <w:jc w:val="center"/>
        <w:rPr>
          <w:rFonts w:ascii="Bookman Old Style" w:hAnsi="Bookman Old Style"/>
          <w:b/>
          <w:sz w:val="26"/>
          <w:szCs w:val="26"/>
          <w:lang w:val="it-IT"/>
        </w:rPr>
      </w:pPr>
    </w:p>
    <w:p w14:paraId="6D6945B9" w14:textId="77777777" w:rsidR="00B87C67" w:rsidRDefault="00B87C67" w:rsidP="00397546">
      <w:pPr>
        <w:spacing w:line="312" w:lineRule="auto"/>
        <w:jc w:val="center"/>
        <w:rPr>
          <w:rFonts w:ascii="Bookman Old Style" w:hAnsi="Bookman Old Style"/>
          <w:b/>
          <w:sz w:val="26"/>
          <w:szCs w:val="26"/>
          <w:lang w:val="it-IT"/>
        </w:rPr>
      </w:pPr>
    </w:p>
    <w:p w14:paraId="7AA4C888" w14:textId="77777777" w:rsidR="00B87C67" w:rsidRDefault="00B87C67" w:rsidP="00397546">
      <w:pPr>
        <w:spacing w:line="312" w:lineRule="auto"/>
        <w:jc w:val="center"/>
        <w:rPr>
          <w:rFonts w:ascii="Bookman Old Style" w:hAnsi="Bookman Old Style"/>
          <w:b/>
          <w:sz w:val="26"/>
          <w:szCs w:val="26"/>
          <w:lang w:val="it-IT"/>
        </w:rPr>
      </w:pPr>
    </w:p>
    <w:p w14:paraId="1EAE1334" w14:textId="77777777" w:rsidR="00B87C67" w:rsidRDefault="00B87C67" w:rsidP="00397546">
      <w:pPr>
        <w:spacing w:line="312" w:lineRule="auto"/>
        <w:jc w:val="center"/>
        <w:rPr>
          <w:rFonts w:ascii="Bookman Old Style" w:hAnsi="Bookman Old Style"/>
          <w:b/>
          <w:sz w:val="26"/>
          <w:szCs w:val="26"/>
          <w:lang w:val="it-IT"/>
        </w:rPr>
      </w:pPr>
    </w:p>
    <w:p w14:paraId="3717CF7E" w14:textId="77777777" w:rsidR="00B87C67" w:rsidRDefault="00B87C67" w:rsidP="00397546">
      <w:pPr>
        <w:spacing w:line="312" w:lineRule="auto"/>
        <w:jc w:val="center"/>
        <w:rPr>
          <w:rFonts w:ascii="Bookman Old Style" w:hAnsi="Bookman Old Style"/>
          <w:b/>
          <w:sz w:val="26"/>
          <w:szCs w:val="26"/>
          <w:lang w:val="it-IT"/>
        </w:rPr>
      </w:pPr>
    </w:p>
    <w:p w14:paraId="172366DE" w14:textId="442E163C" w:rsidR="00B87C67" w:rsidRDefault="00B87C67" w:rsidP="00397546">
      <w:pPr>
        <w:spacing w:line="312" w:lineRule="auto"/>
        <w:jc w:val="center"/>
        <w:rPr>
          <w:rFonts w:ascii="Bookman Old Style" w:hAnsi="Bookman Old Style"/>
          <w:b/>
          <w:sz w:val="26"/>
          <w:szCs w:val="26"/>
          <w:lang w:val="it-IT"/>
        </w:rPr>
      </w:pPr>
      <w:r>
        <w:rPr>
          <w:rFonts w:ascii="Bookman Old Style" w:hAnsi="Bookman Old Style"/>
          <w:b/>
          <w:sz w:val="26"/>
          <w:szCs w:val="26"/>
          <w:lang w:val="it-IT"/>
        </w:rPr>
        <w:t>(9)</w:t>
      </w:r>
    </w:p>
    <w:p w14:paraId="03A758D9" w14:textId="77777777" w:rsidR="002875C3" w:rsidRDefault="00001121" w:rsidP="00397546">
      <w:pPr>
        <w:spacing w:line="312" w:lineRule="auto"/>
        <w:jc w:val="center"/>
        <w:rPr>
          <w:rFonts w:ascii="Bookman Old Style" w:hAnsi="Bookman Old Style"/>
          <w:b/>
          <w:sz w:val="26"/>
          <w:szCs w:val="26"/>
          <w:lang w:val="it-IT"/>
        </w:rPr>
      </w:pPr>
      <w:r>
        <w:rPr>
          <w:rFonts w:ascii="Bookman Old Style" w:hAnsi="Bookman Old Style"/>
          <w:b/>
          <w:sz w:val="26"/>
          <w:szCs w:val="26"/>
          <w:lang w:val="it-IT"/>
        </w:rPr>
        <w:t xml:space="preserve">Incontro </w:t>
      </w:r>
      <w:r w:rsidR="002875C3">
        <w:rPr>
          <w:rFonts w:ascii="Bookman Old Style" w:hAnsi="Bookman Old Style"/>
          <w:b/>
          <w:sz w:val="26"/>
          <w:szCs w:val="26"/>
          <w:lang w:val="it-IT"/>
        </w:rPr>
        <w:t xml:space="preserve">del Cardinale Prefetto </w:t>
      </w:r>
    </w:p>
    <w:p w14:paraId="10DF6873" w14:textId="460826DE" w:rsidR="00C454D0" w:rsidRPr="00DC7D38" w:rsidRDefault="00001121" w:rsidP="00397546">
      <w:pPr>
        <w:spacing w:line="312" w:lineRule="auto"/>
        <w:jc w:val="center"/>
        <w:rPr>
          <w:rFonts w:ascii="Bookman Old Style" w:hAnsi="Bookman Old Style"/>
          <w:b/>
          <w:sz w:val="26"/>
          <w:szCs w:val="26"/>
          <w:lang w:val="it-IT"/>
        </w:rPr>
      </w:pPr>
      <w:r>
        <w:rPr>
          <w:rFonts w:ascii="Bookman Old Style" w:hAnsi="Bookman Old Style"/>
          <w:b/>
          <w:sz w:val="26"/>
          <w:szCs w:val="26"/>
          <w:lang w:val="it-IT"/>
        </w:rPr>
        <w:t>con i Vescovi della Provincia Ecclesiastica di Osaka</w:t>
      </w:r>
      <w:r w:rsidR="00C454D0" w:rsidRPr="00DC7D38">
        <w:rPr>
          <w:rFonts w:ascii="Bookman Old Style" w:hAnsi="Bookman Old Style"/>
          <w:b/>
          <w:sz w:val="26"/>
          <w:szCs w:val="26"/>
          <w:lang w:val="it-IT"/>
        </w:rPr>
        <w:t xml:space="preserve"> </w:t>
      </w:r>
    </w:p>
    <w:p w14:paraId="5F5E49B6" w14:textId="65836238" w:rsidR="00DC7D38" w:rsidRDefault="00001121" w:rsidP="00397546">
      <w:pPr>
        <w:spacing w:line="312" w:lineRule="auto"/>
        <w:jc w:val="center"/>
        <w:rPr>
          <w:rFonts w:ascii="Bookman Old Style" w:hAnsi="Bookman Old Style"/>
          <w:sz w:val="26"/>
          <w:szCs w:val="26"/>
          <w:lang w:val="it-IT"/>
        </w:rPr>
      </w:pPr>
      <w:r w:rsidRPr="00ED36A1">
        <w:rPr>
          <w:rFonts w:ascii="Bookman Old Style" w:hAnsi="Bookman Old Style"/>
          <w:sz w:val="26"/>
          <w:szCs w:val="26"/>
          <w:u w:val="single"/>
          <w:lang w:val="it-IT"/>
        </w:rPr>
        <w:t>Osaka</w:t>
      </w:r>
      <w:r w:rsidR="00513699">
        <w:rPr>
          <w:rFonts w:ascii="Bookman Old Style" w:hAnsi="Bookman Old Style"/>
          <w:sz w:val="26"/>
          <w:szCs w:val="26"/>
          <w:lang w:val="it-IT"/>
        </w:rPr>
        <w:t xml:space="preserve">, </w:t>
      </w:r>
      <w:r w:rsidR="00DC7D38">
        <w:rPr>
          <w:rFonts w:ascii="Bookman Old Style" w:hAnsi="Bookman Old Style"/>
          <w:sz w:val="26"/>
          <w:szCs w:val="26"/>
          <w:lang w:val="it-IT"/>
        </w:rPr>
        <w:t xml:space="preserve">ore </w:t>
      </w:r>
      <w:r>
        <w:rPr>
          <w:rFonts w:ascii="Bookman Old Style" w:hAnsi="Bookman Old Style"/>
          <w:sz w:val="26"/>
          <w:szCs w:val="26"/>
          <w:lang w:val="it-IT"/>
        </w:rPr>
        <w:t>14</w:t>
      </w:r>
      <w:r w:rsidR="00DC7D38">
        <w:rPr>
          <w:rFonts w:ascii="Bookman Old Style" w:hAnsi="Bookman Old Style"/>
          <w:sz w:val="26"/>
          <w:szCs w:val="26"/>
          <w:lang w:val="it-IT"/>
        </w:rPr>
        <w:t>.00</w:t>
      </w:r>
    </w:p>
    <w:p w14:paraId="65B6BEF8" w14:textId="786BDC4E" w:rsidR="00571A2E" w:rsidRPr="00DC7D38" w:rsidRDefault="00001121" w:rsidP="00397546">
      <w:pPr>
        <w:spacing w:line="312" w:lineRule="auto"/>
        <w:jc w:val="center"/>
        <w:rPr>
          <w:rFonts w:ascii="Bookman Old Style" w:hAnsi="Bookman Old Style"/>
          <w:sz w:val="26"/>
          <w:szCs w:val="26"/>
          <w:lang w:val="it-IT"/>
        </w:rPr>
      </w:pPr>
      <w:r>
        <w:rPr>
          <w:rFonts w:ascii="Bookman Old Style" w:hAnsi="Bookman Old Style"/>
          <w:sz w:val="26"/>
          <w:szCs w:val="26"/>
          <w:lang w:val="it-IT"/>
        </w:rPr>
        <w:t>21</w:t>
      </w:r>
      <w:r w:rsidR="00630DE3" w:rsidRPr="00DC7D38">
        <w:rPr>
          <w:rFonts w:ascii="Bookman Old Style" w:hAnsi="Bookman Old Style"/>
          <w:sz w:val="26"/>
          <w:szCs w:val="26"/>
          <w:lang w:val="it-IT"/>
        </w:rPr>
        <w:t xml:space="preserve"> settembre </w:t>
      </w:r>
      <w:r w:rsidR="00DC7D38">
        <w:rPr>
          <w:rFonts w:ascii="Bookman Old Style" w:hAnsi="Bookman Old Style"/>
          <w:sz w:val="26"/>
          <w:szCs w:val="26"/>
          <w:lang w:val="it-IT"/>
        </w:rPr>
        <w:t>2017</w:t>
      </w:r>
    </w:p>
    <w:p w14:paraId="2EC91CF7" w14:textId="77777777" w:rsidR="00C454D0" w:rsidRPr="00DC7D38" w:rsidRDefault="00C454D0" w:rsidP="00397546">
      <w:pPr>
        <w:spacing w:line="312" w:lineRule="auto"/>
        <w:rPr>
          <w:rFonts w:ascii="Bookman Old Style" w:hAnsi="Bookman Old Style"/>
          <w:sz w:val="26"/>
          <w:szCs w:val="26"/>
          <w:lang w:val="it-IT"/>
        </w:rPr>
      </w:pPr>
    </w:p>
    <w:p w14:paraId="2DC38FA5" w14:textId="157A373E" w:rsidR="00AA2C45" w:rsidRDefault="0092008D" w:rsidP="00001121">
      <w:pPr>
        <w:spacing w:line="312" w:lineRule="auto"/>
        <w:rPr>
          <w:rFonts w:ascii="Bookman Old Style" w:hAnsi="Bookman Old Style"/>
          <w:sz w:val="26"/>
          <w:szCs w:val="26"/>
          <w:lang w:val="it-IT"/>
        </w:rPr>
      </w:pPr>
      <w:r w:rsidRPr="00DC7D38">
        <w:rPr>
          <w:rFonts w:ascii="Bookman Old Style" w:hAnsi="Bookman Old Style"/>
          <w:sz w:val="26"/>
          <w:szCs w:val="26"/>
          <w:lang w:val="it-IT"/>
        </w:rPr>
        <w:tab/>
      </w:r>
      <w:r w:rsidR="00001121">
        <w:rPr>
          <w:rFonts w:ascii="Bookman Old Style" w:hAnsi="Bookman Old Style"/>
          <w:sz w:val="26"/>
          <w:szCs w:val="26"/>
          <w:lang w:val="it-IT"/>
        </w:rPr>
        <w:t xml:space="preserve">Carissimi Fratelli nell’Episcopato, sono contento di </w:t>
      </w:r>
      <w:r w:rsidR="00B87C67">
        <w:rPr>
          <w:rFonts w:ascii="Bookman Old Style" w:hAnsi="Bookman Old Style"/>
          <w:sz w:val="26"/>
          <w:szCs w:val="26"/>
          <w:lang w:val="it-IT"/>
        </w:rPr>
        <w:t>incontrare voi tutti</w:t>
      </w:r>
      <w:r w:rsidR="00001121">
        <w:rPr>
          <w:rFonts w:ascii="Bookman Old Style" w:hAnsi="Bookman Old Style"/>
          <w:sz w:val="26"/>
          <w:szCs w:val="26"/>
          <w:lang w:val="it-IT"/>
        </w:rPr>
        <w:t xml:space="preserve">, Vescovi della Provincia Ecclesiastica di Osaka. Ringrazio S.E. Mons. Thomas Aquino </w:t>
      </w:r>
      <w:proofErr w:type="spellStart"/>
      <w:r w:rsidR="00001121">
        <w:rPr>
          <w:rFonts w:ascii="Bookman Old Style" w:hAnsi="Bookman Old Style"/>
          <w:sz w:val="26"/>
          <w:szCs w:val="26"/>
          <w:lang w:val="it-IT"/>
        </w:rPr>
        <w:t>Manyo</w:t>
      </w:r>
      <w:proofErr w:type="spellEnd"/>
      <w:r w:rsidR="00001121">
        <w:rPr>
          <w:rFonts w:ascii="Bookman Old Style" w:hAnsi="Bookman Old Style"/>
          <w:sz w:val="26"/>
          <w:szCs w:val="26"/>
          <w:lang w:val="it-IT"/>
        </w:rPr>
        <w:t xml:space="preserve"> </w:t>
      </w:r>
      <w:proofErr w:type="spellStart"/>
      <w:r w:rsidR="00001121">
        <w:rPr>
          <w:rFonts w:ascii="Bookman Old Style" w:hAnsi="Bookman Old Style"/>
          <w:sz w:val="26"/>
          <w:szCs w:val="26"/>
          <w:lang w:val="it-IT"/>
        </w:rPr>
        <w:t>Maeda</w:t>
      </w:r>
      <w:proofErr w:type="spellEnd"/>
      <w:r w:rsidR="00001121">
        <w:rPr>
          <w:rFonts w:ascii="Bookman Old Style" w:hAnsi="Bookman Old Style"/>
          <w:sz w:val="26"/>
          <w:szCs w:val="26"/>
          <w:lang w:val="it-IT"/>
        </w:rPr>
        <w:t xml:space="preserve">, Arcivescovo di Osaka e Vice-Presidente della Conferenza Episcopale per l’organizzazione di questo bell’incontro. Ringrazio anche </w:t>
      </w:r>
      <w:r w:rsidR="00B87C67">
        <w:rPr>
          <w:rFonts w:ascii="Bookman Old Style" w:hAnsi="Bookman Old Style"/>
          <w:sz w:val="26"/>
          <w:szCs w:val="26"/>
          <w:lang w:val="it-IT"/>
        </w:rPr>
        <w:t>ciascuno di voi</w:t>
      </w:r>
      <w:r w:rsidR="00001121">
        <w:rPr>
          <w:rFonts w:ascii="Bookman Old Style" w:hAnsi="Bookman Old Style"/>
          <w:sz w:val="26"/>
          <w:szCs w:val="26"/>
          <w:lang w:val="it-IT"/>
        </w:rPr>
        <w:t xml:space="preserve"> </w:t>
      </w:r>
      <w:r w:rsidR="00E04145">
        <w:rPr>
          <w:rFonts w:ascii="Bookman Old Style" w:hAnsi="Bookman Old Style"/>
          <w:sz w:val="26"/>
          <w:szCs w:val="26"/>
          <w:lang w:val="it-IT"/>
        </w:rPr>
        <w:t xml:space="preserve">qui </w:t>
      </w:r>
      <w:r w:rsidR="00001121">
        <w:rPr>
          <w:rFonts w:ascii="Bookman Old Style" w:hAnsi="Bookman Old Style"/>
          <w:sz w:val="26"/>
          <w:szCs w:val="26"/>
          <w:lang w:val="it-IT"/>
        </w:rPr>
        <w:t>present</w:t>
      </w:r>
      <w:r w:rsidR="00DB7288">
        <w:rPr>
          <w:rFonts w:ascii="Bookman Old Style" w:hAnsi="Bookman Old Style"/>
          <w:sz w:val="26"/>
          <w:szCs w:val="26"/>
          <w:lang w:val="it-IT"/>
        </w:rPr>
        <w:t>e</w:t>
      </w:r>
      <w:bookmarkStart w:id="0" w:name="_GoBack"/>
      <w:bookmarkEnd w:id="0"/>
      <w:r w:rsidR="00B87C67">
        <w:rPr>
          <w:rFonts w:ascii="Bookman Old Style" w:hAnsi="Bookman Old Style"/>
          <w:sz w:val="26"/>
          <w:szCs w:val="26"/>
          <w:lang w:val="it-IT"/>
        </w:rPr>
        <w:t>:</w:t>
      </w:r>
      <w:r w:rsidR="00E30EE0">
        <w:rPr>
          <w:rFonts w:ascii="Bookman Old Style" w:hAnsi="Bookman Old Style"/>
          <w:sz w:val="26"/>
          <w:szCs w:val="26"/>
          <w:lang w:val="it-IT"/>
        </w:rPr>
        <w:t xml:space="preserve"> S.E. Mons.</w:t>
      </w:r>
      <w:r w:rsidR="00001121">
        <w:rPr>
          <w:rFonts w:ascii="Bookman Old Style" w:hAnsi="Bookman Old Style"/>
          <w:sz w:val="26"/>
          <w:szCs w:val="26"/>
          <w:lang w:val="it-IT"/>
        </w:rPr>
        <w:t xml:space="preserve"> </w:t>
      </w:r>
      <w:r w:rsidR="00E30EE0" w:rsidRPr="00E30EE0">
        <w:rPr>
          <w:rFonts w:ascii="Bookman Old Style" w:hAnsi="Bookman Old Style"/>
          <w:sz w:val="26"/>
          <w:szCs w:val="26"/>
          <w:lang w:val="it-IT"/>
        </w:rPr>
        <w:t xml:space="preserve">Paul </w:t>
      </w:r>
      <w:proofErr w:type="spellStart"/>
      <w:r w:rsidR="00E30EE0" w:rsidRPr="00E30EE0">
        <w:rPr>
          <w:rFonts w:ascii="Bookman Old Style" w:hAnsi="Bookman Old Style"/>
          <w:sz w:val="26"/>
          <w:szCs w:val="26"/>
          <w:lang w:val="it-IT"/>
        </w:rPr>
        <w:t>Yoshinao</w:t>
      </w:r>
      <w:proofErr w:type="spellEnd"/>
      <w:r w:rsidR="00E30EE0" w:rsidRPr="00E30EE0">
        <w:rPr>
          <w:rFonts w:ascii="Bookman Old Style" w:hAnsi="Bookman Old Style"/>
          <w:sz w:val="26"/>
          <w:szCs w:val="26"/>
          <w:lang w:val="it-IT"/>
        </w:rPr>
        <w:t xml:space="preserve"> </w:t>
      </w:r>
      <w:proofErr w:type="spellStart"/>
      <w:r w:rsidR="00E30EE0" w:rsidRPr="00E30EE0">
        <w:rPr>
          <w:rFonts w:ascii="Bookman Old Style" w:hAnsi="Bookman Old Style"/>
          <w:sz w:val="26"/>
          <w:szCs w:val="26"/>
          <w:lang w:val="it-IT"/>
        </w:rPr>
        <w:t>Otsuka</w:t>
      </w:r>
      <w:proofErr w:type="spellEnd"/>
      <w:r w:rsidR="00E30EE0">
        <w:rPr>
          <w:rFonts w:ascii="Bookman Old Style" w:hAnsi="Bookman Old Style"/>
          <w:sz w:val="26"/>
          <w:szCs w:val="26"/>
          <w:lang w:val="it-IT"/>
        </w:rPr>
        <w:t xml:space="preserve">, Vescovo di Kyoto; S.E. Mons. Michael Goro </w:t>
      </w:r>
      <w:proofErr w:type="spellStart"/>
      <w:r w:rsidR="00E30EE0">
        <w:rPr>
          <w:rFonts w:ascii="Bookman Old Style" w:hAnsi="Bookman Old Style"/>
          <w:sz w:val="26"/>
          <w:szCs w:val="26"/>
          <w:lang w:val="it-IT"/>
        </w:rPr>
        <w:t>Matsuura</w:t>
      </w:r>
      <w:proofErr w:type="spellEnd"/>
      <w:r w:rsidR="00E30EE0">
        <w:rPr>
          <w:rFonts w:ascii="Bookman Old Style" w:hAnsi="Bookman Old Style"/>
          <w:sz w:val="26"/>
          <w:szCs w:val="26"/>
          <w:lang w:val="it-IT"/>
        </w:rPr>
        <w:t xml:space="preserve">, Vescovo di Nagoya; S.E. Mons. S.E. Mons. John </w:t>
      </w:r>
      <w:proofErr w:type="spellStart"/>
      <w:r w:rsidR="00E30EE0">
        <w:rPr>
          <w:rFonts w:ascii="Bookman Old Style" w:hAnsi="Bookman Old Style"/>
          <w:sz w:val="26"/>
          <w:szCs w:val="26"/>
          <w:lang w:val="it-IT"/>
        </w:rPr>
        <w:t>Eijiro</w:t>
      </w:r>
      <w:proofErr w:type="spellEnd"/>
      <w:r w:rsidR="00E30EE0">
        <w:rPr>
          <w:rFonts w:ascii="Bookman Old Style" w:hAnsi="Bookman Old Style"/>
          <w:sz w:val="26"/>
          <w:szCs w:val="26"/>
          <w:lang w:val="it-IT"/>
        </w:rPr>
        <w:t xml:space="preserve"> </w:t>
      </w:r>
      <w:proofErr w:type="spellStart"/>
      <w:r w:rsidR="00E30EE0">
        <w:rPr>
          <w:rFonts w:ascii="Bookman Old Style" w:hAnsi="Bookman Old Style"/>
          <w:sz w:val="26"/>
          <w:szCs w:val="26"/>
          <w:lang w:val="it-IT"/>
        </w:rPr>
        <w:t>Suwa</w:t>
      </w:r>
      <w:proofErr w:type="spellEnd"/>
      <w:r w:rsidR="00E30EE0">
        <w:rPr>
          <w:rFonts w:ascii="Bookman Old Style" w:hAnsi="Bookman Old Style"/>
          <w:sz w:val="26"/>
          <w:szCs w:val="26"/>
          <w:lang w:val="it-IT"/>
        </w:rPr>
        <w:t xml:space="preserve">, Vescovo di </w:t>
      </w:r>
      <w:proofErr w:type="spellStart"/>
      <w:r w:rsidR="00E30EE0">
        <w:rPr>
          <w:rFonts w:ascii="Bookman Old Style" w:hAnsi="Bookman Old Style"/>
          <w:sz w:val="26"/>
          <w:szCs w:val="26"/>
          <w:lang w:val="it-IT"/>
        </w:rPr>
        <w:t>Takamatsu</w:t>
      </w:r>
      <w:proofErr w:type="spellEnd"/>
      <w:r w:rsidR="00E30EE0">
        <w:rPr>
          <w:rFonts w:ascii="Bookman Old Style" w:hAnsi="Bookman Old Style"/>
          <w:sz w:val="26"/>
          <w:szCs w:val="26"/>
          <w:lang w:val="it-IT"/>
        </w:rPr>
        <w:t xml:space="preserve">; S.E. Mons. Alexis </w:t>
      </w:r>
      <w:proofErr w:type="spellStart"/>
      <w:r w:rsidR="00E30EE0">
        <w:rPr>
          <w:rFonts w:ascii="Bookman Old Style" w:hAnsi="Bookman Old Style"/>
          <w:sz w:val="26"/>
          <w:szCs w:val="26"/>
          <w:lang w:val="it-IT"/>
        </w:rPr>
        <w:t>Mitsuru</w:t>
      </w:r>
      <w:proofErr w:type="spellEnd"/>
      <w:r w:rsidR="00E30EE0">
        <w:rPr>
          <w:rFonts w:ascii="Bookman Old Style" w:hAnsi="Bookman Old Style"/>
          <w:sz w:val="26"/>
          <w:szCs w:val="26"/>
          <w:lang w:val="it-IT"/>
        </w:rPr>
        <w:t xml:space="preserve"> </w:t>
      </w:r>
      <w:proofErr w:type="spellStart"/>
      <w:r w:rsidR="00E30EE0">
        <w:rPr>
          <w:rFonts w:ascii="Bookman Old Style" w:hAnsi="Bookman Old Style"/>
          <w:sz w:val="26"/>
          <w:szCs w:val="26"/>
          <w:lang w:val="it-IT"/>
        </w:rPr>
        <w:t>Shirahama</w:t>
      </w:r>
      <w:proofErr w:type="spellEnd"/>
      <w:r w:rsidR="00E30EE0">
        <w:rPr>
          <w:rFonts w:ascii="Bookman Old Style" w:hAnsi="Bookman Old Style"/>
          <w:sz w:val="26"/>
          <w:szCs w:val="26"/>
          <w:lang w:val="it-IT"/>
        </w:rPr>
        <w:t>, Vescovo di Hiroshima.</w:t>
      </w:r>
      <w:r w:rsidR="00AA2C45">
        <w:rPr>
          <w:rFonts w:ascii="Bookman Old Style" w:hAnsi="Bookman Old Style"/>
          <w:sz w:val="26"/>
          <w:szCs w:val="26"/>
          <w:lang w:val="it-IT"/>
        </w:rPr>
        <w:t xml:space="preserve"> Sono grato per la vostra </w:t>
      </w:r>
      <w:r w:rsidR="00ED36A1">
        <w:rPr>
          <w:rFonts w:ascii="Bookman Old Style" w:hAnsi="Bookman Old Style"/>
          <w:sz w:val="26"/>
          <w:szCs w:val="26"/>
          <w:lang w:val="it-IT"/>
        </w:rPr>
        <w:t>gentile</w:t>
      </w:r>
      <w:r w:rsidR="00B87C67">
        <w:rPr>
          <w:rFonts w:ascii="Bookman Old Style" w:hAnsi="Bookman Old Style"/>
          <w:sz w:val="26"/>
          <w:szCs w:val="26"/>
          <w:lang w:val="it-IT"/>
        </w:rPr>
        <w:t xml:space="preserve"> accoglienza. </w:t>
      </w:r>
      <w:r w:rsidR="00E04145">
        <w:rPr>
          <w:rFonts w:ascii="Bookman Old Style" w:hAnsi="Bookman Old Style"/>
          <w:sz w:val="26"/>
          <w:szCs w:val="26"/>
          <w:lang w:val="it-IT"/>
        </w:rPr>
        <w:t>So</w:t>
      </w:r>
      <w:r w:rsidR="00ED36A1">
        <w:rPr>
          <w:rFonts w:ascii="Bookman Old Style" w:hAnsi="Bookman Old Style"/>
          <w:sz w:val="26"/>
          <w:szCs w:val="26"/>
          <w:lang w:val="it-IT"/>
        </w:rPr>
        <w:t xml:space="preserve">no </w:t>
      </w:r>
      <w:r w:rsidR="006C134C">
        <w:rPr>
          <w:rFonts w:ascii="Bookman Old Style" w:hAnsi="Bookman Old Style"/>
          <w:sz w:val="26"/>
          <w:szCs w:val="26"/>
          <w:lang w:val="it-IT"/>
        </w:rPr>
        <w:t xml:space="preserve">anche </w:t>
      </w:r>
      <w:r w:rsidR="00ED36A1">
        <w:rPr>
          <w:rFonts w:ascii="Bookman Old Style" w:hAnsi="Bookman Old Style"/>
          <w:sz w:val="26"/>
          <w:szCs w:val="26"/>
          <w:lang w:val="it-IT"/>
        </w:rPr>
        <w:t xml:space="preserve">grato a S.E. Mons. Joseph </w:t>
      </w:r>
      <w:proofErr w:type="spellStart"/>
      <w:r w:rsidR="00ED36A1">
        <w:rPr>
          <w:rFonts w:ascii="Bookman Old Style" w:hAnsi="Bookman Old Style"/>
          <w:sz w:val="26"/>
          <w:szCs w:val="26"/>
          <w:lang w:val="it-IT"/>
        </w:rPr>
        <w:t>Chennoth</w:t>
      </w:r>
      <w:proofErr w:type="spellEnd"/>
      <w:r w:rsidR="00ED36A1">
        <w:rPr>
          <w:rFonts w:ascii="Bookman Old Style" w:hAnsi="Bookman Old Style"/>
          <w:sz w:val="26"/>
          <w:szCs w:val="26"/>
          <w:lang w:val="it-IT"/>
        </w:rPr>
        <w:t xml:space="preserve">, che mi accompagna, per la Sua presenza tra di noi. </w:t>
      </w:r>
      <w:r w:rsidR="00B87C67">
        <w:rPr>
          <w:rFonts w:ascii="Bookman Old Style" w:hAnsi="Bookman Old Style"/>
          <w:sz w:val="26"/>
          <w:szCs w:val="26"/>
          <w:lang w:val="it-IT"/>
        </w:rPr>
        <w:t xml:space="preserve">Da parte mia, </w:t>
      </w:r>
      <w:r w:rsidR="00AA2C45">
        <w:rPr>
          <w:rFonts w:ascii="Bookman Old Style" w:hAnsi="Bookman Old Style"/>
          <w:sz w:val="26"/>
          <w:szCs w:val="26"/>
          <w:lang w:val="it-IT"/>
        </w:rPr>
        <w:t>porto la benedizione</w:t>
      </w:r>
      <w:r w:rsidR="007F10F9">
        <w:rPr>
          <w:rFonts w:ascii="Bookman Old Style" w:hAnsi="Bookman Old Style"/>
          <w:sz w:val="26"/>
          <w:szCs w:val="26"/>
          <w:lang w:val="it-IT"/>
        </w:rPr>
        <w:t xml:space="preserve"> speciale</w:t>
      </w:r>
      <w:r w:rsidR="00B87C67">
        <w:rPr>
          <w:rFonts w:ascii="Bookman Old Style" w:hAnsi="Bookman Old Style"/>
          <w:sz w:val="26"/>
          <w:szCs w:val="26"/>
          <w:lang w:val="it-IT"/>
        </w:rPr>
        <w:t xml:space="preserve"> del Santo Padre, </w:t>
      </w:r>
      <w:r w:rsidR="00AA2C45">
        <w:rPr>
          <w:rFonts w:ascii="Bookman Old Style" w:hAnsi="Bookman Old Style"/>
          <w:sz w:val="26"/>
          <w:szCs w:val="26"/>
          <w:lang w:val="it-IT"/>
        </w:rPr>
        <w:t xml:space="preserve">per voi e </w:t>
      </w:r>
      <w:r w:rsidR="007F10F9">
        <w:rPr>
          <w:rFonts w:ascii="Bookman Old Style" w:hAnsi="Bookman Old Style"/>
          <w:sz w:val="26"/>
          <w:szCs w:val="26"/>
          <w:lang w:val="it-IT"/>
        </w:rPr>
        <w:t xml:space="preserve">per </w:t>
      </w:r>
      <w:r w:rsidR="00AA2C45">
        <w:rPr>
          <w:rFonts w:ascii="Bookman Old Style" w:hAnsi="Bookman Old Style"/>
          <w:sz w:val="26"/>
          <w:szCs w:val="26"/>
          <w:lang w:val="it-IT"/>
        </w:rPr>
        <w:t>il Popolo di Dio affidato a</w:t>
      </w:r>
      <w:r w:rsidR="00B87C67">
        <w:rPr>
          <w:rFonts w:ascii="Bookman Old Style" w:hAnsi="Bookman Old Style"/>
          <w:sz w:val="26"/>
          <w:szCs w:val="26"/>
          <w:lang w:val="it-IT"/>
        </w:rPr>
        <w:t>l</w:t>
      </w:r>
      <w:r w:rsidR="00AA2C45">
        <w:rPr>
          <w:rFonts w:ascii="Bookman Old Style" w:hAnsi="Bookman Old Style"/>
          <w:sz w:val="26"/>
          <w:szCs w:val="26"/>
          <w:lang w:val="it-IT"/>
        </w:rPr>
        <w:t xml:space="preserve"> vostro servizio pastorale. Egli mi </w:t>
      </w:r>
      <w:r w:rsidR="00B87C67">
        <w:rPr>
          <w:rFonts w:ascii="Bookman Old Style" w:hAnsi="Bookman Old Style"/>
          <w:sz w:val="26"/>
          <w:szCs w:val="26"/>
          <w:lang w:val="it-IT"/>
        </w:rPr>
        <w:t>ha assicurato il ricordo nella S</w:t>
      </w:r>
      <w:r w:rsidR="00AA2C45">
        <w:rPr>
          <w:rFonts w:ascii="Bookman Old Style" w:hAnsi="Bookman Old Style"/>
          <w:sz w:val="26"/>
          <w:szCs w:val="26"/>
          <w:lang w:val="it-IT"/>
        </w:rPr>
        <w:t xml:space="preserve">ua preghiera. </w:t>
      </w:r>
    </w:p>
    <w:p w14:paraId="0B5CDCDC" w14:textId="77777777" w:rsidR="00AA2C45" w:rsidRDefault="00AA2C45" w:rsidP="00001121">
      <w:pPr>
        <w:spacing w:line="312" w:lineRule="auto"/>
        <w:rPr>
          <w:rFonts w:ascii="Bookman Old Style" w:hAnsi="Bookman Old Style"/>
          <w:sz w:val="26"/>
          <w:szCs w:val="26"/>
          <w:lang w:val="it-IT"/>
        </w:rPr>
      </w:pPr>
    </w:p>
    <w:p w14:paraId="53C27695" w14:textId="050B29C6" w:rsidR="00AA2C45" w:rsidRDefault="00D25073" w:rsidP="00001121">
      <w:pPr>
        <w:spacing w:line="312" w:lineRule="auto"/>
        <w:rPr>
          <w:rFonts w:ascii="Bookman Old Style" w:hAnsi="Bookman Old Style"/>
          <w:sz w:val="26"/>
          <w:szCs w:val="26"/>
          <w:lang w:val="it-IT"/>
        </w:rPr>
      </w:pPr>
      <w:r>
        <w:rPr>
          <w:rFonts w:ascii="Bookman Old Style" w:hAnsi="Bookman Old Style"/>
          <w:sz w:val="26"/>
          <w:szCs w:val="26"/>
          <w:lang w:val="it-IT"/>
        </w:rPr>
        <w:tab/>
      </w:r>
      <w:r w:rsidR="00ED36A1">
        <w:rPr>
          <w:rFonts w:ascii="Bookman Old Style" w:hAnsi="Bookman Old Style"/>
          <w:sz w:val="26"/>
          <w:szCs w:val="26"/>
          <w:lang w:val="it-IT"/>
        </w:rPr>
        <w:t>Non vorrei qui dire molte cose, preferirei dialogare con voi e ascoltare le</w:t>
      </w:r>
      <w:r w:rsidR="002937A3">
        <w:rPr>
          <w:rFonts w:ascii="Bookman Old Style" w:hAnsi="Bookman Old Style"/>
          <w:sz w:val="26"/>
          <w:szCs w:val="26"/>
          <w:lang w:val="it-IT"/>
        </w:rPr>
        <w:t xml:space="preserve"> vostre </w:t>
      </w:r>
      <w:r w:rsidR="00B87C67">
        <w:rPr>
          <w:rFonts w:ascii="Bookman Old Style" w:hAnsi="Bookman Old Style"/>
          <w:sz w:val="26"/>
          <w:szCs w:val="26"/>
          <w:lang w:val="it-IT"/>
        </w:rPr>
        <w:t>riflession</w:t>
      </w:r>
      <w:r w:rsidR="002937A3">
        <w:rPr>
          <w:rFonts w:ascii="Bookman Old Style" w:hAnsi="Bookman Old Style"/>
          <w:sz w:val="26"/>
          <w:szCs w:val="26"/>
          <w:lang w:val="it-IT"/>
        </w:rPr>
        <w:t>i</w:t>
      </w:r>
      <w:r w:rsidR="00B87C67">
        <w:rPr>
          <w:rFonts w:ascii="Bookman Old Style" w:hAnsi="Bookman Old Style"/>
          <w:sz w:val="26"/>
          <w:szCs w:val="26"/>
          <w:lang w:val="it-IT"/>
        </w:rPr>
        <w:t xml:space="preserve"> sulla situazione attuale della Chiesa in Giappone</w:t>
      </w:r>
      <w:r w:rsidR="00ED36A1">
        <w:rPr>
          <w:rFonts w:ascii="Bookman Old Style" w:hAnsi="Bookman Old Style"/>
          <w:sz w:val="26"/>
          <w:szCs w:val="26"/>
          <w:lang w:val="it-IT"/>
        </w:rPr>
        <w:t xml:space="preserve"> e il particolare di questa Provincia ecclesiastica</w:t>
      </w:r>
      <w:r>
        <w:rPr>
          <w:rFonts w:ascii="Bookman Old Style" w:hAnsi="Bookman Old Style"/>
          <w:sz w:val="26"/>
          <w:szCs w:val="26"/>
          <w:lang w:val="it-IT"/>
        </w:rPr>
        <w:t xml:space="preserve">. Solo per introdurre il nostro dialogo fraterno, </w:t>
      </w:r>
      <w:r w:rsidR="00B87C67">
        <w:rPr>
          <w:rFonts w:ascii="Bookman Old Style" w:hAnsi="Bookman Old Style"/>
          <w:sz w:val="26"/>
          <w:szCs w:val="26"/>
          <w:lang w:val="it-IT"/>
        </w:rPr>
        <w:t xml:space="preserve">mi permetto di </w:t>
      </w:r>
      <w:proofErr w:type="gramStart"/>
      <w:r w:rsidR="00B87C67">
        <w:rPr>
          <w:rFonts w:ascii="Bookman Old Style" w:hAnsi="Bookman Old Style"/>
          <w:sz w:val="26"/>
          <w:szCs w:val="26"/>
          <w:lang w:val="it-IT"/>
        </w:rPr>
        <w:t xml:space="preserve">mettere </w:t>
      </w:r>
      <w:r>
        <w:rPr>
          <w:rFonts w:ascii="Bookman Old Style" w:hAnsi="Bookman Old Style"/>
          <w:sz w:val="26"/>
          <w:szCs w:val="26"/>
          <w:lang w:val="it-IT"/>
        </w:rPr>
        <w:t>in evidenza</w:t>
      </w:r>
      <w:proofErr w:type="gramEnd"/>
      <w:r>
        <w:rPr>
          <w:rFonts w:ascii="Bookman Old Style" w:hAnsi="Bookman Old Style"/>
          <w:sz w:val="26"/>
          <w:szCs w:val="26"/>
          <w:lang w:val="it-IT"/>
        </w:rPr>
        <w:t xml:space="preserve"> qualche </w:t>
      </w:r>
      <w:r w:rsidR="00ED36A1">
        <w:rPr>
          <w:rFonts w:ascii="Bookman Old Style" w:hAnsi="Bookman Old Style"/>
          <w:sz w:val="26"/>
          <w:szCs w:val="26"/>
          <w:lang w:val="it-IT"/>
        </w:rPr>
        <w:t>previa mia considerazione</w:t>
      </w:r>
      <w:r>
        <w:rPr>
          <w:rFonts w:ascii="Bookman Old Style" w:hAnsi="Bookman Old Style"/>
          <w:sz w:val="26"/>
          <w:szCs w:val="26"/>
          <w:lang w:val="it-IT"/>
        </w:rPr>
        <w:t xml:space="preserve">. </w:t>
      </w:r>
    </w:p>
    <w:p w14:paraId="6028270B" w14:textId="77777777" w:rsidR="00E76DD0" w:rsidRDefault="00E76DD0" w:rsidP="00001121">
      <w:pPr>
        <w:spacing w:line="312" w:lineRule="auto"/>
        <w:rPr>
          <w:rFonts w:ascii="Bookman Old Style" w:hAnsi="Bookman Old Style"/>
          <w:sz w:val="26"/>
          <w:szCs w:val="26"/>
          <w:lang w:val="it-IT"/>
        </w:rPr>
      </w:pPr>
    </w:p>
    <w:p w14:paraId="713D3369" w14:textId="77777777" w:rsidR="002937A3" w:rsidRDefault="002937A3" w:rsidP="00001121">
      <w:pPr>
        <w:spacing w:line="312" w:lineRule="auto"/>
        <w:rPr>
          <w:rFonts w:ascii="Bookman Old Style" w:hAnsi="Bookman Old Style"/>
          <w:sz w:val="26"/>
          <w:szCs w:val="26"/>
          <w:lang w:val="it-IT"/>
        </w:rPr>
      </w:pPr>
    </w:p>
    <w:p w14:paraId="53EA460B" w14:textId="77777777" w:rsidR="002937A3" w:rsidRDefault="002937A3" w:rsidP="00001121">
      <w:pPr>
        <w:spacing w:line="312" w:lineRule="auto"/>
        <w:rPr>
          <w:rFonts w:ascii="Bookman Old Style" w:hAnsi="Bookman Old Style"/>
          <w:sz w:val="26"/>
          <w:szCs w:val="26"/>
          <w:lang w:val="it-IT"/>
        </w:rPr>
      </w:pPr>
    </w:p>
    <w:p w14:paraId="5D8DFA6C" w14:textId="77777777" w:rsidR="002937A3" w:rsidRDefault="002937A3" w:rsidP="00001121">
      <w:pPr>
        <w:spacing w:line="312" w:lineRule="auto"/>
        <w:rPr>
          <w:rFonts w:ascii="Bookman Old Style" w:hAnsi="Bookman Old Style"/>
          <w:sz w:val="26"/>
          <w:szCs w:val="26"/>
          <w:lang w:val="it-IT"/>
        </w:rPr>
      </w:pPr>
    </w:p>
    <w:p w14:paraId="79B440E2" w14:textId="12C2F797" w:rsidR="00D25073" w:rsidRPr="00D25073" w:rsidRDefault="00D25073" w:rsidP="00D25073">
      <w:pPr>
        <w:pStyle w:val="Paragrafoelenco"/>
        <w:numPr>
          <w:ilvl w:val="0"/>
          <w:numId w:val="3"/>
        </w:numPr>
        <w:spacing w:line="312" w:lineRule="auto"/>
        <w:ind w:leftChars="0"/>
        <w:rPr>
          <w:rFonts w:ascii="Bookman Old Style" w:hAnsi="Bookman Old Style"/>
          <w:b/>
          <w:sz w:val="26"/>
          <w:szCs w:val="26"/>
          <w:lang w:val="it-IT"/>
        </w:rPr>
      </w:pPr>
      <w:r w:rsidRPr="00D25073">
        <w:rPr>
          <w:rFonts w:ascii="Bookman Old Style" w:hAnsi="Bookman Old Style"/>
          <w:b/>
          <w:sz w:val="26"/>
          <w:szCs w:val="26"/>
          <w:lang w:val="it-IT"/>
        </w:rPr>
        <w:lastRenderedPageBreak/>
        <w:t xml:space="preserve">Presenza della Chiesa nel campo educativo, </w:t>
      </w:r>
      <w:r w:rsidR="00ED36A1">
        <w:rPr>
          <w:rFonts w:ascii="Bookman Old Style" w:hAnsi="Bookman Old Style"/>
          <w:b/>
          <w:sz w:val="26"/>
          <w:szCs w:val="26"/>
          <w:lang w:val="it-IT"/>
        </w:rPr>
        <w:t>della salute e sociale.</w:t>
      </w:r>
    </w:p>
    <w:p w14:paraId="48F6E909" w14:textId="258D0A47" w:rsidR="00D25073" w:rsidRPr="007F10F9" w:rsidRDefault="00D25073"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p>
    <w:p w14:paraId="60CCA2C3" w14:textId="4BAE594A" w:rsidR="00D25073" w:rsidRDefault="00A14A7C" w:rsidP="00D25073">
      <w:pPr>
        <w:spacing w:line="312" w:lineRule="auto"/>
        <w:rPr>
          <w:rFonts w:ascii="Bookman Old Style" w:hAnsi="Bookman Old Style"/>
          <w:sz w:val="26"/>
          <w:szCs w:val="26"/>
          <w:lang w:val="it-IT"/>
        </w:rPr>
      </w:pPr>
      <w:r>
        <w:rPr>
          <w:rFonts w:ascii="Bookman Old Style" w:hAnsi="Bookman Old Style"/>
          <w:sz w:val="26"/>
          <w:szCs w:val="26"/>
          <w:lang w:val="it-IT"/>
        </w:rPr>
        <w:tab/>
        <w:t xml:space="preserve">Da diversi decenni, la Chiesa in Giappone </w:t>
      </w:r>
      <w:r w:rsidR="002937A3">
        <w:rPr>
          <w:rFonts w:ascii="Bookman Old Style" w:hAnsi="Bookman Old Style"/>
          <w:sz w:val="26"/>
          <w:szCs w:val="26"/>
          <w:lang w:val="it-IT"/>
        </w:rPr>
        <w:t xml:space="preserve">svolge un ruolo di grande rilievo per la società, soprattutto </w:t>
      </w:r>
      <w:r w:rsidR="00EB67EA">
        <w:rPr>
          <w:rFonts w:ascii="Bookman Old Style" w:hAnsi="Bookman Old Style"/>
          <w:sz w:val="26"/>
          <w:szCs w:val="26"/>
          <w:lang w:val="it-IT"/>
        </w:rPr>
        <w:t>ne</w:t>
      </w:r>
      <w:r w:rsidR="00CB6857">
        <w:rPr>
          <w:rFonts w:ascii="Bookman Old Style" w:hAnsi="Bookman Old Style"/>
          <w:sz w:val="26"/>
          <w:szCs w:val="26"/>
          <w:lang w:val="it-IT"/>
        </w:rPr>
        <w:t>l</w:t>
      </w:r>
      <w:r w:rsidR="00EB67EA">
        <w:rPr>
          <w:rFonts w:ascii="Bookman Old Style" w:hAnsi="Bookman Old Style"/>
          <w:sz w:val="26"/>
          <w:szCs w:val="26"/>
          <w:lang w:val="it-IT"/>
        </w:rPr>
        <w:t xml:space="preserve"> camp</w:t>
      </w:r>
      <w:r w:rsidR="00CB6857">
        <w:rPr>
          <w:rFonts w:ascii="Bookman Old Style" w:hAnsi="Bookman Old Style"/>
          <w:sz w:val="26"/>
          <w:szCs w:val="26"/>
          <w:lang w:val="it-IT"/>
        </w:rPr>
        <w:t>o</w:t>
      </w:r>
      <w:r w:rsidR="00EB67EA">
        <w:rPr>
          <w:rFonts w:ascii="Bookman Old Style" w:hAnsi="Bookman Old Style"/>
          <w:sz w:val="26"/>
          <w:szCs w:val="26"/>
          <w:lang w:val="it-IT"/>
        </w:rPr>
        <w:t xml:space="preserve"> educativ</w:t>
      </w:r>
      <w:r w:rsidR="00CB6857">
        <w:rPr>
          <w:rFonts w:ascii="Bookman Old Style" w:hAnsi="Bookman Old Style"/>
          <w:sz w:val="26"/>
          <w:szCs w:val="26"/>
          <w:lang w:val="it-IT"/>
        </w:rPr>
        <w:t>o</w:t>
      </w:r>
      <w:r w:rsidR="00EB67EA">
        <w:rPr>
          <w:rFonts w:ascii="Bookman Old Style" w:hAnsi="Bookman Old Style"/>
          <w:sz w:val="26"/>
          <w:szCs w:val="26"/>
          <w:lang w:val="it-IT"/>
        </w:rPr>
        <w:t xml:space="preserve">, </w:t>
      </w:r>
      <w:r w:rsidR="00ED36A1">
        <w:rPr>
          <w:rFonts w:ascii="Bookman Old Style" w:hAnsi="Bookman Old Style"/>
          <w:sz w:val="26"/>
          <w:szCs w:val="26"/>
          <w:lang w:val="it-IT"/>
        </w:rPr>
        <w:t>della salute e sociale</w:t>
      </w:r>
      <w:r w:rsidR="002937A3">
        <w:rPr>
          <w:rFonts w:ascii="Bookman Old Style" w:hAnsi="Bookman Old Style"/>
          <w:sz w:val="26"/>
          <w:szCs w:val="26"/>
          <w:lang w:val="it-IT"/>
        </w:rPr>
        <w:t xml:space="preserve">, </w:t>
      </w:r>
      <w:r w:rsidR="00CB6857">
        <w:rPr>
          <w:rFonts w:ascii="Bookman Old Style" w:hAnsi="Bookman Old Style"/>
          <w:sz w:val="26"/>
          <w:szCs w:val="26"/>
          <w:lang w:val="it-IT"/>
        </w:rPr>
        <w:t xml:space="preserve">in collaborazione </w:t>
      </w:r>
      <w:r w:rsidR="007F10F9">
        <w:rPr>
          <w:rFonts w:ascii="Bookman Old Style" w:hAnsi="Bookman Old Style"/>
          <w:sz w:val="26"/>
          <w:szCs w:val="26"/>
          <w:lang w:val="it-IT"/>
        </w:rPr>
        <w:t>con le</w:t>
      </w:r>
      <w:r w:rsidR="00CB6857">
        <w:rPr>
          <w:rFonts w:ascii="Bookman Old Style" w:hAnsi="Bookman Old Style"/>
          <w:sz w:val="26"/>
          <w:szCs w:val="26"/>
          <w:lang w:val="it-IT"/>
        </w:rPr>
        <w:t xml:space="preserve"> Autorità civili</w:t>
      </w:r>
      <w:r w:rsidR="004C00BD">
        <w:rPr>
          <w:rFonts w:ascii="Bookman Old Style" w:hAnsi="Bookman Old Style"/>
          <w:sz w:val="26"/>
          <w:szCs w:val="26"/>
          <w:lang w:val="it-IT"/>
        </w:rPr>
        <w:t xml:space="preserve">. Desidero </w:t>
      </w:r>
      <w:r w:rsidR="007F10F9">
        <w:rPr>
          <w:rFonts w:ascii="Bookman Old Style" w:hAnsi="Bookman Old Style"/>
          <w:sz w:val="26"/>
          <w:szCs w:val="26"/>
          <w:lang w:val="it-IT"/>
        </w:rPr>
        <w:t>rilevare</w:t>
      </w:r>
      <w:r w:rsidR="004C00BD">
        <w:rPr>
          <w:rFonts w:ascii="Bookman Old Style" w:hAnsi="Bookman Old Style"/>
          <w:sz w:val="26"/>
          <w:szCs w:val="26"/>
          <w:lang w:val="it-IT"/>
        </w:rPr>
        <w:t xml:space="preserve"> che queste attività della Chiesa </w:t>
      </w:r>
      <w:r w:rsidR="000F123B">
        <w:rPr>
          <w:rFonts w:ascii="Bookman Old Style" w:hAnsi="Bookman Old Style"/>
          <w:sz w:val="26"/>
          <w:szCs w:val="26"/>
          <w:lang w:val="it-IT"/>
        </w:rPr>
        <w:t xml:space="preserve">sono state </w:t>
      </w:r>
      <w:r w:rsidR="004C00BD">
        <w:rPr>
          <w:rFonts w:ascii="Bookman Old Style" w:hAnsi="Bookman Old Style"/>
          <w:sz w:val="26"/>
          <w:szCs w:val="26"/>
          <w:lang w:val="it-IT"/>
        </w:rPr>
        <w:t xml:space="preserve">un segno </w:t>
      </w:r>
      <w:r w:rsidR="000F123B">
        <w:rPr>
          <w:rFonts w:ascii="Bookman Old Style" w:hAnsi="Bookman Old Style"/>
          <w:sz w:val="26"/>
          <w:szCs w:val="26"/>
          <w:lang w:val="it-IT"/>
        </w:rPr>
        <w:t xml:space="preserve">concreto </w:t>
      </w:r>
      <w:proofErr w:type="gramStart"/>
      <w:r w:rsidR="004C00BD">
        <w:rPr>
          <w:rFonts w:ascii="Bookman Old Style" w:hAnsi="Bookman Old Style"/>
          <w:sz w:val="26"/>
          <w:szCs w:val="26"/>
          <w:lang w:val="it-IT"/>
        </w:rPr>
        <w:t>d</w:t>
      </w:r>
      <w:r w:rsidR="000F123B">
        <w:rPr>
          <w:rFonts w:ascii="Bookman Old Style" w:hAnsi="Bookman Old Style"/>
          <w:sz w:val="26"/>
          <w:szCs w:val="26"/>
          <w:lang w:val="it-IT"/>
        </w:rPr>
        <w:t xml:space="preserve">i </w:t>
      </w:r>
      <w:proofErr w:type="gramEnd"/>
      <w:r w:rsidR="004C00BD">
        <w:rPr>
          <w:rFonts w:ascii="Bookman Old Style" w:hAnsi="Bookman Old Style"/>
          <w:sz w:val="26"/>
          <w:szCs w:val="26"/>
          <w:lang w:val="it-IT"/>
        </w:rPr>
        <w:t xml:space="preserve">incoraggiamento e </w:t>
      </w:r>
      <w:r w:rsidR="00ED36A1">
        <w:rPr>
          <w:rFonts w:ascii="Bookman Old Style" w:hAnsi="Bookman Old Style"/>
          <w:sz w:val="26"/>
          <w:szCs w:val="26"/>
          <w:lang w:val="it-IT"/>
        </w:rPr>
        <w:t xml:space="preserve">di </w:t>
      </w:r>
      <w:r w:rsidR="004C00BD">
        <w:rPr>
          <w:rFonts w:ascii="Bookman Old Style" w:hAnsi="Bookman Old Style"/>
          <w:sz w:val="26"/>
          <w:szCs w:val="26"/>
          <w:lang w:val="it-IT"/>
        </w:rPr>
        <w:t xml:space="preserve">sostegno </w:t>
      </w:r>
      <w:r w:rsidR="000F123B">
        <w:rPr>
          <w:rFonts w:ascii="Bookman Old Style" w:hAnsi="Bookman Old Style"/>
          <w:sz w:val="26"/>
          <w:szCs w:val="26"/>
          <w:lang w:val="it-IT"/>
        </w:rPr>
        <w:t>a</w:t>
      </w:r>
      <w:r w:rsidR="00ED36A1">
        <w:rPr>
          <w:rFonts w:ascii="Bookman Old Style" w:hAnsi="Bookman Old Style"/>
          <w:sz w:val="26"/>
          <w:szCs w:val="26"/>
          <w:lang w:val="it-IT"/>
        </w:rPr>
        <w:t xml:space="preserve"> tutto i</w:t>
      </w:r>
      <w:r w:rsidR="000F123B">
        <w:rPr>
          <w:rFonts w:ascii="Bookman Old Style" w:hAnsi="Bookman Old Style"/>
          <w:sz w:val="26"/>
          <w:szCs w:val="26"/>
          <w:lang w:val="it-IT"/>
        </w:rPr>
        <w:t xml:space="preserve">l Popolo </w:t>
      </w:r>
      <w:r w:rsidR="00ED36A1">
        <w:rPr>
          <w:rFonts w:ascii="Bookman Old Style" w:hAnsi="Bookman Old Style"/>
          <w:sz w:val="26"/>
          <w:szCs w:val="26"/>
          <w:lang w:val="it-IT"/>
        </w:rPr>
        <w:t>g</w:t>
      </w:r>
      <w:r w:rsidR="000F123B">
        <w:rPr>
          <w:rFonts w:ascii="Bookman Old Style" w:hAnsi="Bookman Old Style"/>
          <w:sz w:val="26"/>
          <w:szCs w:val="26"/>
          <w:lang w:val="it-IT"/>
        </w:rPr>
        <w:t xml:space="preserve">iapponese, </w:t>
      </w:r>
      <w:r w:rsidR="00AD2D8F">
        <w:rPr>
          <w:rFonts w:ascii="Bookman Old Style" w:hAnsi="Bookman Old Style"/>
          <w:sz w:val="26"/>
          <w:szCs w:val="26"/>
          <w:lang w:val="it-IT"/>
        </w:rPr>
        <w:t xml:space="preserve">che </w:t>
      </w:r>
      <w:r w:rsidR="000F123B">
        <w:rPr>
          <w:rFonts w:ascii="Bookman Old Style" w:hAnsi="Bookman Old Style"/>
          <w:sz w:val="26"/>
          <w:szCs w:val="26"/>
          <w:lang w:val="it-IT"/>
        </w:rPr>
        <w:t>ha attraversato moment</w:t>
      </w:r>
      <w:r w:rsidR="00ED36A1">
        <w:rPr>
          <w:rFonts w:ascii="Bookman Old Style" w:hAnsi="Bookman Old Style"/>
          <w:sz w:val="26"/>
          <w:szCs w:val="26"/>
          <w:lang w:val="it-IT"/>
        </w:rPr>
        <w:t xml:space="preserve">i assai </w:t>
      </w:r>
      <w:r w:rsidR="000F123B">
        <w:rPr>
          <w:rFonts w:ascii="Bookman Old Style" w:hAnsi="Bookman Old Style"/>
          <w:sz w:val="26"/>
          <w:szCs w:val="26"/>
          <w:lang w:val="it-IT"/>
        </w:rPr>
        <w:t>difficil</w:t>
      </w:r>
      <w:r w:rsidR="00ED36A1">
        <w:rPr>
          <w:rFonts w:ascii="Bookman Old Style" w:hAnsi="Bookman Old Style"/>
          <w:sz w:val="26"/>
          <w:szCs w:val="26"/>
          <w:lang w:val="it-IT"/>
        </w:rPr>
        <w:t>i</w:t>
      </w:r>
      <w:r w:rsidR="000F123B">
        <w:rPr>
          <w:rFonts w:ascii="Bookman Old Style" w:hAnsi="Bookman Old Style"/>
          <w:sz w:val="26"/>
          <w:szCs w:val="26"/>
          <w:lang w:val="it-IT"/>
        </w:rPr>
        <w:t xml:space="preserve"> dopo la Seconda Guerra M</w:t>
      </w:r>
      <w:r w:rsidR="004C00BD">
        <w:rPr>
          <w:rFonts w:ascii="Bookman Old Style" w:hAnsi="Bookman Old Style"/>
          <w:sz w:val="26"/>
          <w:szCs w:val="26"/>
          <w:lang w:val="it-IT"/>
        </w:rPr>
        <w:t>ondiale. Q</w:t>
      </w:r>
      <w:r w:rsidR="00EB67EA">
        <w:rPr>
          <w:rFonts w:ascii="Bookman Old Style" w:hAnsi="Bookman Old Style"/>
          <w:sz w:val="26"/>
          <w:szCs w:val="26"/>
          <w:lang w:val="it-IT"/>
        </w:rPr>
        <w:t xml:space="preserve">uesto servizio della Chiesa ha contribuito </w:t>
      </w:r>
      <w:r w:rsidR="00ED36A1">
        <w:rPr>
          <w:rFonts w:ascii="Bookman Old Style" w:hAnsi="Bookman Old Style"/>
          <w:sz w:val="26"/>
          <w:szCs w:val="26"/>
          <w:lang w:val="it-IT"/>
        </w:rPr>
        <w:t>di certo</w:t>
      </w:r>
      <w:r w:rsidR="00EB67EA">
        <w:rPr>
          <w:rFonts w:ascii="Bookman Old Style" w:hAnsi="Bookman Old Style"/>
          <w:sz w:val="26"/>
          <w:szCs w:val="26"/>
          <w:lang w:val="it-IT"/>
        </w:rPr>
        <w:t xml:space="preserve"> all’</w:t>
      </w:r>
      <w:r w:rsidR="000F123B">
        <w:rPr>
          <w:rFonts w:ascii="Bookman Old Style" w:hAnsi="Bookman Old Style"/>
          <w:sz w:val="26"/>
          <w:szCs w:val="26"/>
          <w:lang w:val="it-IT"/>
        </w:rPr>
        <w:t xml:space="preserve">opera di </w:t>
      </w:r>
      <w:r w:rsidR="00EB67EA">
        <w:rPr>
          <w:rFonts w:ascii="Bookman Old Style" w:hAnsi="Bookman Old Style"/>
          <w:sz w:val="26"/>
          <w:szCs w:val="26"/>
          <w:lang w:val="it-IT"/>
        </w:rPr>
        <w:t>evangelizzazione</w:t>
      </w:r>
      <w:r w:rsidR="000F123B">
        <w:rPr>
          <w:rFonts w:ascii="Bookman Old Style" w:hAnsi="Bookman Old Style"/>
          <w:sz w:val="26"/>
          <w:szCs w:val="26"/>
          <w:lang w:val="it-IT"/>
        </w:rPr>
        <w:t xml:space="preserve">, </w:t>
      </w:r>
      <w:r w:rsidR="00CB6857">
        <w:rPr>
          <w:rFonts w:ascii="Bookman Old Style" w:hAnsi="Bookman Old Style"/>
          <w:sz w:val="26"/>
          <w:szCs w:val="26"/>
          <w:lang w:val="it-IT"/>
        </w:rPr>
        <w:t xml:space="preserve">attirando la simpatia della gente. </w:t>
      </w:r>
      <w:r w:rsidR="000F123B">
        <w:rPr>
          <w:rFonts w:ascii="Bookman Old Style" w:hAnsi="Bookman Old Style"/>
          <w:sz w:val="26"/>
          <w:szCs w:val="26"/>
          <w:lang w:val="it-IT"/>
        </w:rPr>
        <w:t>Al riguardo, d</w:t>
      </w:r>
      <w:r w:rsidR="00CB6857">
        <w:rPr>
          <w:rFonts w:ascii="Bookman Old Style" w:hAnsi="Bookman Old Style"/>
          <w:sz w:val="26"/>
          <w:szCs w:val="26"/>
          <w:lang w:val="it-IT"/>
        </w:rPr>
        <w:t>esidero ringraziare i numerosi sacerdoti, religiosi</w:t>
      </w:r>
      <w:r w:rsidR="00ED36A1">
        <w:rPr>
          <w:rFonts w:ascii="Bookman Old Style" w:hAnsi="Bookman Old Style"/>
          <w:sz w:val="26"/>
          <w:szCs w:val="26"/>
          <w:lang w:val="it-IT"/>
        </w:rPr>
        <w:t xml:space="preserve">, </w:t>
      </w:r>
      <w:proofErr w:type="gramStart"/>
      <w:r w:rsidR="00ED36A1">
        <w:rPr>
          <w:rFonts w:ascii="Bookman Old Style" w:hAnsi="Bookman Old Style"/>
          <w:sz w:val="26"/>
          <w:szCs w:val="26"/>
          <w:lang w:val="it-IT"/>
        </w:rPr>
        <w:t>religiose</w:t>
      </w:r>
      <w:r w:rsidR="00CB6857">
        <w:rPr>
          <w:rFonts w:ascii="Bookman Old Style" w:hAnsi="Bookman Old Style"/>
          <w:sz w:val="26"/>
          <w:szCs w:val="26"/>
          <w:lang w:val="it-IT"/>
        </w:rPr>
        <w:t xml:space="preserve"> e laici</w:t>
      </w:r>
      <w:proofErr w:type="gramEnd"/>
      <w:r w:rsidR="00CB6857">
        <w:rPr>
          <w:rFonts w:ascii="Bookman Old Style" w:hAnsi="Bookman Old Style"/>
          <w:sz w:val="26"/>
          <w:szCs w:val="26"/>
          <w:lang w:val="it-IT"/>
        </w:rPr>
        <w:t xml:space="preserve"> che si sono pr</w:t>
      </w:r>
      <w:r w:rsidR="00ED36A1">
        <w:rPr>
          <w:rFonts w:ascii="Bookman Old Style" w:hAnsi="Bookman Old Style"/>
          <w:sz w:val="26"/>
          <w:szCs w:val="26"/>
          <w:lang w:val="it-IT"/>
        </w:rPr>
        <w:t>odigati</w:t>
      </w:r>
      <w:r w:rsidR="00CB6857">
        <w:rPr>
          <w:rFonts w:ascii="Bookman Old Style" w:hAnsi="Bookman Old Style"/>
          <w:sz w:val="26"/>
          <w:szCs w:val="26"/>
          <w:lang w:val="it-IT"/>
        </w:rPr>
        <w:t xml:space="preserve"> con zelo e dedizione </w:t>
      </w:r>
      <w:r w:rsidR="00520D20">
        <w:rPr>
          <w:rFonts w:ascii="Bookman Old Style" w:hAnsi="Bookman Old Style"/>
          <w:sz w:val="26"/>
          <w:szCs w:val="26"/>
          <w:lang w:val="it-IT"/>
        </w:rPr>
        <w:t xml:space="preserve">in </w:t>
      </w:r>
      <w:r w:rsidR="00CB6857">
        <w:rPr>
          <w:rFonts w:ascii="Bookman Old Style" w:hAnsi="Bookman Old Style"/>
          <w:sz w:val="26"/>
          <w:szCs w:val="26"/>
          <w:lang w:val="it-IT"/>
        </w:rPr>
        <w:t xml:space="preserve">queste opere </w:t>
      </w:r>
      <w:r w:rsidR="00520D20">
        <w:rPr>
          <w:rFonts w:ascii="Bookman Old Style" w:hAnsi="Bookman Old Style"/>
          <w:sz w:val="26"/>
          <w:szCs w:val="26"/>
          <w:lang w:val="it-IT"/>
        </w:rPr>
        <w:t>di servizio</w:t>
      </w:r>
      <w:r w:rsidR="00CB6857">
        <w:rPr>
          <w:rFonts w:ascii="Bookman Old Style" w:hAnsi="Bookman Old Style"/>
          <w:sz w:val="26"/>
          <w:szCs w:val="26"/>
          <w:lang w:val="it-IT"/>
        </w:rPr>
        <w:t xml:space="preserve">. </w:t>
      </w:r>
    </w:p>
    <w:p w14:paraId="4CD095FC" w14:textId="19A2D769" w:rsidR="00CB6857" w:rsidRDefault="00CB6857"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r w:rsidR="00ED36A1">
        <w:rPr>
          <w:rFonts w:ascii="Bookman Old Style" w:hAnsi="Bookman Old Style"/>
          <w:sz w:val="26"/>
          <w:szCs w:val="26"/>
          <w:lang w:val="it-IT"/>
        </w:rPr>
        <w:t xml:space="preserve">Riflettendo, tuttavia sull’oggi, non possiamo ignorare il </w:t>
      </w:r>
      <w:r w:rsidRPr="00CB6857">
        <w:rPr>
          <w:rFonts w:ascii="Bookman Old Style" w:hAnsi="Bookman Old Style"/>
          <w:sz w:val="26"/>
          <w:szCs w:val="26"/>
          <w:lang w:val="it-IT"/>
        </w:rPr>
        <w:t xml:space="preserve">rischio </w:t>
      </w:r>
      <w:r w:rsidR="00ED36A1">
        <w:rPr>
          <w:rFonts w:ascii="Bookman Old Style" w:hAnsi="Bookman Old Style"/>
          <w:sz w:val="26"/>
          <w:szCs w:val="26"/>
          <w:lang w:val="it-IT"/>
        </w:rPr>
        <w:t>che</w:t>
      </w:r>
      <w:r w:rsidRPr="00CB6857">
        <w:rPr>
          <w:rFonts w:ascii="Bookman Old Style" w:hAnsi="Bookman Old Style"/>
          <w:sz w:val="26"/>
          <w:szCs w:val="26"/>
          <w:lang w:val="it-IT"/>
        </w:rPr>
        <w:t xml:space="preserve"> il personale apostolico </w:t>
      </w:r>
      <w:proofErr w:type="gramStart"/>
      <w:r w:rsidRPr="00CB6857">
        <w:rPr>
          <w:rFonts w:ascii="Bookman Old Style" w:hAnsi="Bookman Old Style"/>
          <w:sz w:val="26"/>
          <w:szCs w:val="26"/>
          <w:lang w:val="it-IT"/>
        </w:rPr>
        <w:t>divent</w:t>
      </w:r>
      <w:r w:rsidR="00ED36A1">
        <w:rPr>
          <w:rFonts w:ascii="Bookman Old Style" w:hAnsi="Bookman Old Style"/>
          <w:sz w:val="26"/>
          <w:szCs w:val="26"/>
          <w:lang w:val="it-IT"/>
        </w:rPr>
        <w:t>i</w:t>
      </w:r>
      <w:proofErr w:type="gramEnd"/>
      <w:r w:rsidR="00ED36A1">
        <w:rPr>
          <w:rFonts w:ascii="Bookman Old Style" w:hAnsi="Bookman Old Style"/>
          <w:sz w:val="26"/>
          <w:szCs w:val="26"/>
          <w:lang w:val="it-IT"/>
        </w:rPr>
        <w:t xml:space="preserve"> un «burocrate» della situazione in campo</w:t>
      </w:r>
      <w:r w:rsidRPr="00CB6857">
        <w:rPr>
          <w:rFonts w:ascii="Bookman Old Style" w:hAnsi="Bookman Old Style"/>
          <w:sz w:val="26"/>
          <w:szCs w:val="26"/>
          <w:lang w:val="it-IT"/>
        </w:rPr>
        <w:t xml:space="preserve"> </w:t>
      </w:r>
      <w:r>
        <w:rPr>
          <w:rFonts w:ascii="Bookman Old Style" w:hAnsi="Bookman Old Style"/>
          <w:sz w:val="26"/>
          <w:szCs w:val="26"/>
          <w:lang w:val="it-IT"/>
        </w:rPr>
        <w:t>educativ</w:t>
      </w:r>
      <w:r w:rsidR="0057630D">
        <w:rPr>
          <w:rFonts w:ascii="Bookman Old Style" w:hAnsi="Bookman Old Style"/>
          <w:sz w:val="26"/>
          <w:szCs w:val="26"/>
          <w:lang w:val="it-IT"/>
        </w:rPr>
        <w:t>o o sociale, sostenuto</w:t>
      </w:r>
      <w:r w:rsidRPr="00CB6857">
        <w:rPr>
          <w:rFonts w:ascii="Bookman Old Style" w:hAnsi="Bookman Old Style"/>
          <w:sz w:val="26"/>
          <w:szCs w:val="26"/>
          <w:lang w:val="it-IT"/>
        </w:rPr>
        <w:t xml:space="preserve"> dal </w:t>
      </w:r>
      <w:r>
        <w:rPr>
          <w:rFonts w:ascii="Bookman Old Style" w:hAnsi="Bookman Old Style"/>
          <w:sz w:val="26"/>
          <w:szCs w:val="26"/>
          <w:lang w:val="it-IT"/>
        </w:rPr>
        <w:t>G</w:t>
      </w:r>
      <w:r w:rsidRPr="00CB6857">
        <w:rPr>
          <w:rFonts w:ascii="Bookman Old Style" w:hAnsi="Bookman Old Style"/>
          <w:sz w:val="26"/>
          <w:szCs w:val="26"/>
          <w:lang w:val="it-IT"/>
        </w:rPr>
        <w:t xml:space="preserve">overno, dal momento che </w:t>
      </w:r>
      <w:r w:rsidR="00520D20">
        <w:rPr>
          <w:rFonts w:ascii="Bookman Old Style" w:hAnsi="Bookman Old Style"/>
          <w:sz w:val="26"/>
          <w:szCs w:val="26"/>
          <w:lang w:val="it-IT"/>
        </w:rPr>
        <w:t xml:space="preserve">si rischia di cadere nella dinamica della competitività. </w:t>
      </w:r>
      <w:r w:rsidR="007F10F9">
        <w:rPr>
          <w:rFonts w:ascii="Bookman Old Style" w:hAnsi="Bookman Old Style"/>
          <w:sz w:val="26"/>
          <w:szCs w:val="26"/>
          <w:lang w:val="it-IT"/>
        </w:rPr>
        <w:t>Non di rado</w:t>
      </w:r>
      <w:r w:rsidRPr="00CB6857">
        <w:rPr>
          <w:rFonts w:ascii="Bookman Old Style" w:hAnsi="Bookman Old Style"/>
          <w:sz w:val="26"/>
          <w:szCs w:val="26"/>
          <w:lang w:val="it-IT"/>
        </w:rPr>
        <w:t xml:space="preserve">, </w:t>
      </w:r>
      <w:r w:rsidR="00520D20">
        <w:rPr>
          <w:rFonts w:ascii="Bookman Old Style" w:hAnsi="Bookman Old Style"/>
          <w:sz w:val="26"/>
          <w:szCs w:val="26"/>
          <w:lang w:val="it-IT"/>
        </w:rPr>
        <w:t xml:space="preserve">infatti, </w:t>
      </w:r>
      <w:r w:rsidRPr="00CB6857">
        <w:rPr>
          <w:rFonts w:ascii="Bookman Old Style" w:hAnsi="Bookman Old Style"/>
          <w:sz w:val="26"/>
          <w:szCs w:val="26"/>
          <w:lang w:val="it-IT"/>
        </w:rPr>
        <w:t>le attività parrocchiali connesse</w:t>
      </w:r>
      <w:r w:rsidR="0057630D">
        <w:rPr>
          <w:rFonts w:ascii="Bookman Old Style" w:hAnsi="Bookman Old Style"/>
          <w:sz w:val="26"/>
          <w:szCs w:val="26"/>
          <w:lang w:val="it-IT"/>
        </w:rPr>
        <w:t>,</w:t>
      </w:r>
      <w:r w:rsidRPr="00CB6857">
        <w:rPr>
          <w:rFonts w:ascii="Bookman Old Style" w:hAnsi="Bookman Old Style"/>
          <w:sz w:val="26"/>
          <w:szCs w:val="26"/>
          <w:lang w:val="it-IT"/>
        </w:rPr>
        <w:t xml:space="preserve"> </w:t>
      </w:r>
      <w:r w:rsidR="00520D20">
        <w:rPr>
          <w:rFonts w:ascii="Bookman Old Style" w:hAnsi="Bookman Old Style"/>
          <w:sz w:val="26"/>
          <w:szCs w:val="26"/>
          <w:lang w:val="it-IT"/>
        </w:rPr>
        <w:t>ad esempio</w:t>
      </w:r>
      <w:r w:rsidR="0057630D">
        <w:rPr>
          <w:rFonts w:ascii="Bookman Old Style" w:hAnsi="Bookman Old Style"/>
          <w:sz w:val="26"/>
          <w:szCs w:val="26"/>
          <w:lang w:val="it-IT"/>
        </w:rPr>
        <w:t>,</w:t>
      </w:r>
      <w:r w:rsidR="00520D20">
        <w:rPr>
          <w:rFonts w:ascii="Bookman Old Style" w:hAnsi="Bookman Old Style"/>
          <w:sz w:val="26"/>
          <w:szCs w:val="26"/>
          <w:lang w:val="it-IT"/>
        </w:rPr>
        <w:t xml:space="preserve"> al funzionamento di asili e scuole, o le frequenti riunioni finiscono per portare </w:t>
      </w:r>
      <w:r w:rsidRPr="00CB6857">
        <w:rPr>
          <w:rFonts w:ascii="Bookman Old Style" w:hAnsi="Bookman Old Style"/>
          <w:sz w:val="26"/>
          <w:szCs w:val="26"/>
          <w:lang w:val="it-IT"/>
        </w:rPr>
        <w:t xml:space="preserve">via </w:t>
      </w:r>
      <w:r w:rsidR="00520D20">
        <w:rPr>
          <w:rFonts w:ascii="Bookman Old Style" w:hAnsi="Bookman Old Style"/>
          <w:sz w:val="26"/>
          <w:szCs w:val="26"/>
          <w:lang w:val="it-IT"/>
        </w:rPr>
        <w:t xml:space="preserve">molto tempo, </w:t>
      </w:r>
      <w:r w:rsidR="0057630D">
        <w:rPr>
          <w:rFonts w:ascii="Bookman Old Style" w:hAnsi="Bookman Old Style"/>
          <w:sz w:val="26"/>
          <w:szCs w:val="26"/>
          <w:lang w:val="it-IT"/>
        </w:rPr>
        <w:t xml:space="preserve">limitando quello per la pastorale </w:t>
      </w:r>
      <w:proofErr w:type="gramStart"/>
      <w:r w:rsidR="0057630D">
        <w:rPr>
          <w:rFonts w:ascii="Bookman Old Style" w:hAnsi="Bookman Old Style"/>
          <w:sz w:val="26"/>
          <w:szCs w:val="26"/>
          <w:lang w:val="it-IT"/>
        </w:rPr>
        <w:t>in ordine alla</w:t>
      </w:r>
      <w:proofErr w:type="gramEnd"/>
      <w:r w:rsidR="00520D20">
        <w:rPr>
          <w:rFonts w:ascii="Bookman Old Style" w:hAnsi="Bookman Old Style"/>
          <w:sz w:val="26"/>
          <w:szCs w:val="26"/>
          <w:lang w:val="it-IT"/>
        </w:rPr>
        <w:t xml:space="preserve"> fede </w:t>
      </w:r>
      <w:r w:rsidR="0057630D">
        <w:rPr>
          <w:rFonts w:ascii="Bookman Old Style" w:hAnsi="Bookman Old Style"/>
          <w:sz w:val="26"/>
          <w:szCs w:val="26"/>
          <w:lang w:val="it-IT"/>
        </w:rPr>
        <w:t xml:space="preserve">e alla catechesi </w:t>
      </w:r>
      <w:r w:rsidR="00520D20">
        <w:rPr>
          <w:rFonts w:ascii="Bookman Old Style" w:hAnsi="Bookman Old Style"/>
          <w:sz w:val="26"/>
          <w:szCs w:val="26"/>
          <w:lang w:val="it-IT"/>
        </w:rPr>
        <w:t>dei fedeli</w:t>
      </w:r>
      <w:r>
        <w:rPr>
          <w:rFonts w:ascii="Bookman Old Style" w:hAnsi="Bookman Old Style"/>
          <w:sz w:val="26"/>
          <w:szCs w:val="26"/>
          <w:lang w:val="it-IT"/>
        </w:rPr>
        <w:t>.</w:t>
      </w:r>
    </w:p>
    <w:p w14:paraId="20731539" w14:textId="78AA6D08" w:rsidR="00632678" w:rsidRDefault="00CB6857"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r w:rsidR="0057630D">
        <w:rPr>
          <w:rFonts w:ascii="Bookman Old Style" w:hAnsi="Bookman Old Style"/>
          <w:sz w:val="26"/>
          <w:szCs w:val="26"/>
          <w:lang w:val="it-IT"/>
        </w:rPr>
        <w:t>Vorrei esortare voi Pastori, scelti da Cristo quali successori degli Apostoli a r</w:t>
      </w:r>
      <w:r>
        <w:rPr>
          <w:rFonts w:ascii="Bookman Old Style" w:hAnsi="Bookman Old Style"/>
          <w:sz w:val="26"/>
          <w:szCs w:val="26"/>
          <w:lang w:val="it-IT"/>
        </w:rPr>
        <w:t xml:space="preserve">ipensare il </w:t>
      </w:r>
      <w:r w:rsidR="0057630D">
        <w:rPr>
          <w:rFonts w:ascii="Bookman Old Style" w:hAnsi="Bookman Old Style"/>
          <w:sz w:val="26"/>
          <w:szCs w:val="26"/>
          <w:lang w:val="it-IT"/>
        </w:rPr>
        <w:t xml:space="preserve">nostro </w:t>
      </w:r>
      <w:r>
        <w:rPr>
          <w:rFonts w:ascii="Bookman Old Style" w:hAnsi="Bookman Old Style"/>
          <w:sz w:val="26"/>
          <w:szCs w:val="26"/>
          <w:lang w:val="it-IT"/>
        </w:rPr>
        <w:t>ruolo ne</w:t>
      </w:r>
      <w:r w:rsidR="0057630D">
        <w:rPr>
          <w:rFonts w:ascii="Bookman Old Style" w:hAnsi="Bookman Old Style"/>
          <w:sz w:val="26"/>
          <w:szCs w:val="26"/>
          <w:lang w:val="it-IT"/>
        </w:rPr>
        <w:t xml:space="preserve">i vari settori </w:t>
      </w:r>
      <w:r w:rsidR="00520D20">
        <w:rPr>
          <w:rFonts w:ascii="Bookman Old Style" w:hAnsi="Bookman Old Style"/>
          <w:sz w:val="26"/>
          <w:szCs w:val="26"/>
          <w:lang w:val="it-IT"/>
        </w:rPr>
        <w:t>del servizio sociale,</w:t>
      </w:r>
      <w:r w:rsidR="0057630D">
        <w:rPr>
          <w:rFonts w:ascii="Bookman Old Style" w:hAnsi="Bookman Old Style"/>
          <w:sz w:val="26"/>
          <w:szCs w:val="26"/>
          <w:lang w:val="it-IT"/>
        </w:rPr>
        <w:t xml:space="preserve"> perché l</w:t>
      </w:r>
      <w:r w:rsidR="009725EE">
        <w:rPr>
          <w:rFonts w:ascii="Bookman Old Style" w:hAnsi="Bookman Old Style"/>
          <w:sz w:val="26"/>
          <w:szCs w:val="26"/>
          <w:lang w:val="it-IT"/>
        </w:rPr>
        <w:t>a nostra missione primaria</w:t>
      </w:r>
      <w:r w:rsidR="0057630D">
        <w:rPr>
          <w:rFonts w:ascii="Bookman Old Style" w:hAnsi="Bookman Old Style"/>
          <w:sz w:val="26"/>
          <w:szCs w:val="26"/>
          <w:lang w:val="it-IT"/>
        </w:rPr>
        <w:t xml:space="preserve">, come quella di Gesù, </w:t>
      </w:r>
      <w:r w:rsidR="009725EE">
        <w:rPr>
          <w:rFonts w:ascii="Bookman Old Style" w:hAnsi="Bookman Old Style"/>
          <w:sz w:val="26"/>
          <w:szCs w:val="26"/>
          <w:lang w:val="it-IT"/>
        </w:rPr>
        <w:t xml:space="preserve">è </w:t>
      </w:r>
      <w:r w:rsidR="005B640A" w:rsidRPr="005B640A">
        <w:rPr>
          <w:rFonts w:ascii="Bookman Old Style" w:hAnsi="Bookman Old Style"/>
          <w:sz w:val="26"/>
          <w:szCs w:val="26"/>
          <w:lang w:val="it-IT"/>
        </w:rPr>
        <w:t xml:space="preserve">annunziare ai poveri un messaggio </w:t>
      </w:r>
      <w:r w:rsidR="0057630D">
        <w:rPr>
          <w:rFonts w:ascii="Bookman Old Style" w:hAnsi="Bookman Old Style"/>
          <w:sz w:val="26"/>
          <w:szCs w:val="26"/>
          <w:lang w:val="it-IT"/>
        </w:rPr>
        <w:t xml:space="preserve">di grazia </w:t>
      </w:r>
      <w:r w:rsidR="005B640A">
        <w:rPr>
          <w:rFonts w:ascii="Bookman Old Style" w:hAnsi="Bookman Old Style"/>
          <w:sz w:val="26"/>
          <w:szCs w:val="26"/>
          <w:lang w:val="it-IT"/>
        </w:rPr>
        <w:t xml:space="preserve">e </w:t>
      </w:r>
      <w:r w:rsidR="005B640A" w:rsidRPr="005B640A">
        <w:rPr>
          <w:rFonts w:ascii="Bookman Old Style" w:hAnsi="Bookman Old Style"/>
          <w:sz w:val="26"/>
          <w:szCs w:val="26"/>
          <w:lang w:val="it-IT"/>
        </w:rPr>
        <w:t>proclamare la libe</w:t>
      </w:r>
      <w:r w:rsidR="005B640A">
        <w:rPr>
          <w:rFonts w:ascii="Bookman Old Style" w:hAnsi="Bookman Old Style"/>
          <w:sz w:val="26"/>
          <w:szCs w:val="26"/>
          <w:lang w:val="it-IT"/>
        </w:rPr>
        <w:t>razione a</w:t>
      </w:r>
      <w:r w:rsidR="0057630D">
        <w:rPr>
          <w:rFonts w:ascii="Bookman Old Style" w:hAnsi="Bookman Old Style"/>
          <w:sz w:val="26"/>
          <w:szCs w:val="26"/>
          <w:lang w:val="it-IT"/>
        </w:rPr>
        <w:t>ll’uomo vittima di tante oppressioni (cfr. Lc 4,18-19)</w:t>
      </w:r>
      <w:r w:rsidR="005B640A">
        <w:rPr>
          <w:rFonts w:ascii="Bookman Old Style" w:hAnsi="Bookman Old Style"/>
          <w:sz w:val="26"/>
          <w:szCs w:val="26"/>
          <w:lang w:val="it-IT"/>
        </w:rPr>
        <w:t xml:space="preserve">. </w:t>
      </w:r>
      <w:r w:rsidR="0057630D">
        <w:rPr>
          <w:rFonts w:ascii="Bookman Old Style" w:hAnsi="Bookman Old Style"/>
          <w:sz w:val="26"/>
          <w:szCs w:val="26"/>
          <w:lang w:val="it-IT"/>
        </w:rPr>
        <w:t>La</w:t>
      </w:r>
      <w:r w:rsidR="004C00BD" w:rsidRPr="004C00BD">
        <w:rPr>
          <w:rFonts w:ascii="Bookman Old Style" w:hAnsi="Bookman Old Style"/>
          <w:sz w:val="26"/>
          <w:szCs w:val="26"/>
          <w:lang w:val="it-IT"/>
        </w:rPr>
        <w:t xml:space="preserve"> missione fondamentale della Chiesa è </w:t>
      </w:r>
      <w:r w:rsidR="0057630D">
        <w:rPr>
          <w:rFonts w:ascii="Bookman Old Style" w:hAnsi="Bookman Old Style"/>
          <w:sz w:val="26"/>
          <w:szCs w:val="26"/>
          <w:lang w:val="it-IT"/>
        </w:rPr>
        <w:t>continuare</w:t>
      </w:r>
      <w:r w:rsidR="004C00BD" w:rsidRPr="004C00BD">
        <w:rPr>
          <w:rFonts w:ascii="Bookman Old Style" w:hAnsi="Bookman Old Style"/>
          <w:sz w:val="26"/>
          <w:szCs w:val="26"/>
          <w:lang w:val="it-IT"/>
        </w:rPr>
        <w:t xml:space="preserve"> </w:t>
      </w:r>
      <w:r w:rsidR="00632678">
        <w:rPr>
          <w:rFonts w:ascii="Bookman Old Style" w:hAnsi="Bookman Old Style"/>
          <w:sz w:val="26"/>
          <w:szCs w:val="26"/>
          <w:lang w:val="it-IT"/>
        </w:rPr>
        <w:t>questa</w:t>
      </w:r>
      <w:r w:rsidR="004C00BD" w:rsidRPr="004C00BD">
        <w:rPr>
          <w:rFonts w:ascii="Bookman Old Style" w:hAnsi="Bookman Old Style"/>
          <w:sz w:val="26"/>
          <w:szCs w:val="26"/>
          <w:lang w:val="it-IT"/>
        </w:rPr>
        <w:t xml:space="preserve"> missione di Cristo</w:t>
      </w:r>
      <w:r w:rsidR="0057630D">
        <w:rPr>
          <w:rFonts w:ascii="Bookman Old Style" w:hAnsi="Bookman Old Style"/>
          <w:sz w:val="26"/>
          <w:szCs w:val="26"/>
          <w:lang w:val="it-IT"/>
        </w:rPr>
        <w:t>, il quale dice</w:t>
      </w:r>
      <w:r w:rsidR="00CB7498">
        <w:rPr>
          <w:rFonts w:ascii="Bookman Old Style" w:hAnsi="Bookman Old Style"/>
          <w:sz w:val="26"/>
          <w:szCs w:val="26"/>
          <w:lang w:val="it-IT"/>
        </w:rPr>
        <w:t>va ai suoi Discepoli, forse sodd</w:t>
      </w:r>
      <w:r w:rsidR="0057630D">
        <w:rPr>
          <w:rFonts w:ascii="Bookman Old Style" w:hAnsi="Bookman Old Style"/>
          <w:sz w:val="26"/>
          <w:szCs w:val="26"/>
          <w:lang w:val="it-IT"/>
        </w:rPr>
        <w:t>isfatti di qualche successo avuto</w:t>
      </w:r>
      <w:r w:rsidR="004C00BD">
        <w:rPr>
          <w:rFonts w:ascii="Bookman Old Style" w:hAnsi="Bookman Old Style"/>
          <w:sz w:val="26"/>
          <w:szCs w:val="26"/>
          <w:lang w:val="it-IT"/>
        </w:rPr>
        <w:t>: “</w:t>
      </w:r>
      <w:r w:rsidR="004C00BD" w:rsidRPr="00632678">
        <w:rPr>
          <w:rFonts w:ascii="Bookman Old Style" w:hAnsi="Bookman Old Style"/>
          <w:i/>
          <w:sz w:val="26"/>
          <w:szCs w:val="26"/>
          <w:lang w:val="it-IT"/>
        </w:rPr>
        <w:t>Andiamocene altrove per i villaggi vicini, perché io predichi anche là; per questo</w:t>
      </w:r>
      <w:proofErr w:type="gramStart"/>
      <w:r w:rsidR="004C00BD" w:rsidRPr="00632678">
        <w:rPr>
          <w:rFonts w:ascii="Bookman Old Style" w:hAnsi="Bookman Old Style"/>
          <w:i/>
          <w:sz w:val="26"/>
          <w:szCs w:val="26"/>
          <w:lang w:val="it-IT"/>
        </w:rPr>
        <w:t xml:space="preserve"> infatti</w:t>
      </w:r>
      <w:proofErr w:type="gramEnd"/>
      <w:r w:rsidR="004C00BD" w:rsidRPr="00632678">
        <w:rPr>
          <w:rFonts w:ascii="Bookman Old Style" w:hAnsi="Bookman Old Style"/>
          <w:i/>
          <w:sz w:val="26"/>
          <w:szCs w:val="26"/>
          <w:lang w:val="it-IT"/>
        </w:rPr>
        <w:t xml:space="preserve"> sono venuto</w:t>
      </w:r>
      <w:r w:rsidR="004C00BD">
        <w:rPr>
          <w:rFonts w:ascii="Bookman Old Style" w:hAnsi="Bookman Old Style"/>
          <w:sz w:val="26"/>
          <w:szCs w:val="26"/>
          <w:lang w:val="it-IT"/>
        </w:rPr>
        <w:t xml:space="preserve">!” [Mc 1,38] </w:t>
      </w:r>
    </w:p>
    <w:p w14:paraId="7C88483A" w14:textId="5D97E028" w:rsidR="004C00BD" w:rsidRDefault="00632678"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r w:rsidR="004C00BD">
        <w:rPr>
          <w:rFonts w:ascii="Bookman Old Style" w:hAnsi="Bookman Old Style"/>
          <w:sz w:val="26"/>
          <w:szCs w:val="26"/>
          <w:lang w:val="it-IT"/>
        </w:rPr>
        <w:t>Se i servizi</w:t>
      </w:r>
      <w:r w:rsidR="0057630D">
        <w:rPr>
          <w:rFonts w:ascii="Bookman Old Style" w:hAnsi="Bookman Old Style"/>
          <w:sz w:val="26"/>
          <w:szCs w:val="26"/>
          <w:lang w:val="it-IT"/>
        </w:rPr>
        <w:t xml:space="preserve"> che </w:t>
      </w:r>
      <w:r w:rsidR="004C00BD">
        <w:rPr>
          <w:rFonts w:ascii="Bookman Old Style" w:hAnsi="Bookman Old Style"/>
          <w:sz w:val="26"/>
          <w:szCs w:val="26"/>
          <w:lang w:val="it-IT"/>
        </w:rPr>
        <w:t xml:space="preserve">la Chiesa </w:t>
      </w:r>
      <w:r w:rsidR="0057630D">
        <w:rPr>
          <w:rFonts w:ascii="Bookman Old Style" w:hAnsi="Bookman Old Style"/>
          <w:sz w:val="26"/>
          <w:szCs w:val="26"/>
          <w:lang w:val="it-IT"/>
        </w:rPr>
        <w:t xml:space="preserve">rende nei vari </w:t>
      </w:r>
      <w:proofErr w:type="gramStart"/>
      <w:r w:rsidR="0057630D">
        <w:rPr>
          <w:rFonts w:ascii="Bookman Old Style" w:hAnsi="Bookman Old Style"/>
          <w:sz w:val="26"/>
          <w:szCs w:val="26"/>
          <w:lang w:val="it-IT"/>
        </w:rPr>
        <w:t>campi non</w:t>
      </w:r>
      <w:proofErr w:type="gramEnd"/>
      <w:r w:rsidR="0057630D">
        <w:rPr>
          <w:rFonts w:ascii="Bookman Old Style" w:hAnsi="Bookman Old Style"/>
          <w:sz w:val="26"/>
          <w:szCs w:val="26"/>
          <w:lang w:val="it-IT"/>
        </w:rPr>
        <w:t xml:space="preserve"> fossero adeguati al fine che è propriamente suo, allora </w:t>
      </w:r>
      <w:r w:rsidR="004C00BD">
        <w:rPr>
          <w:rFonts w:ascii="Bookman Old Style" w:hAnsi="Bookman Old Style"/>
          <w:sz w:val="26"/>
          <w:szCs w:val="26"/>
          <w:lang w:val="it-IT"/>
        </w:rPr>
        <w:t xml:space="preserve">i Vescovi </w:t>
      </w:r>
      <w:r w:rsidR="0057630D">
        <w:rPr>
          <w:rFonts w:ascii="Bookman Old Style" w:hAnsi="Bookman Old Style"/>
          <w:sz w:val="26"/>
          <w:szCs w:val="26"/>
          <w:lang w:val="it-IT"/>
        </w:rPr>
        <w:t xml:space="preserve">devono avere </w:t>
      </w:r>
      <w:r w:rsidR="00520D20">
        <w:rPr>
          <w:rFonts w:ascii="Bookman Old Style" w:hAnsi="Bookman Old Style"/>
          <w:sz w:val="26"/>
          <w:szCs w:val="26"/>
          <w:lang w:val="it-IT"/>
        </w:rPr>
        <w:t xml:space="preserve">il </w:t>
      </w:r>
      <w:r w:rsidR="004C00BD">
        <w:rPr>
          <w:rFonts w:ascii="Bookman Old Style" w:hAnsi="Bookman Old Style"/>
          <w:sz w:val="26"/>
          <w:szCs w:val="26"/>
          <w:lang w:val="it-IT"/>
        </w:rPr>
        <w:t xml:space="preserve">coraggio di </w:t>
      </w:r>
      <w:r w:rsidR="0057630D">
        <w:rPr>
          <w:rFonts w:ascii="Bookman Old Style" w:hAnsi="Bookman Old Style"/>
          <w:sz w:val="26"/>
          <w:szCs w:val="26"/>
          <w:lang w:val="it-IT"/>
        </w:rPr>
        <w:t>ripensare come ridare la</w:t>
      </w:r>
      <w:r w:rsidR="00520D20">
        <w:rPr>
          <w:rFonts w:ascii="Bookman Old Style" w:hAnsi="Bookman Old Style"/>
          <w:sz w:val="26"/>
          <w:szCs w:val="26"/>
          <w:lang w:val="it-IT"/>
        </w:rPr>
        <w:t xml:space="preserve"> </w:t>
      </w:r>
      <w:r>
        <w:rPr>
          <w:rFonts w:ascii="Bookman Old Style" w:hAnsi="Bookman Old Style"/>
          <w:sz w:val="26"/>
          <w:szCs w:val="26"/>
          <w:lang w:val="it-IT"/>
        </w:rPr>
        <w:t>precedenza a</w:t>
      </w:r>
      <w:r w:rsidR="00CB7A1D">
        <w:rPr>
          <w:rFonts w:ascii="Bookman Old Style" w:hAnsi="Bookman Old Style"/>
          <w:sz w:val="26"/>
          <w:szCs w:val="26"/>
          <w:lang w:val="it-IT"/>
        </w:rPr>
        <w:t xml:space="preserve"> tale scopo missionario.</w:t>
      </w:r>
      <w:r w:rsidR="00520D20">
        <w:rPr>
          <w:rFonts w:ascii="Bookman Old Style" w:hAnsi="Bookman Old Style"/>
          <w:sz w:val="26"/>
          <w:szCs w:val="26"/>
          <w:lang w:val="it-IT"/>
        </w:rPr>
        <w:t xml:space="preserve"> </w:t>
      </w:r>
    </w:p>
    <w:p w14:paraId="3EE708C1" w14:textId="37F8CCE6" w:rsidR="007F10F9" w:rsidRDefault="00CB7A1D" w:rsidP="00CB7A1D">
      <w:pPr>
        <w:spacing w:line="312" w:lineRule="auto"/>
        <w:rPr>
          <w:rFonts w:ascii="Bookman Old Style" w:hAnsi="Bookman Old Style"/>
          <w:sz w:val="26"/>
          <w:szCs w:val="26"/>
          <w:lang w:val="it-IT"/>
        </w:rPr>
      </w:pPr>
      <w:r>
        <w:rPr>
          <w:rFonts w:ascii="Bookman Old Style" w:hAnsi="Bookman Old Style"/>
          <w:sz w:val="26"/>
          <w:szCs w:val="26"/>
          <w:lang w:val="it-IT"/>
        </w:rPr>
        <w:lastRenderedPageBreak/>
        <w:tab/>
      </w:r>
      <w:r w:rsidR="00CB7498">
        <w:rPr>
          <w:rFonts w:ascii="Bookman Old Style" w:hAnsi="Bookman Old Style"/>
          <w:sz w:val="26"/>
          <w:szCs w:val="26"/>
          <w:lang w:val="it-IT"/>
        </w:rPr>
        <w:t>A</w:t>
      </w:r>
      <w:r w:rsidR="00520D20">
        <w:rPr>
          <w:rFonts w:ascii="Bookman Old Style" w:hAnsi="Bookman Old Style"/>
          <w:sz w:val="26"/>
          <w:szCs w:val="26"/>
          <w:lang w:val="it-IT"/>
        </w:rPr>
        <w:t xml:space="preserve">ttesa </w:t>
      </w:r>
      <w:r w:rsidRPr="00CB7A1D">
        <w:rPr>
          <w:rFonts w:ascii="Bookman Old Style" w:hAnsi="Bookman Old Style"/>
          <w:sz w:val="26"/>
          <w:szCs w:val="26"/>
          <w:lang w:val="it-IT"/>
        </w:rPr>
        <w:t>la scarsità di vocazioni, tra qua</w:t>
      </w:r>
      <w:r w:rsidR="00520D20">
        <w:rPr>
          <w:rFonts w:ascii="Bookman Old Style" w:hAnsi="Bookman Old Style"/>
          <w:sz w:val="26"/>
          <w:szCs w:val="26"/>
          <w:lang w:val="it-IT"/>
        </w:rPr>
        <w:t>lche anno</w:t>
      </w:r>
      <w:r w:rsidRPr="00CB7A1D">
        <w:rPr>
          <w:rFonts w:ascii="Bookman Old Style" w:hAnsi="Bookman Old Style"/>
          <w:sz w:val="26"/>
          <w:szCs w:val="26"/>
          <w:lang w:val="it-IT"/>
        </w:rPr>
        <w:t xml:space="preserve"> </w:t>
      </w:r>
      <w:r w:rsidR="00CB7498">
        <w:rPr>
          <w:rFonts w:ascii="Bookman Old Style" w:hAnsi="Bookman Old Style"/>
          <w:sz w:val="26"/>
          <w:szCs w:val="26"/>
          <w:lang w:val="it-IT"/>
        </w:rPr>
        <w:t>tanti</w:t>
      </w:r>
      <w:r w:rsidRPr="00CB7A1D">
        <w:rPr>
          <w:rFonts w:ascii="Bookman Old Style" w:hAnsi="Bookman Old Style"/>
          <w:sz w:val="26"/>
          <w:szCs w:val="26"/>
          <w:lang w:val="it-IT"/>
        </w:rPr>
        <w:t xml:space="preserve"> istituti educativi e </w:t>
      </w:r>
      <w:r w:rsidR="00CB7498" w:rsidRPr="00CB7A1D">
        <w:rPr>
          <w:rFonts w:ascii="Bookman Old Style" w:hAnsi="Bookman Old Style"/>
          <w:sz w:val="26"/>
          <w:szCs w:val="26"/>
          <w:lang w:val="it-IT"/>
        </w:rPr>
        <w:t>socia</w:t>
      </w:r>
      <w:r w:rsidR="00CB7498">
        <w:rPr>
          <w:rFonts w:ascii="Bookman Old Style" w:hAnsi="Bookman Old Style"/>
          <w:sz w:val="26"/>
          <w:szCs w:val="26"/>
          <w:lang w:val="it-IT"/>
        </w:rPr>
        <w:t>li</w:t>
      </w:r>
      <w:r w:rsidR="00520D20">
        <w:rPr>
          <w:rFonts w:ascii="Bookman Old Style" w:hAnsi="Bookman Old Style"/>
          <w:sz w:val="26"/>
          <w:szCs w:val="26"/>
          <w:lang w:val="it-IT"/>
        </w:rPr>
        <w:t xml:space="preserve"> </w:t>
      </w:r>
      <w:r w:rsidR="00623399">
        <w:rPr>
          <w:rFonts w:ascii="Bookman Old Style" w:hAnsi="Bookman Old Style"/>
          <w:sz w:val="26"/>
          <w:szCs w:val="26"/>
          <w:lang w:val="it-IT"/>
        </w:rPr>
        <w:t>potrebbero non essere</w:t>
      </w:r>
      <w:r w:rsidR="00520D20">
        <w:rPr>
          <w:rFonts w:ascii="Bookman Old Style" w:hAnsi="Bookman Old Style"/>
          <w:sz w:val="26"/>
          <w:szCs w:val="26"/>
          <w:lang w:val="it-IT"/>
        </w:rPr>
        <w:t xml:space="preserve"> più gestiti da </w:t>
      </w:r>
      <w:r w:rsidRPr="00CB7A1D">
        <w:rPr>
          <w:rFonts w:ascii="Bookman Old Style" w:hAnsi="Bookman Old Style"/>
          <w:sz w:val="26"/>
          <w:szCs w:val="26"/>
          <w:lang w:val="it-IT"/>
        </w:rPr>
        <w:t>personale religioso e perderebbero la loro identità cattolica</w:t>
      </w:r>
      <w:r>
        <w:rPr>
          <w:rFonts w:ascii="Bookman Old Style" w:hAnsi="Bookman Old Style"/>
          <w:sz w:val="26"/>
          <w:szCs w:val="26"/>
          <w:lang w:val="it-IT"/>
        </w:rPr>
        <w:t xml:space="preserve">. </w:t>
      </w:r>
    </w:p>
    <w:p w14:paraId="39ACA4B2" w14:textId="137CF7A3" w:rsidR="00CB7A1D" w:rsidRPr="00CB7A1D" w:rsidRDefault="00CB7A1D" w:rsidP="007F10F9">
      <w:pPr>
        <w:spacing w:line="312" w:lineRule="auto"/>
        <w:ind w:firstLine="800"/>
        <w:rPr>
          <w:rFonts w:ascii="Bookman Old Style" w:hAnsi="Bookman Old Style"/>
          <w:sz w:val="26"/>
          <w:szCs w:val="26"/>
          <w:lang w:val="it-IT"/>
        </w:rPr>
      </w:pPr>
      <w:r>
        <w:rPr>
          <w:rFonts w:ascii="Bookman Old Style" w:hAnsi="Bookman Old Style"/>
          <w:sz w:val="26"/>
          <w:szCs w:val="26"/>
          <w:lang w:val="it-IT"/>
        </w:rPr>
        <w:t>In ogni caso, l</w:t>
      </w:r>
      <w:r w:rsidRPr="00CB7A1D">
        <w:rPr>
          <w:rFonts w:ascii="Bookman Old Style" w:hAnsi="Bookman Old Style"/>
          <w:sz w:val="26"/>
          <w:szCs w:val="26"/>
          <w:lang w:val="it-IT"/>
        </w:rPr>
        <w:t xml:space="preserve">a carità che </w:t>
      </w:r>
      <w:r w:rsidR="007F10F9">
        <w:rPr>
          <w:rFonts w:ascii="Bookman Old Style" w:hAnsi="Bookman Old Style"/>
          <w:sz w:val="26"/>
          <w:szCs w:val="26"/>
          <w:lang w:val="it-IT"/>
        </w:rPr>
        <w:t>la Chiesa</w:t>
      </w:r>
      <w:r w:rsidRPr="00CB7A1D">
        <w:rPr>
          <w:rFonts w:ascii="Bookman Old Style" w:hAnsi="Bookman Old Style"/>
          <w:sz w:val="26"/>
          <w:szCs w:val="26"/>
          <w:lang w:val="it-IT"/>
        </w:rPr>
        <w:t xml:space="preserve"> pratica nei confronti delle persone sofferenti della società dovrebbe essere percepita e motivata </w:t>
      </w:r>
      <w:r w:rsidR="00CB7498">
        <w:rPr>
          <w:rFonts w:ascii="Bookman Old Style" w:hAnsi="Bookman Old Style"/>
          <w:sz w:val="26"/>
          <w:szCs w:val="26"/>
          <w:lang w:val="it-IT"/>
        </w:rPr>
        <w:t>sempre come atto de</w:t>
      </w:r>
      <w:r w:rsidRPr="00CB7A1D">
        <w:rPr>
          <w:rFonts w:ascii="Bookman Old Style" w:hAnsi="Bookman Old Style"/>
          <w:sz w:val="26"/>
          <w:szCs w:val="26"/>
          <w:lang w:val="it-IT"/>
        </w:rPr>
        <w:t>ll’amore di Dio</w:t>
      </w:r>
      <w:r w:rsidR="00CB7498">
        <w:rPr>
          <w:rFonts w:ascii="Bookman Old Style" w:hAnsi="Bookman Old Style"/>
          <w:sz w:val="26"/>
          <w:szCs w:val="26"/>
          <w:lang w:val="it-IT"/>
        </w:rPr>
        <w:t>,</w:t>
      </w:r>
      <w:r w:rsidRPr="00CB7A1D">
        <w:rPr>
          <w:rFonts w:ascii="Bookman Old Style" w:hAnsi="Bookman Old Style"/>
          <w:sz w:val="26"/>
          <w:szCs w:val="26"/>
          <w:lang w:val="it-IT"/>
        </w:rPr>
        <w:t xml:space="preserve"> </w:t>
      </w:r>
      <w:r w:rsidR="00520D20">
        <w:rPr>
          <w:rFonts w:ascii="Bookman Old Style" w:hAnsi="Bookman Old Style"/>
          <w:sz w:val="26"/>
          <w:szCs w:val="26"/>
          <w:lang w:val="it-IT"/>
        </w:rPr>
        <w:t xml:space="preserve">piuttosto </w:t>
      </w:r>
      <w:r w:rsidRPr="00CB7A1D">
        <w:rPr>
          <w:rFonts w:ascii="Bookman Old Style" w:hAnsi="Bookman Old Style"/>
          <w:sz w:val="26"/>
          <w:szCs w:val="26"/>
          <w:lang w:val="it-IT"/>
        </w:rPr>
        <w:t xml:space="preserve">che </w:t>
      </w:r>
      <w:r w:rsidR="00CB7498">
        <w:rPr>
          <w:rFonts w:ascii="Bookman Old Style" w:hAnsi="Bookman Old Style"/>
          <w:sz w:val="26"/>
          <w:szCs w:val="26"/>
          <w:lang w:val="it-IT"/>
        </w:rPr>
        <w:t>quale gesto di</w:t>
      </w:r>
      <w:r w:rsidRPr="00CB7A1D">
        <w:rPr>
          <w:rFonts w:ascii="Bookman Old Style" w:hAnsi="Bookman Old Style"/>
          <w:sz w:val="26"/>
          <w:szCs w:val="26"/>
          <w:lang w:val="it-IT"/>
        </w:rPr>
        <w:t xml:space="preserve"> filantropia.</w:t>
      </w:r>
    </w:p>
    <w:p w14:paraId="4356E36C" w14:textId="77777777" w:rsidR="00D25073" w:rsidRDefault="00D25073" w:rsidP="00D25073">
      <w:pPr>
        <w:spacing w:line="312" w:lineRule="auto"/>
        <w:rPr>
          <w:rFonts w:ascii="Bookman Old Style" w:hAnsi="Bookman Old Style"/>
          <w:sz w:val="26"/>
          <w:szCs w:val="26"/>
          <w:lang w:val="it-IT"/>
        </w:rPr>
      </w:pPr>
    </w:p>
    <w:p w14:paraId="1A3C130B" w14:textId="24353133" w:rsidR="00D25073" w:rsidRPr="00D25073" w:rsidRDefault="00D25073" w:rsidP="00D25073">
      <w:pPr>
        <w:pStyle w:val="Paragrafoelenco"/>
        <w:numPr>
          <w:ilvl w:val="0"/>
          <w:numId w:val="3"/>
        </w:numPr>
        <w:spacing w:line="312" w:lineRule="auto"/>
        <w:ind w:leftChars="0"/>
        <w:rPr>
          <w:rFonts w:ascii="Bookman Old Style" w:hAnsi="Bookman Old Style"/>
          <w:b/>
          <w:sz w:val="26"/>
          <w:szCs w:val="26"/>
          <w:lang w:val="it-IT"/>
        </w:rPr>
      </w:pPr>
      <w:r w:rsidRPr="00D25073">
        <w:rPr>
          <w:rFonts w:ascii="Bookman Old Style" w:hAnsi="Bookman Old Style"/>
          <w:b/>
          <w:sz w:val="26"/>
          <w:szCs w:val="26"/>
          <w:lang w:val="it-IT"/>
        </w:rPr>
        <w:t>L</w:t>
      </w:r>
      <w:r w:rsidR="00C924F1">
        <w:rPr>
          <w:rFonts w:ascii="Bookman Old Style" w:hAnsi="Bookman Old Style"/>
          <w:b/>
          <w:sz w:val="26"/>
          <w:szCs w:val="26"/>
          <w:lang w:val="it-IT"/>
        </w:rPr>
        <w:t>’alta</w:t>
      </w:r>
      <w:r w:rsidRPr="00D25073">
        <w:rPr>
          <w:rFonts w:ascii="Bookman Old Style" w:hAnsi="Bookman Old Style"/>
          <w:b/>
          <w:sz w:val="26"/>
          <w:szCs w:val="26"/>
          <w:lang w:val="it-IT"/>
        </w:rPr>
        <w:t xml:space="preserve"> presenza degli immigrati cattolici </w:t>
      </w:r>
    </w:p>
    <w:p w14:paraId="678DDB70" w14:textId="77777777" w:rsidR="00D25073" w:rsidRPr="00C924F1" w:rsidRDefault="00D25073" w:rsidP="00D25073">
      <w:pPr>
        <w:spacing w:line="312" w:lineRule="auto"/>
        <w:rPr>
          <w:rFonts w:ascii="Bookman Old Style" w:hAnsi="Bookman Old Style"/>
          <w:sz w:val="26"/>
          <w:szCs w:val="26"/>
          <w:lang w:val="it-IT"/>
        </w:rPr>
      </w:pPr>
    </w:p>
    <w:p w14:paraId="775F8850" w14:textId="1F36FA21" w:rsidR="00D25073" w:rsidRDefault="001C29D9"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r w:rsidR="009C1DD7">
        <w:rPr>
          <w:rFonts w:ascii="Bookman Old Style" w:hAnsi="Bookman Old Style"/>
          <w:sz w:val="26"/>
          <w:szCs w:val="26"/>
          <w:lang w:val="it-IT"/>
        </w:rPr>
        <w:t>“</w:t>
      </w:r>
      <w:r w:rsidR="009C1DD7" w:rsidRPr="009C1DD7">
        <w:rPr>
          <w:rFonts w:ascii="Bookman Old Style" w:hAnsi="Bookman Old Style"/>
          <w:i/>
          <w:sz w:val="26"/>
          <w:szCs w:val="26"/>
          <w:lang w:val="it-IT"/>
        </w:rPr>
        <w:t>Tutti voi infatti siete figli di Dio per la fede in Cristo Gesù, poiché quanti siete stati battezzati in Cristo, vi siete rivestiti di Cristo. Non c'è più giudeo né greco; non c'è più schiavo né libero; non c'è più uomo né donna, poiché tutti voi siete uno in Cristo Gesù</w:t>
      </w:r>
      <w:r w:rsidR="009C1DD7" w:rsidRPr="009C1DD7">
        <w:rPr>
          <w:rFonts w:ascii="Bookman Old Style" w:hAnsi="Bookman Old Style"/>
          <w:sz w:val="26"/>
          <w:szCs w:val="26"/>
          <w:lang w:val="it-IT"/>
        </w:rPr>
        <w:t>.” [</w:t>
      </w:r>
      <w:proofErr w:type="spellStart"/>
      <w:r w:rsidR="009C1DD7" w:rsidRPr="009C1DD7">
        <w:rPr>
          <w:rFonts w:ascii="Bookman Old Style" w:hAnsi="Bookman Old Style"/>
          <w:sz w:val="26"/>
          <w:szCs w:val="26"/>
          <w:lang w:val="it-IT"/>
        </w:rPr>
        <w:t>Gal</w:t>
      </w:r>
      <w:proofErr w:type="spellEnd"/>
      <w:r w:rsidR="009C1DD7" w:rsidRPr="009C1DD7">
        <w:rPr>
          <w:rFonts w:ascii="Bookman Old Style" w:hAnsi="Bookman Old Style"/>
          <w:sz w:val="26"/>
          <w:szCs w:val="26"/>
          <w:lang w:val="it-IT"/>
        </w:rPr>
        <w:t xml:space="preserve"> 3,26-28].</w:t>
      </w:r>
      <w:r w:rsidR="009C1DD7">
        <w:rPr>
          <w:rFonts w:ascii="Bookman Old Style" w:hAnsi="Bookman Old Style"/>
          <w:sz w:val="26"/>
          <w:szCs w:val="26"/>
          <w:lang w:val="it-IT"/>
        </w:rPr>
        <w:t xml:space="preserve"> Come </w:t>
      </w:r>
      <w:r w:rsidR="00623399">
        <w:rPr>
          <w:rFonts w:ascii="Bookman Old Style" w:hAnsi="Bookman Old Style"/>
          <w:sz w:val="26"/>
          <w:szCs w:val="26"/>
          <w:lang w:val="it-IT"/>
        </w:rPr>
        <w:t>affermato da San Paolo</w:t>
      </w:r>
      <w:r w:rsidR="009C1DD7">
        <w:rPr>
          <w:rFonts w:ascii="Bookman Old Style" w:hAnsi="Bookman Old Style"/>
          <w:sz w:val="26"/>
          <w:szCs w:val="26"/>
          <w:lang w:val="it-IT"/>
        </w:rPr>
        <w:t xml:space="preserve">, in Cristo siamo tutti fratelli e sorelle, perché siamo cittadini dei cieli [Fil 3,20]. È molto bello </w:t>
      </w:r>
      <w:r w:rsidR="00952273">
        <w:rPr>
          <w:rFonts w:ascii="Bookman Old Style" w:hAnsi="Bookman Old Style"/>
          <w:sz w:val="26"/>
          <w:szCs w:val="26"/>
          <w:lang w:val="it-IT"/>
        </w:rPr>
        <w:t>pensare</w:t>
      </w:r>
      <w:r w:rsidR="00623399">
        <w:rPr>
          <w:rFonts w:ascii="Bookman Old Style" w:hAnsi="Bookman Old Style"/>
          <w:sz w:val="26"/>
          <w:szCs w:val="26"/>
          <w:lang w:val="it-IT"/>
        </w:rPr>
        <w:t xml:space="preserve"> che siamo veramente un corpo unico nella fede, </w:t>
      </w:r>
      <w:r w:rsidR="009C1DD7">
        <w:rPr>
          <w:rFonts w:ascii="Bookman Old Style" w:hAnsi="Bookman Old Style"/>
          <w:sz w:val="26"/>
          <w:szCs w:val="26"/>
          <w:lang w:val="it-IT"/>
        </w:rPr>
        <w:t>che supera ogni divisione terr</w:t>
      </w:r>
      <w:r w:rsidR="00623399">
        <w:rPr>
          <w:rFonts w:ascii="Bookman Old Style" w:hAnsi="Bookman Old Style"/>
          <w:sz w:val="26"/>
          <w:szCs w:val="26"/>
          <w:lang w:val="it-IT"/>
        </w:rPr>
        <w:t>itoriale</w:t>
      </w:r>
      <w:r w:rsidR="009C1DD7">
        <w:rPr>
          <w:rFonts w:ascii="Bookman Old Style" w:hAnsi="Bookman Old Style"/>
          <w:sz w:val="26"/>
          <w:szCs w:val="26"/>
          <w:lang w:val="it-IT"/>
        </w:rPr>
        <w:t xml:space="preserve">. </w:t>
      </w:r>
    </w:p>
    <w:p w14:paraId="75AD6F59" w14:textId="0F62E4A8" w:rsidR="009C1DD7" w:rsidRDefault="009C1DD7" w:rsidP="00D25073">
      <w:pPr>
        <w:spacing w:line="312" w:lineRule="auto"/>
        <w:rPr>
          <w:rFonts w:ascii="Bookman Old Style" w:hAnsi="Bookman Old Style"/>
          <w:sz w:val="26"/>
          <w:szCs w:val="26"/>
          <w:lang w:val="it-IT"/>
        </w:rPr>
      </w:pPr>
      <w:r>
        <w:rPr>
          <w:rFonts w:ascii="Bookman Old Style" w:hAnsi="Bookman Old Style"/>
          <w:sz w:val="26"/>
          <w:szCs w:val="26"/>
          <w:lang w:val="it-IT"/>
        </w:rPr>
        <w:tab/>
        <w:t>So che i Vescovi giapponesi hanno già intrapreso molti programmi pastoral</w:t>
      </w:r>
      <w:r w:rsidR="00952273">
        <w:rPr>
          <w:rFonts w:ascii="Bookman Old Style" w:hAnsi="Bookman Old Style"/>
          <w:sz w:val="26"/>
          <w:szCs w:val="26"/>
          <w:lang w:val="it-IT"/>
        </w:rPr>
        <w:t>i per gli</w:t>
      </w:r>
      <w:r>
        <w:rPr>
          <w:rFonts w:ascii="Bookman Old Style" w:hAnsi="Bookman Old Style"/>
          <w:sz w:val="26"/>
          <w:szCs w:val="26"/>
          <w:lang w:val="it-IT"/>
        </w:rPr>
        <w:t xml:space="preserve"> immigrati cattolici: Brasiliani, Filippini, Vietnam</w:t>
      </w:r>
      <w:r w:rsidR="00DF5F0F">
        <w:rPr>
          <w:rFonts w:ascii="Bookman Old Style" w:hAnsi="Bookman Old Style"/>
          <w:sz w:val="26"/>
          <w:szCs w:val="26"/>
          <w:lang w:val="it-IT"/>
        </w:rPr>
        <w:t xml:space="preserve">iti, Cinesi, Coreani, Peruviani, </w:t>
      </w:r>
      <w:r>
        <w:rPr>
          <w:rFonts w:ascii="Bookman Old Style" w:hAnsi="Bookman Old Style"/>
          <w:sz w:val="26"/>
          <w:szCs w:val="26"/>
          <w:lang w:val="it-IT"/>
        </w:rPr>
        <w:t xml:space="preserve">ecc. Ringraziandovi per il vostro premuroso servizio, desidero rilevare solo alcuni punti </w:t>
      </w:r>
      <w:r w:rsidR="00DF5F0F">
        <w:rPr>
          <w:rFonts w:ascii="Bookman Old Style" w:hAnsi="Bookman Old Style"/>
          <w:sz w:val="26"/>
          <w:szCs w:val="26"/>
          <w:lang w:val="it-IT"/>
        </w:rPr>
        <w:t>che potrebbero essere utili per la nostra riflessione</w:t>
      </w:r>
      <w:r>
        <w:rPr>
          <w:rFonts w:ascii="Bookman Old Style" w:hAnsi="Bookman Old Style"/>
          <w:sz w:val="26"/>
          <w:szCs w:val="26"/>
          <w:lang w:val="it-IT"/>
        </w:rPr>
        <w:t>.</w:t>
      </w:r>
    </w:p>
    <w:p w14:paraId="35462AE1" w14:textId="7DADC37E" w:rsidR="009C1DD7" w:rsidRDefault="009C1DD7"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proofErr w:type="gramStart"/>
      <w:r>
        <w:rPr>
          <w:rFonts w:ascii="Bookman Old Style" w:hAnsi="Bookman Old Style"/>
          <w:sz w:val="26"/>
          <w:szCs w:val="26"/>
          <w:lang w:val="it-IT"/>
        </w:rPr>
        <w:t>Visto che</w:t>
      </w:r>
      <w:proofErr w:type="gramEnd"/>
      <w:r>
        <w:rPr>
          <w:rFonts w:ascii="Bookman Old Style" w:hAnsi="Bookman Old Style"/>
          <w:sz w:val="26"/>
          <w:szCs w:val="26"/>
          <w:lang w:val="it-IT"/>
        </w:rPr>
        <w:t xml:space="preserve"> </w:t>
      </w:r>
      <w:r w:rsidR="007F10F9">
        <w:rPr>
          <w:rFonts w:ascii="Bookman Old Style" w:hAnsi="Bookman Old Style"/>
          <w:sz w:val="26"/>
          <w:szCs w:val="26"/>
          <w:lang w:val="it-IT"/>
        </w:rPr>
        <w:t>non pochi</w:t>
      </w:r>
      <w:r>
        <w:rPr>
          <w:rFonts w:ascii="Bookman Old Style" w:hAnsi="Bookman Old Style"/>
          <w:sz w:val="26"/>
          <w:szCs w:val="26"/>
          <w:lang w:val="it-IT"/>
        </w:rPr>
        <w:t xml:space="preserve"> immigrati sono costretti a lavorare anche nei </w:t>
      </w:r>
      <w:r w:rsidR="00CB7498">
        <w:rPr>
          <w:rFonts w:ascii="Bookman Old Style" w:hAnsi="Bookman Old Style"/>
          <w:sz w:val="26"/>
          <w:szCs w:val="26"/>
          <w:lang w:val="it-IT"/>
        </w:rPr>
        <w:t>giorni di sabato</w:t>
      </w:r>
      <w:r>
        <w:rPr>
          <w:rFonts w:ascii="Bookman Old Style" w:hAnsi="Bookman Old Style"/>
          <w:sz w:val="26"/>
          <w:szCs w:val="26"/>
          <w:lang w:val="it-IT"/>
        </w:rPr>
        <w:t xml:space="preserve"> e </w:t>
      </w:r>
      <w:r w:rsidR="00DF5F0F">
        <w:rPr>
          <w:rFonts w:ascii="Bookman Old Style" w:hAnsi="Bookman Old Style"/>
          <w:sz w:val="26"/>
          <w:szCs w:val="26"/>
          <w:lang w:val="it-IT"/>
        </w:rPr>
        <w:t xml:space="preserve">nelle </w:t>
      </w:r>
      <w:r>
        <w:rPr>
          <w:rFonts w:ascii="Bookman Old Style" w:hAnsi="Bookman Old Style"/>
          <w:sz w:val="26"/>
          <w:szCs w:val="26"/>
          <w:lang w:val="it-IT"/>
        </w:rPr>
        <w:t xml:space="preserve">domeniche, si dovrebbe pensare </w:t>
      </w:r>
      <w:r w:rsidR="00DF5F0F">
        <w:rPr>
          <w:rFonts w:ascii="Bookman Old Style" w:hAnsi="Bookman Old Style"/>
          <w:sz w:val="26"/>
          <w:szCs w:val="26"/>
          <w:lang w:val="it-IT"/>
        </w:rPr>
        <w:t>a come poter aiutare questi C</w:t>
      </w:r>
      <w:r>
        <w:rPr>
          <w:rFonts w:ascii="Bookman Old Style" w:hAnsi="Bookman Old Style"/>
          <w:sz w:val="26"/>
          <w:szCs w:val="26"/>
          <w:lang w:val="it-IT"/>
        </w:rPr>
        <w:t xml:space="preserve">ristiani che lavorano anche nel fine settimana. </w:t>
      </w:r>
      <w:r w:rsidR="00DF5F0F">
        <w:rPr>
          <w:rFonts w:ascii="Bookman Old Style" w:hAnsi="Bookman Old Style"/>
          <w:sz w:val="26"/>
          <w:szCs w:val="26"/>
          <w:lang w:val="it-IT"/>
        </w:rPr>
        <w:t xml:space="preserve">Se </w:t>
      </w:r>
      <w:r w:rsidR="00CB7A1D">
        <w:rPr>
          <w:rFonts w:ascii="Bookman Old Style" w:hAnsi="Bookman Old Style"/>
          <w:sz w:val="26"/>
          <w:szCs w:val="26"/>
          <w:lang w:val="it-IT"/>
        </w:rPr>
        <w:t xml:space="preserve">necessario, </w:t>
      </w:r>
      <w:r w:rsidR="00DF5F0F">
        <w:rPr>
          <w:rFonts w:ascii="Bookman Old Style" w:hAnsi="Bookman Old Style"/>
          <w:sz w:val="26"/>
          <w:szCs w:val="26"/>
          <w:lang w:val="it-IT"/>
        </w:rPr>
        <w:t xml:space="preserve">ad esempio, </w:t>
      </w:r>
      <w:r w:rsidR="00CB7A1D">
        <w:rPr>
          <w:rFonts w:ascii="Bookman Old Style" w:hAnsi="Bookman Old Style"/>
          <w:sz w:val="26"/>
          <w:szCs w:val="26"/>
          <w:lang w:val="it-IT"/>
        </w:rPr>
        <w:t>i sacerdoti stessi po</w:t>
      </w:r>
      <w:r w:rsidR="00DF5F0F">
        <w:rPr>
          <w:rFonts w:ascii="Bookman Old Style" w:hAnsi="Bookman Old Style"/>
          <w:sz w:val="26"/>
          <w:szCs w:val="26"/>
          <w:lang w:val="it-IT"/>
        </w:rPr>
        <w:t xml:space="preserve">trebbero </w:t>
      </w:r>
      <w:r w:rsidR="00CB7A1D">
        <w:rPr>
          <w:rFonts w:ascii="Bookman Old Style" w:hAnsi="Bookman Old Style"/>
          <w:sz w:val="26"/>
          <w:szCs w:val="26"/>
          <w:lang w:val="it-IT"/>
        </w:rPr>
        <w:t>visit</w:t>
      </w:r>
      <w:r w:rsidR="007F10F9">
        <w:rPr>
          <w:rFonts w:ascii="Bookman Old Style" w:hAnsi="Bookman Old Style"/>
          <w:sz w:val="26"/>
          <w:szCs w:val="26"/>
          <w:lang w:val="it-IT"/>
        </w:rPr>
        <w:t xml:space="preserve">arli, </w:t>
      </w:r>
      <w:r w:rsidR="00DF5F0F">
        <w:rPr>
          <w:rFonts w:ascii="Bookman Old Style" w:hAnsi="Bookman Old Style"/>
          <w:sz w:val="26"/>
          <w:szCs w:val="26"/>
          <w:lang w:val="it-IT"/>
        </w:rPr>
        <w:t>non potend</w:t>
      </w:r>
      <w:r w:rsidR="006A0A0D">
        <w:rPr>
          <w:rFonts w:ascii="Bookman Old Style" w:hAnsi="Bookman Old Style"/>
          <w:sz w:val="26"/>
          <w:szCs w:val="26"/>
          <w:lang w:val="it-IT"/>
        </w:rPr>
        <w:t xml:space="preserve">o attenderli nelle </w:t>
      </w:r>
      <w:r w:rsidR="007F10F9">
        <w:rPr>
          <w:rFonts w:ascii="Bookman Old Style" w:hAnsi="Bookman Old Style"/>
          <w:sz w:val="26"/>
          <w:szCs w:val="26"/>
          <w:lang w:val="it-IT"/>
        </w:rPr>
        <w:t>parrocchie.</w:t>
      </w:r>
    </w:p>
    <w:p w14:paraId="50E726B8" w14:textId="026218AE" w:rsidR="00CB7A1D" w:rsidRDefault="009C1DD7" w:rsidP="00D25073">
      <w:pPr>
        <w:spacing w:line="312" w:lineRule="auto"/>
        <w:rPr>
          <w:rFonts w:ascii="Bookman Old Style" w:hAnsi="Bookman Old Style"/>
          <w:sz w:val="26"/>
          <w:szCs w:val="26"/>
          <w:lang w:val="it-IT"/>
        </w:rPr>
      </w:pPr>
      <w:r>
        <w:rPr>
          <w:rFonts w:ascii="Bookman Old Style" w:hAnsi="Bookman Old Style"/>
          <w:sz w:val="26"/>
          <w:szCs w:val="26"/>
          <w:lang w:val="it-IT"/>
        </w:rPr>
        <w:tab/>
      </w:r>
      <w:r w:rsidR="006A0A0D">
        <w:rPr>
          <w:rFonts w:ascii="Bookman Old Style" w:hAnsi="Bookman Old Style"/>
          <w:sz w:val="26"/>
          <w:szCs w:val="26"/>
          <w:lang w:val="it-IT"/>
        </w:rPr>
        <w:t xml:space="preserve">Inoltre, in un </w:t>
      </w:r>
      <w:r w:rsidR="00CB7A1D">
        <w:rPr>
          <w:rFonts w:ascii="Bookman Old Style" w:hAnsi="Bookman Old Style"/>
          <w:sz w:val="26"/>
          <w:szCs w:val="26"/>
          <w:lang w:val="it-IT"/>
        </w:rPr>
        <w:t xml:space="preserve">Paese </w:t>
      </w:r>
      <w:r w:rsidR="006A0A0D">
        <w:rPr>
          <w:rFonts w:ascii="Bookman Old Style" w:hAnsi="Bookman Old Style"/>
          <w:sz w:val="26"/>
          <w:szCs w:val="26"/>
          <w:lang w:val="it-IT"/>
        </w:rPr>
        <w:t xml:space="preserve">come il Giappone in cui </w:t>
      </w:r>
      <w:r w:rsidR="00CB7A1D">
        <w:rPr>
          <w:rFonts w:ascii="Bookman Old Style" w:hAnsi="Bookman Old Style"/>
          <w:sz w:val="26"/>
          <w:szCs w:val="26"/>
          <w:lang w:val="it-IT"/>
        </w:rPr>
        <w:t xml:space="preserve">dove la composizione </w:t>
      </w:r>
      <w:r w:rsidR="006C134C">
        <w:rPr>
          <w:rFonts w:ascii="Bookman Old Style" w:hAnsi="Bookman Old Style"/>
          <w:sz w:val="26"/>
          <w:szCs w:val="26"/>
          <w:lang w:val="it-IT"/>
        </w:rPr>
        <w:t>umano-culturale</w:t>
      </w:r>
      <w:r w:rsidR="00CB7A1D">
        <w:rPr>
          <w:rFonts w:ascii="Bookman Old Style" w:hAnsi="Bookman Old Style"/>
          <w:sz w:val="26"/>
          <w:szCs w:val="26"/>
          <w:lang w:val="it-IT"/>
        </w:rPr>
        <w:t xml:space="preserve"> è </w:t>
      </w:r>
      <w:r w:rsidR="006A0A0D">
        <w:rPr>
          <w:rFonts w:ascii="Bookman Old Style" w:hAnsi="Bookman Old Style"/>
          <w:sz w:val="26"/>
          <w:szCs w:val="26"/>
          <w:lang w:val="it-IT"/>
        </w:rPr>
        <w:t>piuttosto omogenea</w:t>
      </w:r>
      <w:r w:rsidR="00CB7A1D">
        <w:rPr>
          <w:rFonts w:ascii="Bookman Old Style" w:hAnsi="Bookman Old Style"/>
          <w:sz w:val="26"/>
          <w:szCs w:val="26"/>
          <w:lang w:val="it-IT"/>
        </w:rPr>
        <w:t xml:space="preserve">, potrebbero </w:t>
      </w:r>
      <w:r w:rsidR="006A0A0D">
        <w:rPr>
          <w:rFonts w:ascii="Bookman Old Style" w:hAnsi="Bookman Old Style"/>
          <w:sz w:val="26"/>
          <w:szCs w:val="26"/>
          <w:lang w:val="it-IT"/>
        </w:rPr>
        <w:t xml:space="preserve">verificarsi </w:t>
      </w:r>
      <w:r w:rsidR="00CB7A1D">
        <w:rPr>
          <w:rFonts w:ascii="Bookman Old Style" w:hAnsi="Bookman Old Style"/>
          <w:sz w:val="26"/>
          <w:szCs w:val="26"/>
          <w:lang w:val="it-IT"/>
        </w:rPr>
        <w:t xml:space="preserve">casi di discriminazione </w:t>
      </w:r>
      <w:r w:rsidR="00313928">
        <w:rPr>
          <w:rFonts w:ascii="Bookman Old Style" w:hAnsi="Bookman Old Style"/>
          <w:sz w:val="26"/>
          <w:szCs w:val="26"/>
          <w:lang w:val="it-IT"/>
        </w:rPr>
        <w:t>nei confronti dei</w:t>
      </w:r>
      <w:r w:rsidR="00CB7A1D">
        <w:rPr>
          <w:rFonts w:ascii="Bookman Old Style" w:hAnsi="Bookman Old Style"/>
          <w:sz w:val="26"/>
          <w:szCs w:val="26"/>
          <w:lang w:val="it-IT"/>
        </w:rPr>
        <w:t xml:space="preserve"> figli d</w:t>
      </w:r>
      <w:r w:rsidR="006A0A0D">
        <w:rPr>
          <w:rFonts w:ascii="Bookman Old Style" w:hAnsi="Bookman Old Style"/>
          <w:sz w:val="26"/>
          <w:szCs w:val="26"/>
          <w:lang w:val="it-IT"/>
        </w:rPr>
        <w:t>egl</w:t>
      </w:r>
      <w:r w:rsidR="00313928">
        <w:rPr>
          <w:rFonts w:ascii="Bookman Old Style" w:hAnsi="Bookman Old Style"/>
          <w:sz w:val="26"/>
          <w:szCs w:val="26"/>
          <w:lang w:val="it-IT"/>
        </w:rPr>
        <w:t>i</w:t>
      </w:r>
      <w:r w:rsidR="00CB7A1D">
        <w:rPr>
          <w:rFonts w:ascii="Bookman Old Style" w:hAnsi="Bookman Old Style"/>
          <w:sz w:val="26"/>
          <w:szCs w:val="26"/>
          <w:lang w:val="it-IT"/>
        </w:rPr>
        <w:t xml:space="preserve"> immigrati.</w:t>
      </w:r>
      <w:r w:rsidR="00CB7A1D" w:rsidRPr="00CB7A1D">
        <w:rPr>
          <w:rFonts w:ascii="Bookman Old Style" w:hAnsi="Bookman Old Style"/>
          <w:sz w:val="26"/>
          <w:szCs w:val="26"/>
          <w:lang w:val="it-IT"/>
        </w:rPr>
        <w:t xml:space="preserve"> </w:t>
      </w:r>
      <w:r w:rsidR="00CB7A1D">
        <w:rPr>
          <w:rFonts w:ascii="Bookman Old Style" w:hAnsi="Bookman Old Style"/>
          <w:sz w:val="26"/>
          <w:szCs w:val="26"/>
          <w:lang w:val="it-IT"/>
        </w:rPr>
        <w:t xml:space="preserve">Pertanto, è </w:t>
      </w:r>
      <w:r w:rsidR="006A0A0D">
        <w:rPr>
          <w:rFonts w:ascii="Bookman Old Style" w:hAnsi="Bookman Old Style"/>
          <w:sz w:val="26"/>
          <w:szCs w:val="26"/>
          <w:lang w:val="it-IT"/>
        </w:rPr>
        <w:t>un’</w:t>
      </w:r>
      <w:r w:rsidR="00CB7A1D">
        <w:rPr>
          <w:rFonts w:ascii="Bookman Old Style" w:hAnsi="Bookman Old Style"/>
          <w:sz w:val="26"/>
          <w:szCs w:val="26"/>
          <w:lang w:val="it-IT"/>
        </w:rPr>
        <w:t xml:space="preserve">importante missione per la Chiesa </w:t>
      </w:r>
      <w:r w:rsidR="006A0A0D">
        <w:rPr>
          <w:rFonts w:ascii="Bookman Old Style" w:hAnsi="Bookman Old Style"/>
          <w:sz w:val="26"/>
          <w:szCs w:val="26"/>
          <w:lang w:val="it-IT"/>
        </w:rPr>
        <w:t xml:space="preserve">quella di </w:t>
      </w:r>
      <w:r w:rsidR="00CB7A1D">
        <w:rPr>
          <w:rFonts w:ascii="Bookman Old Style" w:hAnsi="Bookman Old Style"/>
          <w:sz w:val="26"/>
          <w:szCs w:val="26"/>
          <w:lang w:val="it-IT"/>
        </w:rPr>
        <w:t>presenta</w:t>
      </w:r>
      <w:r w:rsidR="006A0A0D">
        <w:rPr>
          <w:rFonts w:ascii="Bookman Old Style" w:hAnsi="Bookman Old Style"/>
          <w:sz w:val="26"/>
          <w:szCs w:val="26"/>
          <w:lang w:val="it-IT"/>
        </w:rPr>
        <w:t>rsi</w:t>
      </w:r>
      <w:r w:rsidR="00CB7A1D">
        <w:rPr>
          <w:rFonts w:ascii="Bookman Old Style" w:hAnsi="Bookman Old Style"/>
          <w:sz w:val="26"/>
          <w:szCs w:val="26"/>
          <w:lang w:val="it-IT"/>
        </w:rPr>
        <w:t xml:space="preserve"> a q</w:t>
      </w:r>
      <w:r w:rsidR="006A0A0D">
        <w:rPr>
          <w:rFonts w:ascii="Bookman Old Style" w:hAnsi="Bookman Old Style"/>
          <w:sz w:val="26"/>
          <w:szCs w:val="26"/>
          <w:lang w:val="it-IT"/>
        </w:rPr>
        <w:t>uesti figli come una vera Madre, capace di accogliere la loro gioia, ma anche di asciugarne le lacrime</w:t>
      </w:r>
      <w:r w:rsidR="00CB7A1D">
        <w:rPr>
          <w:rFonts w:ascii="Bookman Old Style" w:hAnsi="Bookman Old Style"/>
          <w:sz w:val="26"/>
          <w:szCs w:val="26"/>
          <w:lang w:val="it-IT"/>
        </w:rPr>
        <w:t>.</w:t>
      </w:r>
    </w:p>
    <w:p w14:paraId="26FD5C5A" w14:textId="3243C5AD" w:rsidR="00D25073" w:rsidRDefault="00CB7A1D" w:rsidP="00D25073">
      <w:pPr>
        <w:spacing w:line="312" w:lineRule="auto"/>
        <w:rPr>
          <w:rFonts w:ascii="Bookman Old Style" w:hAnsi="Bookman Old Style"/>
          <w:sz w:val="26"/>
          <w:szCs w:val="26"/>
          <w:lang w:val="it-IT"/>
        </w:rPr>
      </w:pPr>
      <w:r>
        <w:rPr>
          <w:rFonts w:ascii="Bookman Old Style" w:hAnsi="Bookman Old Style"/>
          <w:sz w:val="26"/>
          <w:szCs w:val="26"/>
          <w:lang w:val="it-IT"/>
        </w:rPr>
        <w:lastRenderedPageBreak/>
        <w:tab/>
      </w:r>
      <w:r w:rsidR="00952273">
        <w:rPr>
          <w:rFonts w:ascii="Bookman Old Style" w:hAnsi="Bookman Old Style"/>
          <w:sz w:val="26"/>
          <w:szCs w:val="26"/>
          <w:lang w:val="it-IT"/>
        </w:rPr>
        <w:t>Su questo punto</w:t>
      </w:r>
      <w:r w:rsidR="00313928">
        <w:rPr>
          <w:rFonts w:ascii="Bookman Old Style" w:hAnsi="Bookman Old Style"/>
          <w:sz w:val="26"/>
          <w:szCs w:val="26"/>
          <w:lang w:val="it-IT"/>
        </w:rPr>
        <w:t>,</w:t>
      </w:r>
      <w:r w:rsidR="00952273">
        <w:rPr>
          <w:rFonts w:ascii="Bookman Old Style" w:hAnsi="Bookman Old Style"/>
          <w:sz w:val="26"/>
          <w:szCs w:val="26"/>
          <w:lang w:val="it-IT"/>
        </w:rPr>
        <w:t xml:space="preserve"> desidero incoraggiarvi </w:t>
      </w:r>
      <w:r w:rsidR="006A0A0D">
        <w:rPr>
          <w:rFonts w:ascii="Bookman Old Style" w:hAnsi="Bookman Old Style"/>
          <w:sz w:val="26"/>
          <w:szCs w:val="26"/>
          <w:lang w:val="it-IT"/>
        </w:rPr>
        <w:t xml:space="preserve">ad invitare </w:t>
      </w:r>
      <w:r w:rsidR="00952273">
        <w:rPr>
          <w:rFonts w:ascii="Bookman Old Style" w:hAnsi="Bookman Old Style"/>
          <w:sz w:val="26"/>
          <w:szCs w:val="26"/>
          <w:lang w:val="it-IT"/>
        </w:rPr>
        <w:t>sacerdoti</w:t>
      </w:r>
      <w:r>
        <w:rPr>
          <w:rFonts w:ascii="Bookman Old Style" w:hAnsi="Bookman Old Style"/>
          <w:sz w:val="26"/>
          <w:szCs w:val="26"/>
          <w:lang w:val="it-IT"/>
        </w:rPr>
        <w:t xml:space="preserve"> missionari o </w:t>
      </w:r>
      <w:proofErr w:type="spellStart"/>
      <w:r w:rsidRPr="00CB7A1D">
        <w:rPr>
          <w:rFonts w:ascii="Bookman Old Style" w:hAnsi="Bookman Old Style"/>
          <w:i/>
          <w:sz w:val="26"/>
          <w:szCs w:val="26"/>
          <w:lang w:val="it-IT"/>
        </w:rPr>
        <w:t>fidei</w:t>
      </w:r>
      <w:proofErr w:type="spellEnd"/>
      <w:r w:rsidRPr="00CB7A1D">
        <w:rPr>
          <w:rFonts w:ascii="Bookman Old Style" w:hAnsi="Bookman Old Style"/>
          <w:i/>
          <w:sz w:val="26"/>
          <w:szCs w:val="26"/>
          <w:lang w:val="it-IT"/>
        </w:rPr>
        <w:t xml:space="preserve"> </w:t>
      </w:r>
      <w:proofErr w:type="spellStart"/>
      <w:r w:rsidRPr="00CB7A1D">
        <w:rPr>
          <w:rFonts w:ascii="Bookman Old Style" w:hAnsi="Bookman Old Style"/>
          <w:i/>
          <w:sz w:val="26"/>
          <w:szCs w:val="26"/>
          <w:lang w:val="it-IT"/>
        </w:rPr>
        <w:t>donum</w:t>
      </w:r>
      <w:proofErr w:type="spellEnd"/>
      <w:r w:rsidR="00952273">
        <w:rPr>
          <w:rFonts w:ascii="Bookman Old Style" w:hAnsi="Bookman Old Style"/>
          <w:sz w:val="26"/>
          <w:szCs w:val="26"/>
          <w:lang w:val="it-IT"/>
        </w:rPr>
        <w:t xml:space="preserve"> </w:t>
      </w:r>
      <w:r w:rsidR="006A0A0D">
        <w:rPr>
          <w:rFonts w:ascii="Bookman Old Style" w:hAnsi="Bookman Old Style"/>
          <w:sz w:val="26"/>
          <w:szCs w:val="26"/>
          <w:lang w:val="it-IT"/>
        </w:rPr>
        <w:t xml:space="preserve">originari </w:t>
      </w:r>
      <w:r w:rsidR="00952273">
        <w:rPr>
          <w:rFonts w:ascii="Bookman Old Style" w:hAnsi="Bookman Old Style"/>
          <w:sz w:val="26"/>
          <w:szCs w:val="26"/>
          <w:lang w:val="it-IT"/>
        </w:rPr>
        <w:t xml:space="preserve">dei Paesi di </w:t>
      </w:r>
      <w:r w:rsidR="006A0A0D">
        <w:rPr>
          <w:rFonts w:ascii="Bookman Old Style" w:hAnsi="Bookman Old Style"/>
          <w:sz w:val="26"/>
          <w:szCs w:val="26"/>
          <w:lang w:val="it-IT"/>
        </w:rPr>
        <w:t>provenienza di questi gruppi, per una adeguata pastorale degli immigrati, che si estenda a</w:t>
      </w:r>
      <w:r w:rsidR="00952273">
        <w:rPr>
          <w:rFonts w:ascii="Bookman Old Style" w:hAnsi="Bookman Old Style"/>
          <w:sz w:val="26"/>
          <w:szCs w:val="26"/>
          <w:lang w:val="it-IT"/>
        </w:rPr>
        <w:t xml:space="preserve">lla prima generazione </w:t>
      </w:r>
      <w:r w:rsidR="006A0A0D">
        <w:rPr>
          <w:rFonts w:ascii="Bookman Old Style" w:hAnsi="Bookman Old Style"/>
          <w:sz w:val="26"/>
          <w:szCs w:val="26"/>
          <w:lang w:val="it-IT"/>
        </w:rPr>
        <w:t xml:space="preserve">e alla </w:t>
      </w:r>
      <w:r w:rsidR="00952273">
        <w:rPr>
          <w:rFonts w:ascii="Bookman Old Style" w:hAnsi="Bookman Old Style"/>
          <w:sz w:val="26"/>
          <w:szCs w:val="26"/>
          <w:lang w:val="it-IT"/>
        </w:rPr>
        <w:t>seconda</w:t>
      </w:r>
      <w:r w:rsidR="006A0A0D">
        <w:rPr>
          <w:rFonts w:ascii="Bookman Old Style" w:hAnsi="Bookman Old Style"/>
          <w:sz w:val="26"/>
          <w:szCs w:val="26"/>
          <w:lang w:val="it-IT"/>
        </w:rPr>
        <w:t xml:space="preserve"> generazione</w:t>
      </w:r>
      <w:r w:rsidR="00952273">
        <w:rPr>
          <w:rFonts w:ascii="Bookman Old Style" w:hAnsi="Bookman Old Style"/>
          <w:sz w:val="26"/>
          <w:szCs w:val="26"/>
          <w:lang w:val="it-IT"/>
        </w:rPr>
        <w:t>.</w:t>
      </w:r>
      <w:r w:rsidR="000A7F23">
        <w:rPr>
          <w:rFonts w:ascii="Bookman Old Style" w:hAnsi="Bookman Old Style"/>
          <w:sz w:val="26"/>
          <w:szCs w:val="26"/>
          <w:lang w:val="it-IT"/>
        </w:rPr>
        <w:t xml:space="preserve"> </w:t>
      </w:r>
      <w:r w:rsidR="000A7F23" w:rsidRPr="000A7F23">
        <w:rPr>
          <w:rFonts w:ascii="Bookman Old Style" w:hAnsi="Bookman Old Style"/>
          <w:sz w:val="26"/>
          <w:szCs w:val="26"/>
          <w:lang w:val="it-IT"/>
        </w:rPr>
        <w:t xml:space="preserve">Se </w:t>
      </w:r>
      <w:r w:rsidR="006A0A0D">
        <w:rPr>
          <w:rFonts w:ascii="Bookman Old Style" w:hAnsi="Bookman Old Style"/>
          <w:sz w:val="26"/>
          <w:szCs w:val="26"/>
          <w:lang w:val="it-IT"/>
        </w:rPr>
        <w:t xml:space="preserve">essi saranno </w:t>
      </w:r>
      <w:r w:rsidR="000A7F23" w:rsidRPr="000A7F23">
        <w:rPr>
          <w:rFonts w:ascii="Bookman Old Style" w:hAnsi="Bookman Old Style"/>
          <w:sz w:val="26"/>
          <w:szCs w:val="26"/>
          <w:lang w:val="it-IT"/>
        </w:rPr>
        <w:t>ben curati pas</w:t>
      </w:r>
      <w:r w:rsidR="006A0A0D">
        <w:rPr>
          <w:rFonts w:ascii="Bookman Old Style" w:hAnsi="Bookman Old Style"/>
          <w:sz w:val="26"/>
          <w:szCs w:val="26"/>
          <w:lang w:val="it-IT"/>
        </w:rPr>
        <w:t xml:space="preserve">toralmente dai propri sacerdoti, </w:t>
      </w:r>
      <w:r w:rsidR="000A7F23" w:rsidRPr="000A7F23">
        <w:rPr>
          <w:rFonts w:ascii="Bookman Old Style" w:hAnsi="Bookman Old Style"/>
          <w:sz w:val="26"/>
          <w:szCs w:val="26"/>
          <w:lang w:val="it-IT"/>
        </w:rPr>
        <w:t>inviati ufficialmente dalle C</w:t>
      </w:r>
      <w:r w:rsidR="000A7F23">
        <w:rPr>
          <w:rFonts w:ascii="Bookman Old Style" w:hAnsi="Bookman Old Style"/>
          <w:sz w:val="26"/>
          <w:szCs w:val="26"/>
          <w:lang w:val="it-IT"/>
        </w:rPr>
        <w:t xml:space="preserve">onferenza </w:t>
      </w:r>
      <w:r w:rsidR="000A7F23" w:rsidRPr="000A7F23">
        <w:rPr>
          <w:rFonts w:ascii="Bookman Old Style" w:hAnsi="Bookman Old Style"/>
          <w:sz w:val="26"/>
          <w:szCs w:val="26"/>
          <w:lang w:val="it-IT"/>
        </w:rPr>
        <w:t>E</w:t>
      </w:r>
      <w:r w:rsidR="000A7F23">
        <w:rPr>
          <w:rFonts w:ascii="Bookman Old Style" w:hAnsi="Bookman Old Style"/>
          <w:sz w:val="26"/>
          <w:szCs w:val="26"/>
          <w:lang w:val="it-IT"/>
        </w:rPr>
        <w:t>piscopale</w:t>
      </w:r>
      <w:r w:rsidR="006A0A0D">
        <w:rPr>
          <w:rFonts w:ascii="Bookman Old Style" w:hAnsi="Bookman Old Style"/>
          <w:sz w:val="26"/>
          <w:szCs w:val="26"/>
          <w:lang w:val="it-IT"/>
        </w:rPr>
        <w:t xml:space="preserve"> dei Paesi interessati, potranno ben integrarsi nella cultura e </w:t>
      </w:r>
      <w:r w:rsidR="000A7F23" w:rsidRPr="000A7F23">
        <w:rPr>
          <w:rFonts w:ascii="Bookman Old Style" w:hAnsi="Bookman Old Style"/>
          <w:sz w:val="26"/>
          <w:szCs w:val="26"/>
          <w:lang w:val="it-IT"/>
        </w:rPr>
        <w:t xml:space="preserve">diventare una risorsa </w:t>
      </w:r>
      <w:r w:rsidR="00313928">
        <w:rPr>
          <w:rFonts w:ascii="Bookman Old Style" w:hAnsi="Bookman Old Style"/>
          <w:sz w:val="26"/>
          <w:szCs w:val="26"/>
          <w:lang w:val="it-IT"/>
        </w:rPr>
        <w:t>promettente</w:t>
      </w:r>
      <w:r w:rsidR="000A7F23" w:rsidRPr="000A7F23">
        <w:rPr>
          <w:rFonts w:ascii="Bookman Old Style" w:hAnsi="Bookman Old Style"/>
          <w:sz w:val="26"/>
          <w:szCs w:val="26"/>
          <w:lang w:val="it-IT"/>
        </w:rPr>
        <w:t xml:space="preserve"> per </w:t>
      </w:r>
      <w:r w:rsidR="000A7F23">
        <w:rPr>
          <w:rFonts w:ascii="Bookman Old Style" w:hAnsi="Bookman Old Style"/>
          <w:sz w:val="26"/>
          <w:szCs w:val="26"/>
          <w:lang w:val="it-IT"/>
        </w:rPr>
        <w:t>l’evangelizzazione d</w:t>
      </w:r>
      <w:r w:rsidR="006A0A0D">
        <w:rPr>
          <w:rFonts w:ascii="Bookman Old Style" w:hAnsi="Bookman Old Style"/>
          <w:sz w:val="26"/>
          <w:szCs w:val="26"/>
          <w:lang w:val="it-IT"/>
        </w:rPr>
        <w:t>i questa Terra</w:t>
      </w:r>
      <w:r w:rsidR="000A7F23">
        <w:rPr>
          <w:rFonts w:ascii="Bookman Old Style" w:hAnsi="Bookman Old Style"/>
          <w:sz w:val="26"/>
          <w:szCs w:val="26"/>
          <w:lang w:val="it-IT"/>
        </w:rPr>
        <w:t>.</w:t>
      </w:r>
    </w:p>
    <w:p w14:paraId="7B8E78FD" w14:textId="0B04D74A" w:rsidR="00CB7A1D" w:rsidRDefault="000A7F23" w:rsidP="00001121">
      <w:pPr>
        <w:spacing w:line="312" w:lineRule="auto"/>
        <w:rPr>
          <w:rFonts w:ascii="Bookman Old Style" w:hAnsi="Bookman Old Style"/>
          <w:sz w:val="26"/>
          <w:szCs w:val="26"/>
          <w:lang w:val="it-IT"/>
        </w:rPr>
      </w:pPr>
      <w:r>
        <w:rPr>
          <w:rFonts w:ascii="Bookman Old Style" w:hAnsi="Bookman Old Style"/>
          <w:sz w:val="26"/>
          <w:szCs w:val="26"/>
          <w:lang w:val="it-IT"/>
        </w:rPr>
        <w:tab/>
        <w:t>Infi</w:t>
      </w:r>
      <w:r w:rsidR="00C924F1">
        <w:rPr>
          <w:rFonts w:ascii="Bookman Old Style" w:hAnsi="Bookman Old Style"/>
          <w:sz w:val="26"/>
          <w:szCs w:val="26"/>
          <w:lang w:val="it-IT"/>
        </w:rPr>
        <w:t>n</w:t>
      </w:r>
      <w:r>
        <w:rPr>
          <w:rFonts w:ascii="Bookman Old Style" w:hAnsi="Bookman Old Style"/>
          <w:sz w:val="26"/>
          <w:szCs w:val="26"/>
          <w:lang w:val="it-IT"/>
        </w:rPr>
        <w:t>e, sul tema dell</w:t>
      </w:r>
      <w:r w:rsidRPr="000A7F23">
        <w:rPr>
          <w:rFonts w:ascii="Bookman Old Style" w:hAnsi="Bookman Old Style"/>
          <w:sz w:val="26"/>
          <w:szCs w:val="26"/>
          <w:lang w:val="it-IT"/>
        </w:rPr>
        <w:t>’unità tra i fedeli locali e quelli immigrati</w:t>
      </w:r>
      <w:r>
        <w:rPr>
          <w:rFonts w:ascii="Bookman Old Style" w:hAnsi="Bookman Old Style"/>
          <w:sz w:val="26"/>
          <w:szCs w:val="26"/>
          <w:lang w:val="it-IT"/>
        </w:rPr>
        <w:t xml:space="preserve">, </w:t>
      </w:r>
      <w:r w:rsidR="00CB7498">
        <w:rPr>
          <w:rFonts w:ascii="Bookman Old Style" w:hAnsi="Bookman Old Style"/>
          <w:sz w:val="26"/>
          <w:szCs w:val="26"/>
          <w:lang w:val="it-IT"/>
        </w:rPr>
        <w:t xml:space="preserve">vorrei raccomandare </w:t>
      </w:r>
      <w:r w:rsidR="00DD2F54">
        <w:rPr>
          <w:rFonts w:ascii="Bookman Old Style" w:hAnsi="Bookman Old Style"/>
          <w:sz w:val="26"/>
          <w:szCs w:val="26"/>
          <w:lang w:val="it-IT"/>
        </w:rPr>
        <w:t xml:space="preserve">– </w:t>
      </w:r>
      <w:r w:rsidR="006A0A0D">
        <w:rPr>
          <w:rFonts w:ascii="Bookman Old Style" w:hAnsi="Bookman Old Style"/>
          <w:sz w:val="26"/>
          <w:szCs w:val="26"/>
          <w:lang w:val="it-IT"/>
        </w:rPr>
        <w:t>anche sulla base delle mie esperienze passate nel servizio diplomatico,</w:t>
      </w:r>
      <w:r w:rsidR="00DD2F54">
        <w:rPr>
          <w:rFonts w:ascii="Bookman Old Style" w:hAnsi="Bookman Old Style"/>
          <w:sz w:val="26"/>
          <w:szCs w:val="26"/>
          <w:lang w:val="it-IT"/>
        </w:rPr>
        <w:t xml:space="preserve"> a contatto con diverse culture – </w:t>
      </w:r>
      <w:r w:rsidR="00CB7498">
        <w:rPr>
          <w:rFonts w:ascii="Bookman Old Style" w:hAnsi="Bookman Old Style"/>
          <w:sz w:val="26"/>
          <w:szCs w:val="26"/>
          <w:lang w:val="it-IT"/>
        </w:rPr>
        <w:t>che tutti</w:t>
      </w:r>
      <w:r w:rsidR="00C924F1">
        <w:rPr>
          <w:rFonts w:ascii="Bookman Old Style" w:hAnsi="Bookman Old Style"/>
          <w:sz w:val="26"/>
          <w:szCs w:val="26"/>
          <w:lang w:val="it-IT"/>
        </w:rPr>
        <w:t xml:space="preserve"> i fedeli locali e </w:t>
      </w:r>
      <w:r w:rsidR="00CB7498">
        <w:rPr>
          <w:rFonts w:ascii="Bookman Old Style" w:hAnsi="Bookman Old Style"/>
          <w:sz w:val="26"/>
          <w:szCs w:val="26"/>
          <w:lang w:val="it-IT"/>
        </w:rPr>
        <w:t xml:space="preserve">quelli </w:t>
      </w:r>
      <w:r w:rsidR="00C924F1">
        <w:rPr>
          <w:rFonts w:ascii="Bookman Old Style" w:hAnsi="Bookman Old Style"/>
          <w:sz w:val="26"/>
          <w:szCs w:val="26"/>
          <w:lang w:val="it-IT"/>
        </w:rPr>
        <w:t xml:space="preserve">immigrati </w:t>
      </w:r>
      <w:r w:rsidR="00CB7498">
        <w:rPr>
          <w:rFonts w:ascii="Bookman Old Style" w:hAnsi="Bookman Old Style"/>
          <w:sz w:val="26"/>
          <w:szCs w:val="26"/>
          <w:lang w:val="it-IT"/>
        </w:rPr>
        <w:t xml:space="preserve">trovino modo e tempo per </w:t>
      </w:r>
      <w:r w:rsidR="00C924F1">
        <w:rPr>
          <w:rFonts w:ascii="Bookman Old Style" w:hAnsi="Bookman Old Style"/>
          <w:sz w:val="26"/>
          <w:szCs w:val="26"/>
          <w:lang w:val="it-IT"/>
        </w:rPr>
        <w:t>loda</w:t>
      </w:r>
      <w:r w:rsidR="00CB7498">
        <w:rPr>
          <w:rFonts w:ascii="Bookman Old Style" w:hAnsi="Bookman Old Style"/>
          <w:sz w:val="26"/>
          <w:szCs w:val="26"/>
          <w:lang w:val="it-IT"/>
        </w:rPr>
        <w:t>re</w:t>
      </w:r>
      <w:r w:rsidR="00C924F1">
        <w:rPr>
          <w:rFonts w:ascii="Bookman Old Style" w:hAnsi="Bookman Old Style"/>
          <w:sz w:val="26"/>
          <w:szCs w:val="26"/>
          <w:lang w:val="it-IT"/>
        </w:rPr>
        <w:t xml:space="preserve"> Dio </w:t>
      </w:r>
      <w:r w:rsidR="00DD2F54">
        <w:rPr>
          <w:rFonts w:ascii="Bookman Old Style" w:hAnsi="Bookman Old Style"/>
          <w:sz w:val="26"/>
          <w:szCs w:val="26"/>
          <w:lang w:val="it-IT"/>
        </w:rPr>
        <w:t>all’unisono all’interno della</w:t>
      </w:r>
      <w:r w:rsidR="00C924F1">
        <w:rPr>
          <w:rFonts w:ascii="Bookman Old Style" w:hAnsi="Bookman Old Style"/>
          <w:sz w:val="26"/>
          <w:szCs w:val="26"/>
          <w:lang w:val="it-IT"/>
        </w:rPr>
        <w:t xml:space="preserve"> stessa comunità parrocchiale</w:t>
      </w:r>
      <w:r w:rsidR="00DD2F54">
        <w:rPr>
          <w:rFonts w:ascii="Bookman Old Style" w:hAnsi="Bookman Old Style"/>
          <w:sz w:val="26"/>
          <w:szCs w:val="26"/>
          <w:lang w:val="it-IT"/>
        </w:rPr>
        <w:t>. Il</w:t>
      </w:r>
      <w:r w:rsidR="00C924F1">
        <w:rPr>
          <w:rFonts w:ascii="Bookman Old Style" w:hAnsi="Bookman Old Style"/>
          <w:sz w:val="26"/>
          <w:szCs w:val="26"/>
          <w:lang w:val="it-IT"/>
        </w:rPr>
        <w:t xml:space="preserve"> processo d’integrazione degli immigrati </w:t>
      </w:r>
      <w:r w:rsidR="00DD2F54">
        <w:rPr>
          <w:rFonts w:ascii="Bookman Old Style" w:hAnsi="Bookman Old Style"/>
          <w:sz w:val="26"/>
          <w:szCs w:val="26"/>
          <w:lang w:val="it-IT"/>
        </w:rPr>
        <w:t>ne</w:t>
      </w:r>
      <w:r w:rsidR="00C924F1">
        <w:rPr>
          <w:rFonts w:ascii="Bookman Old Style" w:hAnsi="Bookman Old Style"/>
          <w:sz w:val="26"/>
          <w:szCs w:val="26"/>
          <w:lang w:val="it-IT"/>
        </w:rPr>
        <w:t xml:space="preserve">lla comunità locale </w:t>
      </w:r>
      <w:r w:rsidR="00DD2F54">
        <w:rPr>
          <w:rFonts w:ascii="Bookman Old Style" w:hAnsi="Bookman Old Style"/>
          <w:sz w:val="26"/>
          <w:szCs w:val="26"/>
          <w:lang w:val="it-IT"/>
        </w:rPr>
        <w:t>può essere lento e dovrebbe</w:t>
      </w:r>
      <w:r w:rsidR="00C924F1">
        <w:rPr>
          <w:rFonts w:ascii="Bookman Old Style" w:hAnsi="Bookman Old Style"/>
          <w:sz w:val="26"/>
          <w:szCs w:val="26"/>
          <w:lang w:val="it-IT"/>
        </w:rPr>
        <w:t xml:space="preserve"> svolgersi </w:t>
      </w:r>
      <w:r w:rsidR="00CB7498">
        <w:rPr>
          <w:rFonts w:ascii="Bookman Old Style" w:hAnsi="Bookman Old Style"/>
          <w:sz w:val="26"/>
          <w:szCs w:val="26"/>
          <w:lang w:val="it-IT"/>
        </w:rPr>
        <w:t xml:space="preserve">sempre </w:t>
      </w:r>
      <w:r w:rsidR="00C924F1">
        <w:rPr>
          <w:rFonts w:ascii="Bookman Old Style" w:hAnsi="Bookman Old Style"/>
          <w:sz w:val="26"/>
          <w:szCs w:val="26"/>
          <w:lang w:val="it-IT"/>
        </w:rPr>
        <w:t xml:space="preserve">con molta attenzione e pazienza. </w:t>
      </w:r>
      <w:r w:rsidR="00CB7498">
        <w:rPr>
          <w:rFonts w:ascii="Bookman Old Style" w:hAnsi="Bookman Old Style"/>
          <w:sz w:val="26"/>
          <w:szCs w:val="26"/>
          <w:lang w:val="it-IT"/>
        </w:rPr>
        <w:t xml:space="preserve">Si tratta di rispondere </w:t>
      </w:r>
      <w:proofErr w:type="gramStart"/>
      <w:r w:rsidR="00CB7498">
        <w:rPr>
          <w:rFonts w:ascii="Bookman Old Style" w:hAnsi="Bookman Old Style"/>
          <w:sz w:val="26"/>
          <w:szCs w:val="26"/>
          <w:lang w:val="it-IT"/>
        </w:rPr>
        <w:t>ad</w:t>
      </w:r>
      <w:proofErr w:type="gramEnd"/>
      <w:r w:rsidR="00CB7498">
        <w:rPr>
          <w:rFonts w:ascii="Bookman Old Style" w:hAnsi="Bookman Old Style"/>
          <w:sz w:val="26"/>
          <w:szCs w:val="26"/>
          <w:lang w:val="it-IT"/>
        </w:rPr>
        <w:t xml:space="preserve"> una vera esigenza di fede, ma anche di umana solidarietà</w:t>
      </w:r>
      <w:r w:rsidR="00C924F1">
        <w:rPr>
          <w:rFonts w:ascii="Bookman Old Style" w:hAnsi="Bookman Old Style"/>
          <w:sz w:val="26"/>
          <w:szCs w:val="26"/>
          <w:lang w:val="it-IT"/>
        </w:rPr>
        <w:t>. Grazie.</w:t>
      </w:r>
    </w:p>
    <w:sectPr w:rsidR="00CB7A1D" w:rsidSect="00DC7D38">
      <w:footerReference w:type="default" r:id="rId8"/>
      <w:pgSz w:w="11900" w:h="16840"/>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105F" w14:textId="77777777" w:rsidR="00C622B6" w:rsidRDefault="00C622B6" w:rsidP="00DC7D38">
      <w:r>
        <w:separator/>
      </w:r>
    </w:p>
  </w:endnote>
  <w:endnote w:type="continuationSeparator" w:id="0">
    <w:p w14:paraId="42716326" w14:textId="77777777" w:rsidR="00C622B6" w:rsidRDefault="00C622B6" w:rsidP="00DC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80970"/>
      <w:docPartObj>
        <w:docPartGallery w:val="Page Numbers (Bottom of Page)"/>
        <w:docPartUnique/>
      </w:docPartObj>
    </w:sdtPr>
    <w:sdtEndPr>
      <w:rPr>
        <w:rFonts w:ascii="Bookman Old Style" w:hAnsi="Bookman Old Style"/>
        <w:sz w:val="22"/>
        <w:szCs w:val="22"/>
      </w:rPr>
    </w:sdtEndPr>
    <w:sdtContent>
      <w:p w14:paraId="5B4C3CE0" w14:textId="1C485025" w:rsidR="00DC7D38" w:rsidRPr="00DC7D38" w:rsidRDefault="00DC7D38">
        <w:pPr>
          <w:pStyle w:val="Pidipagina"/>
          <w:jc w:val="right"/>
          <w:rPr>
            <w:rFonts w:ascii="Bookman Old Style" w:hAnsi="Bookman Old Style"/>
            <w:sz w:val="22"/>
            <w:szCs w:val="22"/>
          </w:rPr>
        </w:pPr>
        <w:r w:rsidRPr="00DC7D38">
          <w:rPr>
            <w:rFonts w:ascii="Bookman Old Style" w:hAnsi="Bookman Old Style"/>
            <w:sz w:val="22"/>
            <w:szCs w:val="22"/>
          </w:rPr>
          <w:fldChar w:fldCharType="begin"/>
        </w:r>
        <w:r w:rsidRPr="00DC7D38">
          <w:rPr>
            <w:rFonts w:ascii="Bookman Old Style" w:hAnsi="Bookman Old Style"/>
            <w:sz w:val="22"/>
            <w:szCs w:val="22"/>
          </w:rPr>
          <w:instrText>PAGE   \* MERGEFORMAT</w:instrText>
        </w:r>
        <w:r w:rsidRPr="00DC7D38">
          <w:rPr>
            <w:rFonts w:ascii="Bookman Old Style" w:hAnsi="Bookman Old Style"/>
            <w:sz w:val="22"/>
            <w:szCs w:val="22"/>
          </w:rPr>
          <w:fldChar w:fldCharType="separate"/>
        </w:r>
        <w:r w:rsidR="00DB7288" w:rsidRPr="00DB7288">
          <w:rPr>
            <w:rFonts w:ascii="Bookman Old Style" w:hAnsi="Bookman Old Style"/>
            <w:noProof/>
            <w:sz w:val="22"/>
            <w:szCs w:val="22"/>
            <w:lang w:val="it-IT"/>
          </w:rPr>
          <w:t>1</w:t>
        </w:r>
        <w:r w:rsidRPr="00DC7D38">
          <w:rPr>
            <w:rFonts w:ascii="Bookman Old Style" w:hAnsi="Bookman Old Style"/>
            <w:sz w:val="22"/>
            <w:szCs w:val="22"/>
          </w:rPr>
          <w:fldChar w:fldCharType="end"/>
        </w:r>
      </w:p>
    </w:sdtContent>
  </w:sdt>
  <w:p w14:paraId="14E3B82D" w14:textId="77777777" w:rsidR="00DC7D38" w:rsidRDefault="00DC7D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6B269" w14:textId="77777777" w:rsidR="00C622B6" w:rsidRDefault="00C622B6" w:rsidP="00DC7D38">
      <w:r>
        <w:separator/>
      </w:r>
    </w:p>
  </w:footnote>
  <w:footnote w:type="continuationSeparator" w:id="0">
    <w:p w14:paraId="7476C0CF" w14:textId="77777777" w:rsidR="00C622B6" w:rsidRDefault="00C622B6" w:rsidP="00DC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89F"/>
    <w:multiLevelType w:val="hybridMultilevel"/>
    <w:tmpl w:val="1C5C5184"/>
    <w:lvl w:ilvl="0" w:tplc="9642C8A0">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44A40B6D"/>
    <w:multiLevelType w:val="hybridMultilevel"/>
    <w:tmpl w:val="AD949964"/>
    <w:lvl w:ilvl="0" w:tplc="AF68A6B2">
      <w:start w:val="1"/>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2">
    <w:nsid w:val="7AC65F5F"/>
    <w:multiLevelType w:val="hybridMultilevel"/>
    <w:tmpl w:val="1CF68438"/>
    <w:lvl w:ilvl="0" w:tplc="E9F61BD8">
      <w:start w:val="1"/>
      <w:numFmt w:val="decimal"/>
      <w:lvlText w:val="%1)"/>
      <w:lvlJc w:val="left"/>
      <w:pPr>
        <w:ind w:left="840" w:hanging="360"/>
      </w:pPr>
      <w:rPr>
        <w:rFonts w:hint="default"/>
        <w:b/>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hyphenationZone w:val="283"/>
  <w:drawingGridHorizontalSpacing w:val="120"/>
  <w:drawingGridVerticalSpacing w:val="2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D0"/>
    <w:rsid w:val="00001121"/>
    <w:rsid w:val="00034E58"/>
    <w:rsid w:val="00071DF6"/>
    <w:rsid w:val="000A04AD"/>
    <w:rsid w:val="000A7F23"/>
    <w:rsid w:val="000D2462"/>
    <w:rsid w:val="000E52B1"/>
    <w:rsid w:val="000F123B"/>
    <w:rsid w:val="000F40A1"/>
    <w:rsid w:val="000F79B6"/>
    <w:rsid w:val="00153F51"/>
    <w:rsid w:val="001B351B"/>
    <w:rsid w:val="001B4D28"/>
    <w:rsid w:val="001C0439"/>
    <w:rsid w:val="001C2046"/>
    <w:rsid w:val="001C29D9"/>
    <w:rsid w:val="00232343"/>
    <w:rsid w:val="002445A9"/>
    <w:rsid w:val="00247BEC"/>
    <w:rsid w:val="00252DBF"/>
    <w:rsid w:val="00280EDF"/>
    <w:rsid w:val="002875C3"/>
    <w:rsid w:val="0029266D"/>
    <w:rsid w:val="002937A3"/>
    <w:rsid w:val="002A536D"/>
    <w:rsid w:val="002E05DF"/>
    <w:rsid w:val="002E5AE0"/>
    <w:rsid w:val="00301C3C"/>
    <w:rsid w:val="0031289A"/>
    <w:rsid w:val="00313928"/>
    <w:rsid w:val="00355C9B"/>
    <w:rsid w:val="00397546"/>
    <w:rsid w:val="003A0B04"/>
    <w:rsid w:val="003A1BBC"/>
    <w:rsid w:val="003D348D"/>
    <w:rsid w:val="003E56A0"/>
    <w:rsid w:val="004C00BD"/>
    <w:rsid w:val="00513699"/>
    <w:rsid w:val="00520D20"/>
    <w:rsid w:val="0057630D"/>
    <w:rsid w:val="005937EE"/>
    <w:rsid w:val="00594C3F"/>
    <w:rsid w:val="005B640A"/>
    <w:rsid w:val="005D3739"/>
    <w:rsid w:val="005D6AE3"/>
    <w:rsid w:val="00612366"/>
    <w:rsid w:val="00623399"/>
    <w:rsid w:val="00630DE3"/>
    <w:rsid w:val="00632678"/>
    <w:rsid w:val="00644646"/>
    <w:rsid w:val="006A0A0D"/>
    <w:rsid w:val="006C134C"/>
    <w:rsid w:val="006C6525"/>
    <w:rsid w:val="006C7EFB"/>
    <w:rsid w:val="006E19F6"/>
    <w:rsid w:val="006E3202"/>
    <w:rsid w:val="006F0258"/>
    <w:rsid w:val="006F4A67"/>
    <w:rsid w:val="00700084"/>
    <w:rsid w:val="00700888"/>
    <w:rsid w:val="00783B2A"/>
    <w:rsid w:val="007B51F7"/>
    <w:rsid w:val="007C16F3"/>
    <w:rsid w:val="007F10F9"/>
    <w:rsid w:val="007F2CE5"/>
    <w:rsid w:val="007F5872"/>
    <w:rsid w:val="00817464"/>
    <w:rsid w:val="008C2044"/>
    <w:rsid w:val="008F6C28"/>
    <w:rsid w:val="0092008D"/>
    <w:rsid w:val="0093138A"/>
    <w:rsid w:val="00952273"/>
    <w:rsid w:val="009725EE"/>
    <w:rsid w:val="009817BD"/>
    <w:rsid w:val="009A55F4"/>
    <w:rsid w:val="009C19F5"/>
    <w:rsid w:val="009C1DD7"/>
    <w:rsid w:val="009D2D9E"/>
    <w:rsid w:val="009E4601"/>
    <w:rsid w:val="00A14A7C"/>
    <w:rsid w:val="00A478BB"/>
    <w:rsid w:val="00A66212"/>
    <w:rsid w:val="00AA2C45"/>
    <w:rsid w:val="00AB1620"/>
    <w:rsid w:val="00AC2F30"/>
    <w:rsid w:val="00AD2D8F"/>
    <w:rsid w:val="00B200DD"/>
    <w:rsid w:val="00B20D42"/>
    <w:rsid w:val="00B33CE3"/>
    <w:rsid w:val="00B43D94"/>
    <w:rsid w:val="00B74DAB"/>
    <w:rsid w:val="00B87C67"/>
    <w:rsid w:val="00BC03D3"/>
    <w:rsid w:val="00BC21A9"/>
    <w:rsid w:val="00C14314"/>
    <w:rsid w:val="00C454D0"/>
    <w:rsid w:val="00C622B6"/>
    <w:rsid w:val="00C70CE1"/>
    <w:rsid w:val="00C7182F"/>
    <w:rsid w:val="00C72895"/>
    <w:rsid w:val="00C924F1"/>
    <w:rsid w:val="00C97B7A"/>
    <w:rsid w:val="00CB6857"/>
    <w:rsid w:val="00CB7498"/>
    <w:rsid w:val="00CB7A1D"/>
    <w:rsid w:val="00CE063F"/>
    <w:rsid w:val="00CE6B15"/>
    <w:rsid w:val="00D21AA5"/>
    <w:rsid w:val="00D25073"/>
    <w:rsid w:val="00D36A1E"/>
    <w:rsid w:val="00D55AD1"/>
    <w:rsid w:val="00DB7288"/>
    <w:rsid w:val="00DC6D46"/>
    <w:rsid w:val="00DC7D38"/>
    <w:rsid w:val="00DD2F54"/>
    <w:rsid w:val="00DE1D5D"/>
    <w:rsid w:val="00DE5AD0"/>
    <w:rsid w:val="00DF5F0F"/>
    <w:rsid w:val="00E03A23"/>
    <w:rsid w:val="00E04145"/>
    <w:rsid w:val="00E30EE0"/>
    <w:rsid w:val="00E629E8"/>
    <w:rsid w:val="00E76DD0"/>
    <w:rsid w:val="00EB67EA"/>
    <w:rsid w:val="00ED36A1"/>
    <w:rsid w:val="00EF5D29"/>
    <w:rsid w:val="00F904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jc w:val="both"/>
    </w:pPr>
    <w:rPr>
      <w:rFonts w:asciiTheme="minorEastAsia"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5F4"/>
    <w:pPr>
      <w:ind w:leftChars="400" w:left="800"/>
    </w:pPr>
  </w:style>
  <w:style w:type="paragraph" w:styleId="Intestazione">
    <w:name w:val="header"/>
    <w:basedOn w:val="Normale"/>
    <w:link w:val="IntestazioneCarattere"/>
    <w:uiPriority w:val="99"/>
    <w:unhideWhenUsed/>
    <w:rsid w:val="00DC7D38"/>
    <w:pPr>
      <w:tabs>
        <w:tab w:val="center" w:pos="4819"/>
        <w:tab w:val="right" w:pos="9638"/>
      </w:tabs>
    </w:pPr>
  </w:style>
  <w:style w:type="character" w:customStyle="1" w:styleId="IntestazioneCarattere">
    <w:name w:val="Intestazione Carattere"/>
    <w:basedOn w:val="Carpredefinitoparagrafo"/>
    <w:link w:val="Intestazione"/>
    <w:uiPriority w:val="99"/>
    <w:rsid w:val="00DC7D38"/>
    <w:rPr>
      <w:rFonts w:asciiTheme="minorEastAsia" w:hAnsiTheme="minorHAnsi"/>
      <w:sz w:val="24"/>
      <w:szCs w:val="24"/>
    </w:rPr>
  </w:style>
  <w:style w:type="paragraph" w:styleId="Pidipagina">
    <w:name w:val="footer"/>
    <w:basedOn w:val="Normale"/>
    <w:link w:val="PidipaginaCarattere"/>
    <w:uiPriority w:val="99"/>
    <w:unhideWhenUsed/>
    <w:rsid w:val="00DC7D38"/>
    <w:pPr>
      <w:tabs>
        <w:tab w:val="center" w:pos="4819"/>
        <w:tab w:val="right" w:pos="9638"/>
      </w:tabs>
    </w:pPr>
  </w:style>
  <w:style w:type="character" w:customStyle="1" w:styleId="PidipaginaCarattere">
    <w:name w:val="Piè di pagina Carattere"/>
    <w:basedOn w:val="Carpredefinitoparagrafo"/>
    <w:link w:val="Pidipagina"/>
    <w:uiPriority w:val="99"/>
    <w:rsid w:val="00DC7D38"/>
    <w:rPr>
      <w:rFonts w:asciiTheme="minorEastAsia" w:hAnsiTheme="minorHAnsi"/>
      <w:sz w:val="24"/>
      <w:szCs w:val="24"/>
    </w:rPr>
  </w:style>
  <w:style w:type="paragraph" w:styleId="Testofumetto">
    <w:name w:val="Balloon Text"/>
    <w:basedOn w:val="Normale"/>
    <w:link w:val="TestofumettoCarattere"/>
    <w:uiPriority w:val="99"/>
    <w:semiHidden/>
    <w:unhideWhenUsed/>
    <w:rsid w:val="003E5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jc w:val="both"/>
    </w:pPr>
    <w:rPr>
      <w:rFonts w:asciiTheme="minorEastAsia"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5F4"/>
    <w:pPr>
      <w:ind w:leftChars="400" w:left="800"/>
    </w:pPr>
  </w:style>
  <w:style w:type="paragraph" w:styleId="Intestazione">
    <w:name w:val="header"/>
    <w:basedOn w:val="Normale"/>
    <w:link w:val="IntestazioneCarattere"/>
    <w:uiPriority w:val="99"/>
    <w:unhideWhenUsed/>
    <w:rsid w:val="00DC7D38"/>
    <w:pPr>
      <w:tabs>
        <w:tab w:val="center" w:pos="4819"/>
        <w:tab w:val="right" w:pos="9638"/>
      </w:tabs>
    </w:pPr>
  </w:style>
  <w:style w:type="character" w:customStyle="1" w:styleId="IntestazioneCarattere">
    <w:name w:val="Intestazione Carattere"/>
    <w:basedOn w:val="Carpredefinitoparagrafo"/>
    <w:link w:val="Intestazione"/>
    <w:uiPriority w:val="99"/>
    <w:rsid w:val="00DC7D38"/>
    <w:rPr>
      <w:rFonts w:asciiTheme="minorEastAsia" w:hAnsiTheme="minorHAnsi"/>
      <w:sz w:val="24"/>
      <w:szCs w:val="24"/>
    </w:rPr>
  </w:style>
  <w:style w:type="paragraph" w:styleId="Pidipagina">
    <w:name w:val="footer"/>
    <w:basedOn w:val="Normale"/>
    <w:link w:val="PidipaginaCarattere"/>
    <w:uiPriority w:val="99"/>
    <w:unhideWhenUsed/>
    <w:rsid w:val="00DC7D38"/>
    <w:pPr>
      <w:tabs>
        <w:tab w:val="center" w:pos="4819"/>
        <w:tab w:val="right" w:pos="9638"/>
      </w:tabs>
    </w:pPr>
  </w:style>
  <w:style w:type="character" w:customStyle="1" w:styleId="PidipaginaCarattere">
    <w:name w:val="Piè di pagina Carattere"/>
    <w:basedOn w:val="Carpredefinitoparagrafo"/>
    <w:link w:val="Pidipagina"/>
    <w:uiPriority w:val="99"/>
    <w:rsid w:val="00DC7D38"/>
    <w:rPr>
      <w:rFonts w:asciiTheme="minorEastAsia" w:hAnsiTheme="minorHAnsi"/>
      <w:sz w:val="24"/>
      <w:szCs w:val="24"/>
    </w:rPr>
  </w:style>
  <w:style w:type="paragraph" w:styleId="Testofumetto">
    <w:name w:val="Balloon Text"/>
    <w:basedOn w:val="Normale"/>
    <w:link w:val="TestofumettoCarattere"/>
    <w:uiPriority w:val="99"/>
    <w:semiHidden/>
    <w:unhideWhenUsed/>
    <w:rsid w:val="003E5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5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4</Pages>
  <Words>964</Words>
  <Characters>5495</Characters>
  <Application>Microsoft Office Word</Application>
  <DocSecurity>0</DocSecurity>
  <Lines>45</Lines>
  <Paragraphs>12</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hyunteak han</dc:creator>
  <cp:keywords/>
  <dc:description/>
  <cp:lastModifiedBy>FFILONI</cp:lastModifiedBy>
  <cp:revision>31</cp:revision>
  <cp:lastPrinted>2017-09-07T17:39:00Z</cp:lastPrinted>
  <dcterms:created xsi:type="dcterms:W3CDTF">2017-08-17T16:41:00Z</dcterms:created>
  <dcterms:modified xsi:type="dcterms:W3CDTF">2017-09-12T21:35:00Z</dcterms:modified>
</cp:coreProperties>
</file>