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AB" w:rsidRDefault="00FF3AAB" w:rsidP="00B96979">
      <w:pPr>
        <w:ind w:firstLine="0"/>
        <w:jc w:val="center"/>
      </w:pPr>
      <w:r>
        <w:t>CONVEGNO INTERNAZIONALE DELLA PUU (13-15 marzo 2018)</w:t>
      </w:r>
    </w:p>
    <w:p w:rsidR="00FF3AAB" w:rsidRPr="00FF3AAB" w:rsidRDefault="00FF3AAB" w:rsidP="00B96979">
      <w:pPr>
        <w:ind w:firstLine="0"/>
        <w:jc w:val="center"/>
        <w:rPr>
          <w:b/>
        </w:rPr>
      </w:pPr>
      <w:r w:rsidRPr="00FF3AAB">
        <w:rPr>
          <w:b/>
        </w:rPr>
        <w:t xml:space="preserve">“Riforme </w:t>
      </w:r>
      <w:r w:rsidRPr="00FF3AAB">
        <w:rPr>
          <w:b/>
          <w:i/>
        </w:rPr>
        <w:t xml:space="preserve">nella </w:t>
      </w:r>
      <w:r w:rsidRPr="00FF3AAB">
        <w:rPr>
          <w:b/>
        </w:rPr>
        <w:t xml:space="preserve">Chiesa, riforma </w:t>
      </w:r>
      <w:r w:rsidRPr="00FF3AAB">
        <w:rPr>
          <w:b/>
          <w:i/>
        </w:rPr>
        <w:t xml:space="preserve">della </w:t>
      </w:r>
      <w:r w:rsidRPr="00FF3AAB">
        <w:rPr>
          <w:b/>
        </w:rPr>
        <w:t>Chiesa”</w:t>
      </w:r>
    </w:p>
    <w:p w:rsidR="00646805" w:rsidRDefault="00FF3AAB" w:rsidP="00B96979">
      <w:pPr>
        <w:ind w:firstLine="0"/>
        <w:jc w:val="center"/>
      </w:pPr>
      <w:r>
        <w:t>Saluto e introduzione ai lavori</w:t>
      </w:r>
    </w:p>
    <w:p w:rsidR="00FF3AAB" w:rsidRDefault="00A053B4" w:rsidP="00B96979">
      <w:pPr>
        <w:ind w:firstLine="0"/>
        <w:jc w:val="center"/>
        <w:rPr>
          <w:i/>
        </w:rPr>
      </w:pPr>
      <w:r>
        <w:rPr>
          <w:i/>
        </w:rPr>
        <w:t>Cardinale</w:t>
      </w:r>
      <w:r w:rsidR="00FF3AAB" w:rsidRPr="00FF3AAB">
        <w:rPr>
          <w:i/>
        </w:rPr>
        <w:t xml:space="preserve"> Fernando Filoni, Gran Cancelliere della PUU</w:t>
      </w:r>
    </w:p>
    <w:p w:rsidR="008C0FCF" w:rsidRDefault="00FF3AAB" w:rsidP="00FF3AAB">
      <w:pPr>
        <w:rPr>
          <w:rFonts w:cs="Times New Roman"/>
        </w:rPr>
      </w:pPr>
      <w:r>
        <w:t>Porgo un caloroso saluto alla Comunità accademica, alle sue Autorità, ai Docenti</w:t>
      </w:r>
      <w:r w:rsidR="004C279C">
        <w:t>,</w:t>
      </w:r>
      <w:r>
        <w:t xml:space="preserve"> agli Studenti, agli Officiali. Parimenti saluto e ringrazio </w:t>
      </w:r>
      <w:r w:rsidR="00A053B4">
        <w:t xml:space="preserve">gli illustri Relatori che hanno accolto l’invito dell’Università a </w:t>
      </w:r>
      <w:r w:rsidR="008C0FCF">
        <w:t xml:space="preserve">presenziare e </w:t>
      </w:r>
      <w:r w:rsidR="00A053B4">
        <w:t>contribuire</w:t>
      </w:r>
      <w:r w:rsidR="008C0FCF">
        <w:t xml:space="preserve">, insieme a nostri </w:t>
      </w:r>
      <w:r w:rsidR="00B96979">
        <w:t>Docenti</w:t>
      </w:r>
      <w:r w:rsidR="008C0FCF">
        <w:t>,</w:t>
      </w:r>
      <w:r w:rsidR="00E16D28">
        <w:t xml:space="preserve"> alla realizzazione del </w:t>
      </w:r>
      <w:r w:rsidR="00A053B4">
        <w:t xml:space="preserve">Convegno Internazionale </w:t>
      </w:r>
      <w:r w:rsidR="008C0FCF">
        <w:t>annuale, ovvero</w:t>
      </w:r>
      <w:r w:rsidR="00A053B4">
        <w:t xml:space="preserve"> Sua Em.za Rev.ma il Sig. Cardinale Gianfranco Ravasi, </w:t>
      </w:r>
      <w:r w:rsidR="008C0FCF">
        <w:t xml:space="preserve">gli </w:t>
      </w:r>
      <w:proofErr w:type="spellStart"/>
      <w:r w:rsidR="008C0FCF">
        <w:t>Ecc.mi</w:t>
      </w:r>
      <w:proofErr w:type="spellEnd"/>
      <w:r w:rsidR="008C0FCF">
        <w:t xml:space="preserve"> </w:t>
      </w:r>
      <w:proofErr w:type="spellStart"/>
      <w:r w:rsidR="00A053B4">
        <w:t>Mons</w:t>
      </w:r>
      <w:proofErr w:type="spellEnd"/>
      <w:r w:rsidR="00A053B4">
        <w:t>. Agostino Marchetto</w:t>
      </w:r>
      <w:r w:rsidR="008C0FCF">
        <w:t xml:space="preserve"> e Antoni </w:t>
      </w:r>
      <w:proofErr w:type="spellStart"/>
      <w:r w:rsidR="008C0FCF">
        <w:t>Stankiewicz</w:t>
      </w:r>
      <w:proofErr w:type="spellEnd"/>
      <w:r w:rsidR="00A053B4">
        <w:t xml:space="preserve">, la chiarissima Professoressa Daniela Piattelli, i chiarissimi Professori </w:t>
      </w:r>
      <w:proofErr w:type="spellStart"/>
      <w:r w:rsidR="00A053B4">
        <w:t>Samir</w:t>
      </w:r>
      <w:proofErr w:type="spellEnd"/>
      <w:r w:rsidR="00A053B4">
        <w:t xml:space="preserve"> Khalil </w:t>
      </w:r>
      <w:proofErr w:type="spellStart"/>
      <w:r w:rsidR="00A053B4">
        <w:t>Samir</w:t>
      </w:r>
      <w:proofErr w:type="spellEnd"/>
      <w:r w:rsidR="00A053B4">
        <w:t>, J</w:t>
      </w:r>
      <w:r w:rsidR="00A053B4">
        <w:rPr>
          <w:rFonts w:cs="Times New Roman"/>
        </w:rPr>
        <w:t xml:space="preserve">örg </w:t>
      </w:r>
      <w:proofErr w:type="spellStart"/>
      <w:r w:rsidR="00A053B4">
        <w:rPr>
          <w:rFonts w:cs="Times New Roman"/>
        </w:rPr>
        <w:t>Lauster</w:t>
      </w:r>
      <w:proofErr w:type="spellEnd"/>
      <w:r w:rsidR="008C0FCF">
        <w:rPr>
          <w:rFonts w:cs="Times New Roman"/>
        </w:rPr>
        <w:t xml:space="preserve">, Alberto Melloni, Stan </w:t>
      </w:r>
      <w:proofErr w:type="spellStart"/>
      <w:r w:rsidR="008C0FCF">
        <w:rPr>
          <w:rFonts w:cs="Times New Roman"/>
        </w:rPr>
        <w:t>Chu</w:t>
      </w:r>
      <w:proofErr w:type="spellEnd"/>
      <w:r w:rsidR="008C0FCF">
        <w:rPr>
          <w:rFonts w:cs="Times New Roman"/>
        </w:rPr>
        <w:t xml:space="preserve"> Ilo.</w:t>
      </w:r>
    </w:p>
    <w:p w:rsidR="00EE3647" w:rsidRDefault="008C0FCF" w:rsidP="00FF3AAB">
      <w:pPr>
        <w:rPr>
          <w:rFonts w:cs="Times New Roman"/>
        </w:rPr>
      </w:pPr>
      <w:r>
        <w:rPr>
          <w:rFonts w:cs="Times New Roman"/>
        </w:rPr>
        <w:t>In q</w:t>
      </w:r>
      <w:r w:rsidR="00EE3647">
        <w:rPr>
          <w:rFonts w:cs="Times New Roman"/>
        </w:rPr>
        <w:t xml:space="preserve">ualità di Gran Cancelliere e </w:t>
      </w:r>
      <w:r>
        <w:rPr>
          <w:rFonts w:cs="Times New Roman"/>
        </w:rPr>
        <w:t>Prefetto della Congregazione per l’Evangelizzazione dei Popoli</w:t>
      </w:r>
      <w:r w:rsidR="00B96979">
        <w:rPr>
          <w:rFonts w:cs="Times New Roman"/>
        </w:rPr>
        <w:t>,</w:t>
      </w:r>
      <w:r w:rsidR="00A053B4">
        <w:rPr>
          <w:rFonts w:cs="Times New Roman"/>
        </w:rPr>
        <w:t xml:space="preserve"> </w:t>
      </w:r>
      <w:r w:rsidR="00E16D28">
        <w:rPr>
          <w:rFonts w:cs="Times New Roman"/>
        </w:rPr>
        <w:t>alla quale l’Università è</w:t>
      </w:r>
      <w:r>
        <w:rPr>
          <w:rFonts w:cs="Times New Roman"/>
        </w:rPr>
        <w:t xml:space="preserve"> legata da vincoli storici, giuridici e spirituali, esprimo il mio vivo compiacimento per l’ideazione, la preparazione e </w:t>
      </w:r>
      <w:r w:rsidR="00E16D28">
        <w:rPr>
          <w:rFonts w:cs="Times New Roman"/>
        </w:rPr>
        <w:t xml:space="preserve">realizzazione di questo </w:t>
      </w:r>
      <w:r w:rsidR="00CA5C0A">
        <w:rPr>
          <w:rFonts w:cs="Times New Roman"/>
        </w:rPr>
        <w:t xml:space="preserve">evento dedicato al tema delle </w:t>
      </w:r>
      <w:r w:rsidR="00C75137">
        <w:rPr>
          <w:rFonts w:cs="Times New Roman"/>
        </w:rPr>
        <w:t>“</w:t>
      </w:r>
      <w:r w:rsidR="00CA5C0A">
        <w:rPr>
          <w:rFonts w:cs="Times New Roman"/>
        </w:rPr>
        <w:t xml:space="preserve">riforme </w:t>
      </w:r>
      <w:r w:rsidR="00CA5C0A">
        <w:rPr>
          <w:rFonts w:cs="Times New Roman"/>
          <w:i/>
        </w:rPr>
        <w:t xml:space="preserve">nella </w:t>
      </w:r>
      <w:r w:rsidR="00CA5C0A">
        <w:rPr>
          <w:rFonts w:cs="Times New Roman"/>
        </w:rPr>
        <w:t>Chiesa</w:t>
      </w:r>
      <w:r w:rsidR="00C75137">
        <w:rPr>
          <w:rFonts w:cs="Times New Roman"/>
        </w:rPr>
        <w:t>”</w:t>
      </w:r>
      <w:r w:rsidR="00B96979">
        <w:rPr>
          <w:rFonts w:cs="Times New Roman"/>
        </w:rPr>
        <w:t xml:space="preserve">, </w:t>
      </w:r>
      <w:r w:rsidR="00CA5C0A">
        <w:rPr>
          <w:rFonts w:cs="Times New Roman"/>
        </w:rPr>
        <w:t xml:space="preserve">affrontato nella </w:t>
      </w:r>
      <w:r w:rsidR="00C75137">
        <w:rPr>
          <w:rFonts w:cs="Times New Roman"/>
        </w:rPr>
        <w:t xml:space="preserve">dinamica complessiva </w:t>
      </w:r>
      <w:r w:rsidR="00CA5C0A">
        <w:rPr>
          <w:rFonts w:cs="Times New Roman"/>
        </w:rPr>
        <w:t>della</w:t>
      </w:r>
      <w:r w:rsidR="00C75137">
        <w:rPr>
          <w:rFonts w:cs="Times New Roman"/>
        </w:rPr>
        <w:t xml:space="preserve"> “riforma </w:t>
      </w:r>
      <w:r w:rsidR="00C75137" w:rsidRPr="00C75137">
        <w:rPr>
          <w:rFonts w:cs="Times New Roman"/>
          <w:i/>
        </w:rPr>
        <w:t>della</w:t>
      </w:r>
      <w:r w:rsidR="00C75137">
        <w:rPr>
          <w:rFonts w:cs="Times New Roman"/>
        </w:rPr>
        <w:t xml:space="preserve"> Chiesa”. </w:t>
      </w:r>
    </w:p>
    <w:p w:rsidR="001721E3" w:rsidRDefault="005239A7" w:rsidP="00EE3647">
      <w:pPr>
        <w:rPr>
          <w:rFonts w:cs="Times New Roman"/>
          <w:i/>
        </w:rPr>
      </w:pPr>
      <w:r>
        <w:rPr>
          <w:rFonts w:cs="Times New Roman"/>
        </w:rPr>
        <w:t>Mi consta che le</w:t>
      </w:r>
      <w:r w:rsidR="001160ED">
        <w:rPr>
          <w:rFonts w:cs="Times New Roman"/>
        </w:rPr>
        <w:t xml:space="preserve"> recenti attività </w:t>
      </w:r>
      <w:r>
        <w:rPr>
          <w:rFonts w:cs="Times New Roman"/>
        </w:rPr>
        <w:t>di ricerca</w:t>
      </w:r>
      <w:r w:rsidR="00CB00FE">
        <w:rPr>
          <w:rFonts w:cs="Times New Roman"/>
        </w:rPr>
        <w:t xml:space="preserve"> svolte nell’Università </w:t>
      </w:r>
      <w:r w:rsidR="001160ED">
        <w:rPr>
          <w:rFonts w:cs="Times New Roman"/>
        </w:rPr>
        <w:t>si siano distinte per l’</w:t>
      </w:r>
      <w:r w:rsidR="008D3B6F">
        <w:rPr>
          <w:rFonts w:cs="Times New Roman"/>
        </w:rPr>
        <w:t>impegno a compulsare</w:t>
      </w:r>
      <w:r>
        <w:rPr>
          <w:rFonts w:cs="Times New Roman"/>
        </w:rPr>
        <w:t xml:space="preserve"> </w:t>
      </w:r>
      <w:r w:rsidR="001160ED">
        <w:rPr>
          <w:rFonts w:cs="Times New Roman"/>
        </w:rPr>
        <w:t>specifiche</w:t>
      </w:r>
      <w:r w:rsidR="00EE3647">
        <w:rPr>
          <w:rFonts w:cs="Times New Roman"/>
        </w:rPr>
        <w:t xml:space="preserve"> istanze del</w:t>
      </w:r>
      <w:r w:rsidR="008D3B6F">
        <w:rPr>
          <w:rFonts w:cs="Times New Roman"/>
        </w:rPr>
        <w:t xml:space="preserve"> permanente </w:t>
      </w:r>
      <w:r w:rsidR="0085712C">
        <w:rPr>
          <w:rFonts w:cs="Times New Roman"/>
        </w:rPr>
        <w:t xml:space="preserve">discernimento e </w:t>
      </w:r>
      <w:r w:rsidR="00EE3647">
        <w:rPr>
          <w:rFonts w:cs="Times New Roman"/>
        </w:rPr>
        <w:t>del</w:t>
      </w:r>
      <w:r w:rsidR="008D3B6F">
        <w:rPr>
          <w:rFonts w:cs="Times New Roman"/>
        </w:rPr>
        <w:t xml:space="preserve"> conseguente rinnovamento </w:t>
      </w:r>
      <w:r>
        <w:rPr>
          <w:rFonts w:cs="Times New Roman"/>
        </w:rPr>
        <w:t xml:space="preserve">pastorale e missionario che </w:t>
      </w:r>
      <w:r w:rsidR="001160ED">
        <w:rPr>
          <w:rFonts w:cs="Times New Roman"/>
        </w:rPr>
        <w:t xml:space="preserve">nel nostro tempo </w:t>
      </w:r>
      <w:r>
        <w:rPr>
          <w:rFonts w:cs="Times New Roman"/>
        </w:rPr>
        <w:t xml:space="preserve">lo Spirito Santo sollecita e </w:t>
      </w:r>
      <w:r w:rsidR="008D3B6F">
        <w:rPr>
          <w:rFonts w:cs="Times New Roman"/>
        </w:rPr>
        <w:t>sostiene nel cuore profondo della Chiesa</w:t>
      </w:r>
      <w:r w:rsidR="0085712C">
        <w:rPr>
          <w:rFonts w:cs="Times New Roman"/>
        </w:rPr>
        <w:t xml:space="preserve"> di Cristo.</w:t>
      </w:r>
      <w:r w:rsidR="00EE3647">
        <w:rPr>
          <w:rFonts w:cs="Times New Roman"/>
        </w:rPr>
        <w:t xml:space="preserve"> </w:t>
      </w:r>
      <w:r w:rsidR="00C762E9">
        <w:rPr>
          <w:rFonts w:cs="Times New Roman"/>
        </w:rPr>
        <w:t>Ma la sintonia</w:t>
      </w:r>
      <w:r w:rsidR="001160ED">
        <w:rPr>
          <w:rFonts w:cs="Times New Roman"/>
        </w:rPr>
        <w:t>,</w:t>
      </w:r>
      <w:r w:rsidR="00C762E9">
        <w:rPr>
          <w:rFonts w:cs="Times New Roman"/>
        </w:rPr>
        <w:t xml:space="preserve"> </w:t>
      </w:r>
      <w:r w:rsidR="0085712C">
        <w:rPr>
          <w:rFonts w:cs="Times New Roman"/>
        </w:rPr>
        <w:t xml:space="preserve">questa volta </w:t>
      </w:r>
      <w:r w:rsidR="00C762E9">
        <w:rPr>
          <w:rFonts w:cs="Times New Roman"/>
        </w:rPr>
        <w:t xml:space="preserve">ricercata </w:t>
      </w:r>
      <w:r w:rsidR="0085712C">
        <w:rPr>
          <w:rFonts w:cs="Times New Roman"/>
        </w:rPr>
        <w:t xml:space="preserve">con </w:t>
      </w:r>
      <w:r w:rsidR="008D3B6F">
        <w:rPr>
          <w:rFonts w:cs="Times New Roman"/>
        </w:rPr>
        <w:t xml:space="preserve">l’istanza </w:t>
      </w:r>
      <w:r w:rsidR="00B96979">
        <w:rPr>
          <w:rFonts w:cs="Times New Roman"/>
        </w:rPr>
        <w:t xml:space="preserve">- </w:t>
      </w:r>
      <w:r w:rsidR="00F57BD7">
        <w:rPr>
          <w:rFonts w:cs="Times New Roman"/>
        </w:rPr>
        <w:t xml:space="preserve">tutta missionaria </w:t>
      </w:r>
      <w:r w:rsidR="00B96979">
        <w:rPr>
          <w:rFonts w:cs="Times New Roman"/>
        </w:rPr>
        <w:t xml:space="preserve">- </w:t>
      </w:r>
      <w:r w:rsidR="008D3B6F">
        <w:rPr>
          <w:rFonts w:cs="Times New Roman"/>
        </w:rPr>
        <w:t xml:space="preserve">della </w:t>
      </w:r>
      <w:r w:rsidR="0085712C">
        <w:rPr>
          <w:rFonts w:cs="Times New Roman"/>
        </w:rPr>
        <w:t xml:space="preserve">“riforma </w:t>
      </w:r>
      <w:r w:rsidR="0085712C" w:rsidRPr="00E16D28">
        <w:rPr>
          <w:rFonts w:cs="Times New Roman"/>
          <w:i/>
        </w:rPr>
        <w:t>della</w:t>
      </w:r>
      <w:r w:rsidR="0085712C">
        <w:rPr>
          <w:rFonts w:cs="Times New Roman"/>
        </w:rPr>
        <w:t xml:space="preserve"> Chiesa”</w:t>
      </w:r>
      <w:r w:rsidR="00EE3647">
        <w:rPr>
          <w:rFonts w:cs="Times New Roman"/>
        </w:rPr>
        <w:t xml:space="preserve">, </w:t>
      </w:r>
      <w:r w:rsidR="001160ED">
        <w:rPr>
          <w:rFonts w:cs="Times New Roman"/>
        </w:rPr>
        <w:t>assum</w:t>
      </w:r>
      <w:r w:rsidR="00B96979">
        <w:rPr>
          <w:rFonts w:cs="Times New Roman"/>
        </w:rPr>
        <w:t xml:space="preserve">e un significato speciale. Essa, </w:t>
      </w:r>
      <w:r w:rsidR="001160ED">
        <w:rPr>
          <w:rFonts w:cs="Times New Roman"/>
        </w:rPr>
        <w:t>infatti</w:t>
      </w:r>
      <w:r w:rsidR="00B96979">
        <w:rPr>
          <w:rFonts w:cs="Times New Roman"/>
        </w:rPr>
        <w:t>,</w:t>
      </w:r>
      <w:r w:rsidR="001160ED">
        <w:rPr>
          <w:rFonts w:cs="Times New Roman"/>
        </w:rPr>
        <w:t xml:space="preserve"> venne </w:t>
      </w:r>
      <w:r w:rsidR="00EE3647">
        <w:rPr>
          <w:rFonts w:cs="Times New Roman"/>
        </w:rPr>
        <w:t xml:space="preserve">fatta </w:t>
      </w:r>
      <w:r w:rsidR="00B96979">
        <w:rPr>
          <w:rFonts w:cs="Times New Roman"/>
        </w:rPr>
        <w:t xml:space="preserve">già </w:t>
      </w:r>
      <w:r w:rsidR="00EE3647">
        <w:rPr>
          <w:rFonts w:cs="Times New Roman"/>
        </w:rPr>
        <w:t>propria dal Concilio</w:t>
      </w:r>
      <w:r w:rsidR="00CB00FE">
        <w:rPr>
          <w:rFonts w:cs="Times New Roman"/>
        </w:rPr>
        <w:t xml:space="preserve"> Vaticano II e da </w:t>
      </w:r>
      <w:r w:rsidR="00CB00FE">
        <w:rPr>
          <w:rFonts w:cs="Times New Roman"/>
        </w:rPr>
        <w:lastRenderedPageBreak/>
        <w:t xml:space="preserve">allora </w:t>
      </w:r>
      <w:r w:rsidR="001160ED">
        <w:rPr>
          <w:rFonts w:cs="Times New Roman"/>
        </w:rPr>
        <w:t xml:space="preserve">è stata </w:t>
      </w:r>
      <w:r w:rsidR="00EE3647">
        <w:rPr>
          <w:rFonts w:cs="Times New Roman"/>
        </w:rPr>
        <w:t xml:space="preserve">invocata </w:t>
      </w:r>
      <w:r w:rsidR="00334537">
        <w:rPr>
          <w:rFonts w:cs="Times New Roman"/>
        </w:rPr>
        <w:t xml:space="preserve">come urgente nelle </w:t>
      </w:r>
      <w:r w:rsidR="00CB00FE">
        <w:rPr>
          <w:rFonts w:cs="Times New Roman"/>
        </w:rPr>
        <w:t xml:space="preserve">e dalle </w:t>
      </w:r>
      <w:r w:rsidR="00334537">
        <w:rPr>
          <w:rFonts w:cs="Times New Roman"/>
        </w:rPr>
        <w:t>Chiese locali e</w:t>
      </w:r>
      <w:r w:rsidR="001160ED">
        <w:rPr>
          <w:rFonts w:cs="Times New Roman"/>
        </w:rPr>
        <w:t>d è stata</w:t>
      </w:r>
      <w:r w:rsidR="00334537">
        <w:rPr>
          <w:rFonts w:cs="Times New Roman"/>
        </w:rPr>
        <w:t xml:space="preserve"> </w:t>
      </w:r>
      <w:r w:rsidR="00CB00FE">
        <w:rPr>
          <w:rFonts w:cs="Times New Roman"/>
        </w:rPr>
        <w:t>insistita negli insegnamenti dei P</w:t>
      </w:r>
      <w:r w:rsidR="00B96979">
        <w:rPr>
          <w:rFonts w:cs="Times New Roman"/>
        </w:rPr>
        <w:t xml:space="preserve">ontefici </w:t>
      </w:r>
      <w:r w:rsidR="00CB00FE">
        <w:rPr>
          <w:rFonts w:cs="Times New Roman"/>
        </w:rPr>
        <w:t>Paolo VI</w:t>
      </w:r>
      <w:r w:rsidR="00025D66">
        <w:rPr>
          <w:rFonts w:cs="Times New Roman"/>
        </w:rPr>
        <w:t>,</w:t>
      </w:r>
      <w:r w:rsidR="00CB00FE">
        <w:rPr>
          <w:rFonts w:cs="Times New Roman"/>
        </w:rPr>
        <w:t xml:space="preserve"> Giovanni Paolo II, Benedetto XVI e Francesco</w:t>
      </w:r>
      <w:r w:rsidR="00F57BD7">
        <w:rPr>
          <w:rFonts w:cs="Times New Roman"/>
        </w:rPr>
        <w:t xml:space="preserve">. </w:t>
      </w:r>
      <w:r w:rsidR="00B96979">
        <w:rPr>
          <w:rFonts w:cs="Times New Roman"/>
        </w:rPr>
        <w:t xml:space="preserve">Verrebbe da dire che, </w:t>
      </w:r>
      <w:r w:rsidR="00EF6F2A">
        <w:rPr>
          <w:rFonts w:cs="Times New Roman"/>
        </w:rPr>
        <w:t xml:space="preserve">se tale </w:t>
      </w:r>
      <w:r w:rsidR="008850C9">
        <w:rPr>
          <w:rFonts w:cs="Times New Roman"/>
        </w:rPr>
        <w:t>sintonia non fosse stata perseguita</w:t>
      </w:r>
      <w:r w:rsidR="001160ED">
        <w:rPr>
          <w:rFonts w:cs="Times New Roman"/>
        </w:rPr>
        <w:t>,</w:t>
      </w:r>
      <w:r w:rsidR="008850C9">
        <w:rPr>
          <w:rFonts w:cs="Times New Roman"/>
        </w:rPr>
        <w:t xml:space="preserve"> questa </w:t>
      </w:r>
      <w:r w:rsidR="00B96979">
        <w:rPr>
          <w:rFonts w:cs="Times New Roman"/>
        </w:rPr>
        <w:t xml:space="preserve">nostra </w:t>
      </w:r>
      <w:r w:rsidR="008850C9">
        <w:rPr>
          <w:rFonts w:cs="Times New Roman"/>
        </w:rPr>
        <w:t>Università avreb</w:t>
      </w:r>
      <w:r w:rsidR="0062512F">
        <w:rPr>
          <w:rFonts w:cs="Times New Roman"/>
        </w:rPr>
        <w:t xml:space="preserve">be resa opaca la sua identità e </w:t>
      </w:r>
      <w:r w:rsidR="00EF6F2A">
        <w:rPr>
          <w:rFonts w:cs="Times New Roman"/>
        </w:rPr>
        <w:t xml:space="preserve">disattesa la sua </w:t>
      </w:r>
      <w:r w:rsidR="0062512F">
        <w:rPr>
          <w:rFonts w:cs="Times New Roman"/>
        </w:rPr>
        <w:t xml:space="preserve">finalità. </w:t>
      </w:r>
      <w:r w:rsidR="00F57BD7">
        <w:rPr>
          <w:rFonts w:cs="Times New Roman"/>
        </w:rPr>
        <w:t>P</w:t>
      </w:r>
      <w:r w:rsidR="00B96979">
        <w:rPr>
          <w:rFonts w:cs="Times New Roman"/>
        </w:rPr>
        <w:t xml:space="preserve">er la </w:t>
      </w:r>
      <w:r w:rsidR="0085712C">
        <w:rPr>
          <w:rFonts w:cs="Times New Roman"/>
        </w:rPr>
        <w:t>caratterizz</w:t>
      </w:r>
      <w:r w:rsidR="00EF6F2A">
        <w:rPr>
          <w:rFonts w:cs="Times New Roman"/>
        </w:rPr>
        <w:t>azione missionar</w:t>
      </w:r>
      <w:r w:rsidR="00B96979">
        <w:rPr>
          <w:rFonts w:cs="Times New Roman"/>
        </w:rPr>
        <w:t xml:space="preserve">ia, </w:t>
      </w:r>
      <w:r w:rsidR="00EF6F2A">
        <w:rPr>
          <w:rFonts w:cs="Times New Roman"/>
        </w:rPr>
        <w:t>l’</w:t>
      </w:r>
      <w:proofErr w:type="spellStart"/>
      <w:r w:rsidR="0085712C">
        <w:rPr>
          <w:rFonts w:cs="Times New Roman"/>
        </w:rPr>
        <w:t>Urbaniana</w:t>
      </w:r>
      <w:proofErr w:type="spellEnd"/>
      <w:r w:rsidR="00F57BD7">
        <w:rPr>
          <w:rFonts w:cs="Times New Roman"/>
        </w:rPr>
        <w:t xml:space="preserve"> n</w:t>
      </w:r>
      <w:r w:rsidR="001160ED">
        <w:rPr>
          <w:rFonts w:cs="Times New Roman"/>
        </w:rPr>
        <w:t>on poteva non impegnarsi nel</w:t>
      </w:r>
      <w:r w:rsidR="0085712C">
        <w:rPr>
          <w:rFonts w:cs="Times New Roman"/>
        </w:rPr>
        <w:t xml:space="preserve"> </w:t>
      </w:r>
      <w:r w:rsidR="001160ED">
        <w:rPr>
          <w:rFonts w:cs="Times New Roman"/>
        </w:rPr>
        <w:t xml:space="preserve">conseguente </w:t>
      </w:r>
      <w:r w:rsidR="0085712C">
        <w:rPr>
          <w:rFonts w:cs="Times New Roman"/>
        </w:rPr>
        <w:t xml:space="preserve">supplementare </w:t>
      </w:r>
      <w:r w:rsidR="00B96979">
        <w:rPr>
          <w:rFonts w:cs="Times New Roman"/>
        </w:rPr>
        <w:t xml:space="preserve">compito di riflessione e studio, </w:t>
      </w:r>
      <w:r w:rsidR="00FD5228">
        <w:rPr>
          <w:rFonts w:cs="Times New Roman"/>
        </w:rPr>
        <w:t xml:space="preserve">sia </w:t>
      </w:r>
      <w:r w:rsidR="00C762E9">
        <w:rPr>
          <w:rFonts w:cs="Times New Roman"/>
        </w:rPr>
        <w:t xml:space="preserve">ponendosi </w:t>
      </w:r>
      <w:r w:rsidR="00C55B05">
        <w:rPr>
          <w:rFonts w:cs="Times New Roman"/>
        </w:rPr>
        <w:t xml:space="preserve">in dialogo con ogni </w:t>
      </w:r>
      <w:r w:rsidR="00F57BD7">
        <w:rPr>
          <w:rFonts w:cs="Times New Roman"/>
        </w:rPr>
        <w:t xml:space="preserve">soggetto portatore di semi e </w:t>
      </w:r>
      <w:r w:rsidR="00C55B05">
        <w:rPr>
          <w:rFonts w:cs="Times New Roman"/>
        </w:rPr>
        <w:t xml:space="preserve">proposte </w:t>
      </w:r>
      <w:r w:rsidR="00C762E9">
        <w:rPr>
          <w:rFonts w:cs="Times New Roman"/>
        </w:rPr>
        <w:t>di rinnovamento</w:t>
      </w:r>
      <w:r w:rsidR="00CB00FE">
        <w:rPr>
          <w:rFonts w:cs="Times New Roman"/>
        </w:rPr>
        <w:t xml:space="preserve"> spirituale e strutturale</w:t>
      </w:r>
      <w:r w:rsidR="00685AE9">
        <w:rPr>
          <w:rFonts w:cs="Times New Roman"/>
        </w:rPr>
        <w:t xml:space="preserve">, sia prestando il </w:t>
      </w:r>
      <w:r w:rsidR="00FD5228">
        <w:rPr>
          <w:rFonts w:cs="Times New Roman"/>
        </w:rPr>
        <w:t>religioso ossequio</w:t>
      </w:r>
      <w:r w:rsidR="00685AE9">
        <w:rPr>
          <w:rFonts w:cs="Times New Roman"/>
        </w:rPr>
        <w:t xml:space="preserve"> dell’intelletto e della volontà </w:t>
      </w:r>
      <w:r w:rsidR="00203C36">
        <w:rPr>
          <w:rFonts w:cs="Times New Roman"/>
        </w:rPr>
        <w:t xml:space="preserve">alla dottrina del </w:t>
      </w:r>
      <w:r w:rsidR="00C762E9">
        <w:rPr>
          <w:rFonts w:cs="Times New Roman"/>
        </w:rPr>
        <w:t xml:space="preserve">Magistero </w:t>
      </w:r>
      <w:r w:rsidR="00FD5228">
        <w:rPr>
          <w:rFonts w:cs="Times New Roman"/>
        </w:rPr>
        <w:t xml:space="preserve">vivo della Chiesa </w:t>
      </w:r>
      <w:r w:rsidR="00203C36">
        <w:rPr>
          <w:rFonts w:cs="Times New Roman"/>
        </w:rPr>
        <w:t>(cfr. CIC, can. 752)</w:t>
      </w:r>
      <w:r w:rsidR="006D3E5A">
        <w:rPr>
          <w:rFonts w:cs="Times New Roman"/>
        </w:rPr>
        <w:t>.</w:t>
      </w:r>
      <w:r w:rsidR="00203C36">
        <w:rPr>
          <w:rFonts w:cs="Times New Roman"/>
        </w:rPr>
        <w:t xml:space="preserve"> </w:t>
      </w:r>
      <w:r w:rsidR="006D3E5A">
        <w:rPr>
          <w:rFonts w:cs="Times New Roman"/>
        </w:rPr>
        <w:t>Oggi</w:t>
      </w:r>
      <w:r w:rsidR="001805FF">
        <w:rPr>
          <w:rFonts w:cs="Times New Roman"/>
        </w:rPr>
        <w:t xml:space="preserve"> </w:t>
      </w:r>
      <w:r w:rsidR="006D3E5A" w:rsidRPr="001805FF">
        <w:rPr>
          <w:rFonts w:cs="Times New Roman"/>
        </w:rPr>
        <w:t>è</w:t>
      </w:r>
      <w:r w:rsidR="00925ED9" w:rsidRPr="001805FF">
        <w:rPr>
          <w:rFonts w:cs="Times New Roman"/>
        </w:rPr>
        <w:t xml:space="preserve"> </w:t>
      </w:r>
      <w:r w:rsidR="006D3E5A" w:rsidRPr="001805FF">
        <w:rPr>
          <w:rFonts w:cs="Times New Roman"/>
        </w:rPr>
        <w:t xml:space="preserve">il Magistero </w:t>
      </w:r>
      <w:r w:rsidR="001805FF">
        <w:rPr>
          <w:rFonts w:cs="Times New Roman"/>
        </w:rPr>
        <w:t>a percepire</w:t>
      </w:r>
      <w:r w:rsidR="00B96979">
        <w:rPr>
          <w:rFonts w:cs="Times New Roman"/>
        </w:rPr>
        <w:t xml:space="preserve"> i segn</w:t>
      </w:r>
      <w:r w:rsidR="001805FF">
        <w:rPr>
          <w:rFonts w:cs="Times New Roman"/>
        </w:rPr>
        <w:t>i anche contradditori dei tempi e</w:t>
      </w:r>
      <w:r w:rsidR="00B96979">
        <w:rPr>
          <w:rFonts w:cs="Times New Roman"/>
        </w:rPr>
        <w:t xml:space="preserve"> </w:t>
      </w:r>
      <w:r w:rsidR="006D3E5A">
        <w:rPr>
          <w:rFonts w:cs="Times New Roman"/>
        </w:rPr>
        <w:t xml:space="preserve">a </w:t>
      </w:r>
      <w:r w:rsidR="00925ED9">
        <w:rPr>
          <w:rFonts w:cs="Times New Roman"/>
        </w:rPr>
        <w:t>scuote</w:t>
      </w:r>
      <w:r w:rsidR="006D3E5A">
        <w:rPr>
          <w:rFonts w:cs="Times New Roman"/>
        </w:rPr>
        <w:t>re</w:t>
      </w:r>
      <w:r w:rsidR="001A0295">
        <w:rPr>
          <w:rFonts w:cs="Times New Roman"/>
        </w:rPr>
        <w:t xml:space="preserve"> le coscienze, </w:t>
      </w:r>
      <w:bookmarkStart w:id="0" w:name="_GoBack"/>
      <w:bookmarkEnd w:id="0"/>
      <w:r w:rsidR="006D3E5A">
        <w:rPr>
          <w:rFonts w:cs="Times New Roman"/>
        </w:rPr>
        <w:t xml:space="preserve">perché tutti </w:t>
      </w:r>
      <w:r w:rsidR="00925ED9">
        <w:rPr>
          <w:rFonts w:cs="Times New Roman"/>
        </w:rPr>
        <w:t>collabor</w:t>
      </w:r>
      <w:r w:rsidR="006D3E5A">
        <w:rPr>
          <w:rFonts w:cs="Times New Roman"/>
        </w:rPr>
        <w:t>ino</w:t>
      </w:r>
      <w:r w:rsidR="00925ED9">
        <w:rPr>
          <w:rFonts w:cs="Times New Roman"/>
        </w:rPr>
        <w:t xml:space="preserve"> con lo Spirito Santo nella</w:t>
      </w:r>
      <w:r w:rsidR="00C762E9">
        <w:rPr>
          <w:rFonts w:cs="Times New Roman"/>
        </w:rPr>
        <w:t xml:space="preserve"> “trasformazione”</w:t>
      </w:r>
      <w:r w:rsidR="00925ED9">
        <w:rPr>
          <w:rFonts w:cs="Times New Roman"/>
        </w:rPr>
        <w:t xml:space="preserve"> dell’interiorità invisibile e del volto visibile </w:t>
      </w:r>
      <w:r w:rsidR="00FD5228">
        <w:rPr>
          <w:rFonts w:cs="Times New Roman"/>
        </w:rPr>
        <w:t>della Sposa di Cristo</w:t>
      </w:r>
      <w:r w:rsidR="00C762E9">
        <w:rPr>
          <w:rFonts w:cs="Times New Roman"/>
        </w:rPr>
        <w:t xml:space="preserve">. </w:t>
      </w:r>
      <w:r w:rsidR="0062512F">
        <w:rPr>
          <w:rFonts w:cs="Times New Roman"/>
        </w:rPr>
        <w:t xml:space="preserve">Non dimentichiamo che è lo Spirito Santo, </w:t>
      </w:r>
      <w:proofErr w:type="spellStart"/>
      <w:r w:rsidR="0062512F">
        <w:rPr>
          <w:rFonts w:cs="Times New Roman"/>
          <w:i/>
        </w:rPr>
        <w:t>dominum</w:t>
      </w:r>
      <w:proofErr w:type="spellEnd"/>
      <w:r w:rsidR="0062512F">
        <w:rPr>
          <w:rFonts w:cs="Times New Roman"/>
          <w:i/>
        </w:rPr>
        <w:t xml:space="preserve"> et </w:t>
      </w:r>
      <w:proofErr w:type="spellStart"/>
      <w:r w:rsidR="0062512F">
        <w:rPr>
          <w:rFonts w:cs="Times New Roman"/>
          <w:i/>
        </w:rPr>
        <w:t>vivificantem</w:t>
      </w:r>
      <w:proofErr w:type="spellEnd"/>
      <w:r w:rsidR="0062512F">
        <w:rPr>
          <w:rFonts w:cs="Times New Roman"/>
        </w:rPr>
        <w:t>, l’agent</w:t>
      </w:r>
      <w:r w:rsidR="008814BD">
        <w:rPr>
          <w:rFonts w:cs="Times New Roman"/>
        </w:rPr>
        <w:t xml:space="preserve">e che incessantemente muove la Chiesa a una permanente </w:t>
      </w:r>
      <w:r w:rsidR="008851E8">
        <w:rPr>
          <w:rFonts w:cs="Times New Roman"/>
        </w:rPr>
        <w:t xml:space="preserve">purificazione e </w:t>
      </w:r>
      <w:r w:rsidR="00B96979">
        <w:rPr>
          <w:rFonts w:cs="Times New Roman"/>
        </w:rPr>
        <w:t xml:space="preserve">riforma di sé, </w:t>
      </w:r>
      <w:r w:rsidR="008814BD">
        <w:rPr>
          <w:rFonts w:cs="Times New Roman"/>
        </w:rPr>
        <w:t xml:space="preserve">perché vada </w:t>
      </w:r>
      <w:r w:rsidR="0062512F">
        <w:rPr>
          <w:rFonts w:cs="Times New Roman"/>
        </w:rPr>
        <w:t xml:space="preserve">avanti </w:t>
      </w:r>
      <w:r w:rsidR="008851E8">
        <w:rPr>
          <w:rFonts w:cs="Times New Roman"/>
        </w:rPr>
        <w:t xml:space="preserve">senza lasciarsi condizionare da pesi di strutture </w:t>
      </w:r>
      <w:r w:rsidR="00B96979">
        <w:rPr>
          <w:rFonts w:cs="Times New Roman"/>
        </w:rPr>
        <w:t xml:space="preserve">storico-culturali, divenute ormai sterili, </w:t>
      </w:r>
      <w:r w:rsidR="001721E3">
        <w:rPr>
          <w:rFonts w:cs="Times New Roman"/>
        </w:rPr>
        <w:t>e speditamente diriga</w:t>
      </w:r>
      <w:r w:rsidR="008814BD">
        <w:rPr>
          <w:rFonts w:cs="Times New Roman"/>
        </w:rPr>
        <w:t xml:space="preserve"> i suoi passi sui più </w:t>
      </w:r>
      <w:r w:rsidR="001721E3">
        <w:rPr>
          <w:rFonts w:cs="Times New Roman"/>
        </w:rPr>
        <w:t xml:space="preserve">aspri e ardui cammini dell’oggi della </w:t>
      </w:r>
      <w:r w:rsidR="008814BD">
        <w:rPr>
          <w:rFonts w:cs="Times New Roman"/>
        </w:rPr>
        <w:t>famiglia umana.</w:t>
      </w:r>
    </w:p>
    <w:p w:rsidR="001F7AA6" w:rsidRDefault="00BA5CBA" w:rsidP="005A2CD8">
      <w:pPr>
        <w:rPr>
          <w:rFonts w:cs="Times New Roman"/>
        </w:rPr>
      </w:pPr>
      <w:r>
        <w:rPr>
          <w:rFonts w:cs="Times New Roman"/>
        </w:rPr>
        <w:t>Certo, l</w:t>
      </w:r>
      <w:r w:rsidR="00F57BD7">
        <w:rPr>
          <w:rFonts w:cs="Times New Roman"/>
        </w:rPr>
        <w:t>a specificità multiculturale dell’</w:t>
      </w:r>
      <w:proofErr w:type="spellStart"/>
      <w:r w:rsidR="00203C36">
        <w:rPr>
          <w:rFonts w:cs="Times New Roman"/>
        </w:rPr>
        <w:t>Urbaniana</w:t>
      </w:r>
      <w:proofErr w:type="spellEnd"/>
      <w:r w:rsidR="00203C36">
        <w:rPr>
          <w:rFonts w:cs="Times New Roman"/>
        </w:rPr>
        <w:t xml:space="preserve"> non </w:t>
      </w:r>
      <w:r w:rsidR="00937EDE">
        <w:rPr>
          <w:rFonts w:cs="Times New Roman"/>
        </w:rPr>
        <w:t xml:space="preserve">aggiunge valore </w:t>
      </w:r>
      <w:r w:rsidR="009B277C">
        <w:rPr>
          <w:rFonts w:cs="Times New Roman"/>
        </w:rPr>
        <w:t xml:space="preserve">all’impegno di riflessione e studio del Convegno, </w:t>
      </w:r>
      <w:r w:rsidR="00B96979">
        <w:rPr>
          <w:rFonts w:cs="Times New Roman"/>
        </w:rPr>
        <w:t xml:space="preserve">tuttavia, </w:t>
      </w:r>
      <w:r>
        <w:rPr>
          <w:rFonts w:cs="Times New Roman"/>
        </w:rPr>
        <w:t xml:space="preserve">ne </w:t>
      </w:r>
      <w:r w:rsidR="00937EDE">
        <w:rPr>
          <w:rFonts w:cs="Times New Roman"/>
        </w:rPr>
        <w:t xml:space="preserve">spiega </w:t>
      </w:r>
      <w:r w:rsidR="009B277C">
        <w:rPr>
          <w:rFonts w:cs="Times New Roman"/>
        </w:rPr>
        <w:t xml:space="preserve">però </w:t>
      </w:r>
      <w:r>
        <w:rPr>
          <w:rFonts w:cs="Times New Roman"/>
        </w:rPr>
        <w:t>le ragioni della</w:t>
      </w:r>
      <w:r w:rsidR="009B277C">
        <w:rPr>
          <w:rFonts w:cs="Times New Roman"/>
        </w:rPr>
        <w:t xml:space="preserve"> fecondità. </w:t>
      </w:r>
      <w:r w:rsidR="00937EDE">
        <w:rPr>
          <w:rFonts w:cs="Times New Roman"/>
        </w:rPr>
        <w:t xml:space="preserve">I </w:t>
      </w:r>
      <w:r w:rsidR="004E14CB">
        <w:rPr>
          <w:rFonts w:cs="Times New Roman"/>
        </w:rPr>
        <w:t>suoi protagonisti</w:t>
      </w:r>
      <w:r w:rsidR="00937EDE">
        <w:rPr>
          <w:rFonts w:cs="Times New Roman"/>
        </w:rPr>
        <w:t>, Studenti e Docenti</w:t>
      </w:r>
      <w:r>
        <w:rPr>
          <w:rFonts w:cs="Times New Roman"/>
        </w:rPr>
        <w:t>, sono essi stessi portatori dei molteplici fermenti dell’urgenza del</w:t>
      </w:r>
      <w:r w:rsidR="00937EDE">
        <w:rPr>
          <w:rFonts w:cs="Times New Roman"/>
        </w:rPr>
        <w:t xml:space="preserve"> rinnovamento e </w:t>
      </w:r>
      <w:r w:rsidR="00D02658">
        <w:rPr>
          <w:rFonts w:cs="Times New Roman"/>
        </w:rPr>
        <w:t xml:space="preserve">della </w:t>
      </w:r>
      <w:r w:rsidR="00937EDE">
        <w:rPr>
          <w:rFonts w:cs="Times New Roman"/>
        </w:rPr>
        <w:t>trasformazione missionaria</w:t>
      </w:r>
      <w:r w:rsidR="004E14CB">
        <w:rPr>
          <w:rFonts w:cs="Times New Roman"/>
        </w:rPr>
        <w:t xml:space="preserve"> </w:t>
      </w:r>
      <w:r>
        <w:rPr>
          <w:rFonts w:cs="Times New Roman"/>
        </w:rPr>
        <w:t>della Chiesa</w:t>
      </w:r>
      <w:r w:rsidR="00D02658">
        <w:rPr>
          <w:rFonts w:cs="Times New Roman"/>
        </w:rPr>
        <w:t xml:space="preserve"> suscitati dallo Spirito Santo.</w:t>
      </w:r>
      <w:r w:rsidR="009F1CD4">
        <w:rPr>
          <w:rFonts w:cs="Times New Roman"/>
        </w:rPr>
        <w:t xml:space="preserve"> </w:t>
      </w:r>
      <w:r>
        <w:rPr>
          <w:rFonts w:cs="Times New Roman"/>
        </w:rPr>
        <w:t>Qui rivedo</w:t>
      </w:r>
      <w:r w:rsidR="00B96979">
        <w:rPr>
          <w:rFonts w:cs="Times New Roman"/>
        </w:rPr>
        <w:t xml:space="preserve">, quasi riassunto, </w:t>
      </w:r>
      <w:r w:rsidR="000F6D5B">
        <w:rPr>
          <w:rFonts w:cs="Times New Roman"/>
        </w:rPr>
        <w:t>lo scenario</w:t>
      </w:r>
      <w:r w:rsidR="00E33233">
        <w:rPr>
          <w:rFonts w:cs="Times New Roman"/>
        </w:rPr>
        <w:t xml:space="preserve"> delle Ch</w:t>
      </w:r>
      <w:r w:rsidR="00B96979">
        <w:rPr>
          <w:rFonts w:cs="Times New Roman"/>
        </w:rPr>
        <w:t xml:space="preserve">iese dei popoli, delle nazioni e </w:t>
      </w:r>
      <w:r w:rsidR="00E33233">
        <w:rPr>
          <w:rFonts w:cs="Times New Roman"/>
        </w:rPr>
        <w:t>dei continenti che</w:t>
      </w:r>
      <w:r w:rsidR="000F6D5B">
        <w:rPr>
          <w:rFonts w:cs="Times New Roman"/>
        </w:rPr>
        <w:t>,</w:t>
      </w:r>
      <w:r w:rsidR="00E33233">
        <w:rPr>
          <w:rFonts w:cs="Times New Roman"/>
        </w:rPr>
        <w:t xml:space="preserve"> come Prefetto della Congregazione </w:t>
      </w:r>
      <w:r w:rsidR="000F6D5B">
        <w:rPr>
          <w:rFonts w:cs="Times New Roman"/>
        </w:rPr>
        <w:t xml:space="preserve">missionaria, </w:t>
      </w:r>
      <w:r w:rsidR="00E33233">
        <w:rPr>
          <w:rFonts w:cs="Times New Roman"/>
        </w:rPr>
        <w:t>visito</w:t>
      </w:r>
      <w:r w:rsidR="000F6D5B">
        <w:rPr>
          <w:rFonts w:cs="Times New Roman"/>
        </w:rPr>
        <w:t xml:space="preserve"> e</w:t>
      </w:r>
      <w:r w:rsidR="007E4BEB">
        <w:rPr>
          <w:rFonts w:cs="Times New Roman"/>
        </w:rPr>
        <w:t xml:space="preserve"> imparo a conoscere soprattutto nel loro impegno a radicare il Vangelo nelle loro culture perché </w:t>
      </w:r>
      <w:r w:rsidR="000F6D5B">
        <w:rPr>
          <w:rFonts w:cs="Times New Roman"/>
        </w:rPr>
        <w:t xml:space="preserve">le abiti e le elevi. </w:t>
      </w:r>
      <w:r w:rsidR="003868D7">
        <w:rPr>
          <w:rFonts w:cs="Times New Roman"/>
        </w:rPr>
        <w:t xml:space="preserve">È noto che la più parte degli Studenti di questa Università ritorna nelle Chiese locali </w:t>
      </w:r>
      <w:r w:rsidR="00B96979">
        <w:rPr>
          <w:rFonts w:cs="Times New Roman"/>
        </w:rPr>
        <w:t xml:space="preserve">dove il cambiamento epocale, </w:t>
      </w:r>
      <w:r w:rsidR="005A2CD8">
        <w:rPr>
          <w:rFonts w:cs="Times New Roman"/>
        </w:rPr>
        <w:t>favorito dalla globalizzazione</w:t>
      </w:r>
      <w:r w:rsidR="00B96979">
        <w:rPr>
          <w:rFonts w:cs="Times New Roman"/>
        </w:rPr>
        <w:t>,</w:t>
      </w:r>
      <w:r w:rsidR="005A2CD8">
        <w:rPr>
          <w:rFonts w:cs="Times New Roman"/>
        </w:rPr>
        <w:t xml:space="preserve"> </w:t>
      </w:r>
      <w:r w:rsidR="005A2CD8">
        <w:rPr>
          <w:rFonts w:cs="Times New Roman"/>
        </w:rPr>
        <w:lastRenderedPageBreak/>
        <w:t xml:space="preserve">coinvolge singole persone e interi popoli che, loro malgrado, vengono travolti da un accelerato </w:t>
      </w:r>
      <w:r w:rsidR="00924468">
        <w:rPr>
          <w:rFonts w:cs="Times New Roman"/>
        </w:rPr>
        <w:t xml:space="preserve">ed omologante </w:t>
      </w:r>
      <w:r w:rsidR="005A2CD8">
        <w:rPr>
          <w:rFonts w:cs="Times New Roman"/>
        </w:rPr>
        <w:t xml:space="preserve">processo di de-umanizzazione spirituale e di sistematica esclusione dei più deboli dal </w:t>
      </w:r>
      <w:r w:rsidR="00B96979">
        <w:rPr>
          <w:rFonts w:cs="Times New Roman"/>
        </w:rPr>
        <w:t>cosiddetto «</w:t>
      </w:r>
      <w:r w:rsidR="005A2CD8">
        <w:rPr>
          <w:rFonts w:cs="Times New Roman"/>
        </w:rPr>
        <w:t>banchetto del benessere</w:t>
      </w:r>
      <w:r w:rsidR="00B96979">
        <w:rPr>
          <w:rFonts w:cs="Times New Roman"/>
        </w:rPr>
        <w:t>»</w:t>
      </w:r>
      <w:r w:rsidR="005A2CD8">
        <w:rPr>
          <w:rFonts w:cs="Times New Roman"/>
        </w:rPr>
        <w:t xml:space="preserve"> in nome dell’imperativo del progresso economico da conseguire a tutti i costi e senza distrazioni.</w:t>
      </w:r>
      <w:r w:rsidR="00110AF6">
        <w:rPr>
          <w:rFonts w:cs="Times New Roman"/>
        </w:rPr>
        <w:t xml:space="preserve"> S</w:t>
      </w:r>
      <w:r w:rsidR="00E63010">
        <w:rPr>
          <w:rFonts w:cs="Times New Roman"/>
        </w:rPr>
        <w:t xml:space="preserve">oprattutto </w:t>
      </w:r>
      <w:r w:rsidR="00924468">
        <w:rPr>
          <w:rFonts w:cs="Times New Roman"/>
        </w:rPr>
        <w:t>in questi contesti</w:t>
      </w:r>
      <w:r w:rsidR="00B96979">
        <w:rPr>
          <w:rFonts w:cs="Times New Roman"/>
        </w:rPr>
        <w:t xml:space="preserve">, </w:t>
      </w:r>
      <w:r w:rsidR="00110AF6">
        <w:rPr>
          <w:rFonts w:cs="Times New Roman"/>
        </w:rPr>
        <w:t>l’inculturazione del Vangelo</w:t>
      </w:r>
      <w:r w:rsidR="00924468">
        <w:rPr>
          <w:rFonts w:cs="Times New Roman"/>
        </w:rPr>
        <w:t xml:space="preserve"> </w:t>
      </w:r>
      <w:r w:rsidR="007A7B50">
        <w:rPr>
          <w:rFonts w:cs="Times New Roman"/>
        </w:rPr>
        <w:t>assume un pregnante significato di umanizzazione spirituale di culture tra loro differenti e di sviluppo integrale dei popoli.</w:t>
      </w:r>
      <w:r w:rsidR="00924468">
        <w:rPr>
          <w:rFonts w:cs="Times New Roman"/>
        </w:rPr>
        <w:t xml:space="preserve"> E s</w:t>
      </w:r>
      <w:r w:rsidR="000F6D5B">
        <w:rPr>
          <w:rFonts w:cs="Times New Roman"/>
        </w:rPr>
        <w:t xml:space="preserve">appiamo bene che </w:t>
      </w:r>
      <w:r w:rsidR="0095635E">
        <w:rPr>
          <w:rFonts w:cs="Times New Roman"/>
        </w:rPr>
        <w:t>l’</w:t>
      </w:r>
      <w:r w:rsidR="007E4BEB">
        <w:rPr>
          <w:rFonts w:cs="Times New Roman"/>
        </w:rPr>
        <w:t xml:space="preserve">inculturazione </w:t>
      </w:r>
      <w:r w:rsidR="003D2369">
        <w:rPr>
          <w:rFonts w:cs="Times New Roman"/>
        </w:rPr>
        <w:t xml:space="preserve">multiforme </w:t>
      </w:r>
      <w:r w:rsidR="007E4BEB">
        <w:rPr>
          <w:rFonts w:cs="Times New Roman"/>
        </w:rPr>
        <w:t xml:space="preserve">del Vangelo è possibile perché è il Vangelo </w:t>
      </w:r>
      <w:r w:rsidR="003D2369">
        <w:rPr>
          <w:rFonts w:cs="Times New Roman"/>
        </w:rPr>
        <w:t>stesso a contenere quell’</w:t>
      </w:r>
      <w:r w:rsidR="00625B08">
        <w:rPr>
          <w:rFonts w:cs="Times New Roman"/>
        </w:rPr>
        <w:t>in</w:t>
      </w:r>
      <w:r w:rsidR="003D2369">
        <w:rPr>
          <w:rFonts w:cs="Times New Roman"/>
        </w:rPr>
        <w:t xml:space="preserve">esauribile ricchezza la cui comprensione e manifestazione cresce nel tempo </w:t>
      </w:r>
      <w:r w:rsidR="003D2369">
        <w:rPr>
          <w:rFonts w:cs="Times New Roman"/>
          <w:i/>
        </w:rPr>
        <w:t xml:space="preserve">sub </w:t>
      </w:r>
      <w:proofErr w:type="spellStart"/>
      <w:r w:rsidR="003D2369">
        <w:rPr>
          <w:rFonts w:cs="Times New Roman"/>
          <w:i/>
        </w:rPr>
        <w:t>assistentia</w:t>
      </w:r>
      <w:proofErr w:type="spellEnd"/>
      <w:r w:rsidR="003D2369">
        <w:rPr>
          <w:rFonts w:cs="Times New Roman"/>
          <w:i/>
        </w:rPr>
        <w:t xml:space="preserve"> </w:t>
      </w:r>
      <w:proofErr w:type="spellStart"/>
      <w:r w:rsidR="003D2369">
        <w:rPr>
          <w:rFonts w:cs="Times New Roman"/>
          <w:i/>
        </w:rPr>
        <w:t>Spiritus</w:t>
      </w:r>
      <w:proofErr w:type="spellEnd"/>
      <w:r w:rsidR="003D2369">
        <w:rPr>
          <w:rFonts w:cs="Times New Roman"/>
          <w:i/>
        </w:rPr>
        <w:t xml:space="preserve"> </w:t>
      </w:r>
      <w:proofErr w:type="spellStart"/>
      <w:r w:rsidR="003D2369">
        <w:rPr>
          <w:rFonts w:cs="Times New Roman"/>
          <w:i/>
        </w:rPr>
        <w:t>Sancti</w:t>
      </w:r>
      <w:proofErr w:type="spellEnd"/>
      <w:r w:rsidR="003D2369">
        <w:rPr>
          <w:rFonts w:cs="Times New Roman"/>
          <w:i/>
        </w:rPr>
        <w:t xml:space="preserve"> </w:t>
      </w:r>
      <w:r w:rsidR="003D2369">
        <w:rPr>
          <w:rFonts w:cs="Times New Roman"/>
        </w:rPr>
        <w:t>(</w:t>
      </w:r>
      <w:r w:rsidR="003D2369">
        <w:rPr>
          <w:rFonts w:cs="Times New Roman"/>
          <w:i/>
        </w:rPr>
        <w:t xml:space="preserve">Dei </w:t>
      </w:r>
      <w:proofErr w:type="spellStart"/>
      <w:r w:rsidR="003D2369">
        <w:rPr>
          <w:rFonts w:cs="Times New Roman"/>
          <w:i/>
        </w:rPr>
        <w:t>Verbum</w:t>
      </w:r>
      <w:proofErr w:type="spellEnd"/>
      <w:r w:rsidR="003D2369">
        <w:rPr>
          <w:rFonts w:cs="Times New Roman"/>
        </w:rPr>
        <w:t>, 8)</w:t>
      </w:r>
      <w:r w:rsidR="0045336D">
        <w:rPr>
          <w:rFonts w:cs="Times New Roman"/>
        </w:rPr>
        <w:t xml:space="preserve"> e ovunque vi sia Chiesa. </w:t>
      </w:r>
      <w:r w:rsidR="0095635E">
        <w:rPr>
          <w:rFonts w:cs="Times New Roman"/>
        </w:rPr>
        <w:t>E ovunque, g</w:t>
      </w:r>
      <w:r w:rsidR="0045336D">
        <w:rPr>
          <w:rFonts w:cs="Times New Roman"/>
        </w:rPr>
        <w:t>iovani o antiche che siano</w:t>
      </w:r>
      <w:r w:rsidR="000F6D5B">
        <w:rPr>
          <w:rFonts w:cs="Times New Roman"/>
        </w:rPr>
        <w:t>,</w:t>
      </w:r>
      <w:r w:rsidR="0045336D">
        <w:rPr>
          <w:rFonts w:cs="Times New Roman"/>
        </w:rPr>
        <w:t xml:space="preserve"> le Chiese </w:t>
      </w:r>
      <w:r w:rsidR="0095635E">
        <w:rPr>
          <w:rFonts w:cs="Times New Roman"/>
        </w:rPr>
        <w:t xml:space="preserve">dei popoli e </w:t>
      </w:r>
      <w:r w:rsidR="00B96979">
        <w:rPr>
          <w:rFonts w:cs="Times New Roman"/>
        </w:rPr>
        <w:t xml:space="preserve">tra </w:t>
      </w:r>
      <w:r w:rsidR="0095635E">
        <w:rPr>
          <w:rFonts w:cs="Times New Roman"/>
        </w:rPr>
        <w:t xml:space="preserve">i popoli </w:t>
      </w:r>
      <w:r w:rsidR="0045336D">
        <w:rPr>
          <w:rFonts w:cs="Times New Roman"/>
        </w:rPr>
        <w:t>sono tali per la presenza in essa</w:t>
      </w:r>
      <w:r w:rsidR="000F6D5B">
        <w:rPr>
          <w:rFonts w:cs="Times New Roman"/>
        </w:rPr>
        <w:t xml:space="preserve"> dello Spirito “perché – </w:t>
      </w:r>
      <w:r w:rsidR="00B96979">
        <w:rPr>
          <w:rFonts w:cs="Times New Roman"/>
        </w:rPr>
        <w:t xml:space="preserve">come </w:t>
      </w:r>
      <w:r w:rsidR="000F6D5B">
        <w:rPr>
          <w:rFonts w:cs="Times New Roman"/>
        </w:rPr>
        <w:t>scriveva Sant’Ireneo -</w:t>
      </w:r>
      <w:r w:rsidR="0045336D">
        <w:rPr>
          <w:rFonts w:cs="Times New Roman"/>
        </w:rPr>
        <w:t xml:space="preserve">  </w:t>
      </w:r>
      <w:r w:rsidR="000F6D5B">
        <w:rPr>
          <w:rFonts w:cs="Times New Roman"/>
        </w:rPr>
        <w:t>là ove è la Chiesa, là è anche lo Spirito di Dio, e là ove è lo Spirito di Dio è la Chiesa e ogni grazia. E lo Spirito è la verità” (</w:t>
      </w:r>
      <w:proofErr w:type="spellStart"/>
      <w:r w:rsidR="000F6D5B">
        <w:rPr>
          <w:rFonts w:cs="Times New Roman"/>
          <w:i/>
        </w:rPr>
        <w:t>Adversus</w:t>
      </w:r>
      <w:proofErr w:type="spellEnd"/>
      <w:r w:rsidR="000F6D5B">
        <w:rPr>
          <w:rFonts w:cs="Times New Roman"/>
          <w:i/>
        </w:rPr>
        <w:t xml:space="preserve"> </w:t>
      </w:r>
      <w:proofErr w:type="spellStart"/>
      <w:r w:rsidR="000F6D5B">
        <w:rPr>
          <w:rFonts w:cs="Times New Roman"/>
          <w:i/>
        </w:rPr>
        <w:t>Haereses</w:t>
      </w:r>
      <w:proofErr w:type="spellEnd"/>
      <w:r w:rsidR="000F6D5B">
        <w:rPr>
          <w:rFonts w:cs="Times New Roman"/>
        </w:rPr>
        <w:t>, III, 24, 1)</w:t>
      </w:r>
      <w:r w:rsidR="001F7AA6">
        <w:rPr>
          <w:rFonts w:cs="Times New Roman"/>
        </w:rPr>
        <w:t xml:space="preserve">. </w:t>
      </w:r>
    </w:p>
    <w:p w:rsidR="00102E18" w:rsidRDefault="00637145" w:rsidP="00102E18">
      <w:pPr>
        <w:rPr>
          <w:rFonts w:cs="Times New Roman"/>
        </w:rPr>
      </w:pPr>
      <w:r>
        <w:rPr>
          <w:rFonts w:cs="Times New Roman"/>
        </w:rPr>
        <w:t>Solo</w:t>
      </w:r>
      <w:r w:rsidR="00B159EC">
        <w:rPr>
          <w:rFonts w:cs="Times New Roman"/>
        </w:rPr>
        <w:t xml:space="preserve"> dallo Spirito di Verità – insegna </w:t>
      </w:r>
      <w:r w:rsidR="00B159EC">
        <w:rPr>
          <w:rFonts w:cs="Times New Roman"/>
          <w:i/>
        </w:rPr>
        <w:t xml:space="preserve">Lumen </w:t>
      </w:r>
      <w:proofErr w:type="spellStart"/>
      <w:r w:rsidR="00B159EC">
        <w:rPr>
          <w:rFonts w:cs="Times New Roman"/>
          <w:i/>
        </w:rPr>
        <w:t>gentium</w:t>
      </w:r>
      <w:proofErr w:type="spellEnd"/>
      <w:r w:rsidR="00B159EC">
        <w:rPr>
          <w:rFonts w:cs="Times New Roman"/>
        </w:rPr>
        <w:t>, 12a –</w:t>
      </w:r>
      <w:r>
        <w:rPr>
          <w:rFonts w:cs="Times New Roman"/>
        </w:rPr>
        <w:t xml:space="preserve"> </w:t>
      </w:r>
      <w:r w:rsidR="00B159EC">
        <w:rPr>
          <w:rFonts w:cs="Times New Roman"/>
        </w:rPr>
        <w:t>è suscitato e sorret</w:t>
      </w:r>
      <w:r>
        <w:rPr>
          <w:rFonts w:cs="Times New Roman"/>
        </w:rPr>
        <w:t>to (“</w:t>
      </w:r>
      <w:proofErr w:type="spellStart"/>
      <w:r>
        <w:rPr>
          <w:rFonts w:cs="Times New Roman"/>
        </w:rPr>
        <w:t>excitarur</w:t>
      </w:r>
      <w:proofErr w:type="spellEnd"/>
      <w:r>
        <w:rPr>
          <w:rFonts w:cs="Times New Roman"/>
        </w:rPr>
        <w:t xml:space="preserve"> et </w:t>
      </w:r>
      <w:proofErr w:type="spellStart"/>
      <w:r>
        <w:rPr>
          <w:rFonts w:cs="Times New Roman"/>
        </w:rPr>
        <w:t>sustentatur</w:t>
      </w:r>
      <w:proofErr w:type="spellEnd"/>
      <w:r>
        <w:rPr>
          <w:rFonts w:cs="Times New Roman"/>
        </w:rPr>
        <w:t>”)</w:t>
      </w:r>
      <w:r w:rsidR="00B159EC">
        <w:rPr>
          <w:rFonts w:cs="Times New Roman"/>
          <w:i/>
        </w:rPr>
        <w:t xml:space="preserve"> </w:t>
      </w:r>
      <w:r w:rsidR="00B159EC">
        <w:rPr>
          <w:rFonts w:cs="Times New Roman"/>
        </w:rPr>
        <w:t xml:space="preserve">il </w:t>
      </w:r>
      <w:proofErr w:type="spellStart"/>
      <w:r w:rsidR="003A0711">
        <w:rPr>
          <w:rFonts w:cs="Times New Roman"/>
          <w:i/>
        </w:rPr>
        <w:t>sensus</w:t>
      </w:r>
      <w:proofErr w:type="spellEnd"/>
      <w:r w:rsidR="003A0711">
        <w:rPr>
          <w:rFonts w:cs="Times New Roman"/>
          <w:i/>
        </w:rPr>
        <w:t xml:space="preserve"> </w:t>
      </w:r>
      <w:proofErr w:type="spellStart"/>
      <w:r w:rsidR="003A0711">
        <w:rPr>
          <w:rFonts w:cs="Times New Roman"/>
          <w:i/>
        </w:rPr>
        <w:t>fidei</w:t>
      </w:r>
      <w:proofErr w:type="spellEnd"/>
      <w:r w:rsidR="003A0711">
        <w:rPr>
          <w:rFonts w:cs="Times New Roman"/>
          <w:i/>
        </w:rPr>
        <w:t xml:space="preserve"> </w:t>
      </w:r>
      <w:proofErr w:type="spellStart"/>
      <w:r w:rsidR="003A0711">
        <w:rPr>
          <w:rFonts w:cs="Times New Roman"/>
          <w:i/>
        </w:rPr>
        <w:t>totius</w:t>
      </w:r>
      <w:proofErr w:type="spellEnd"/>
      <w:r w:rsidR="003A0711">
        <w:rPr>
          <w:rFonts w:cs="Times New Roman"/>
          <w:i/>
        </w:rPr>
        <w:t xml:space="preserve"> </w:t>
      </w:r>
      <w:proofErr w:type="spellStart"/>
      <w:r w:rsidR="003A0711">
        <w:rPr>
          <w:rFonts w:cs="Times New Roman"/>
          <w:i/>
        </w:rPr>
        <w:t>populi</w:t>
      </w:r>
      <w:proofErr w:type="spellEnd"/>
      <w:r w:rsidR="003A0711">
        <w:rPr>
          <w:rFonts w:cs="Times New Roman"/>
          <w:i/>
        </w:rPr>
        <w:t xml:space="preserve"> </w:t>
      </w:r>
      <w:r w:rsidR="003A0711">
        <w:rPr>
          <w:rFonts w:cs="Times New Roman"/>
        </w:rPr>
        <w:t xml:space="preserve">(“ab </w:t>
      </w:r>
      <w:proofErr w:type="spellStart"/>
      <w:r w:rsidR="003A0711">
        <w:rPr>
          <w:rFonts w:cs="Times New Roman"/>
        </w:rPr>
        <w:t>Episcopis</w:t>
      </w:r>
      <w:proofErr w:type="spellEnd"/>
      <w:r w:rsidR="003A0711">
        <w:rPr>
          <w:rFonts w:cs="Times New Roman"/>
        </w:rPr>
        <w:t xml:space="preserve"> ad </w:t>
      </w:r>
      <w:proofErr w:type="spellStart"/>
      <w:r w:rsidR="003A0711">
        <w:rPr>
          <w:rFonts w:cs="Times New Roman"/>
        </w:rPr>
        <w:t>extremos</w:t>
      </w:r>
      <w:proofErr w:type="spellEnd"/>
      <w:r w:rsidR="003A0711">
        <w:rPr>
          <w:rFonts w:cs="Times New Roman"/>
        </w:rPr>
        <w:t xml:space="preserve"> </w:t>
      </w:r>
      <w:proofErr w:type="spellStart"/>
      <w:r w:rsidR="003A0711">
        <w:rPr>
          <w:rFonts w:cs="Times New Roman"/>
        </w:rPr>
        <w:t>laicos</w:t>
      </w:r>
      <w:proofErr w:type="spellEnd"/>
      <w:r w:rsidR="003A0711">
        <w:rPr>
          <w:rFonts w:cs="Times New Roman"/>
        </w:rPr>
        <w:t xml:space="preserve"> </w:t>
      </w:r>
      <w:proofErr w:type="spellStart"/>
      <w:r w:rsidR="003A0711">
        <w:rPr>
          <w:rFonts w:cs="Times New Roman"/>
        </w:rPr>
        <w:t>fideles</w:t>
      </w:r>
      <w:proofErr w:type="spellEnd"/>
      <w:r w:rsidR="003A0711">
        <w:rPr>
          <w:rFonts w:cs="Times New Roman"/>
        </w:rPr>
        <w:t xml:space="preserve">” – </w:t>
      </w:r>
      <w:r w:rsidR="003A0711">
        <w:rPr>
          <w:rFonts w:cs="Times New Roman"/>
          <w:i/>
        </w:rPr>
        <w:t xml:space="preserve">Lumen </w:t>
      </w:r>
      <w:proofErr w:type="spellStart"/>
      <w:r w:rsidR="003A0711">
        <w:rPr>
          <w:rFonts w:cs="Times New Roman"/>
          <w:i/>
        </w:rPr>
        <w:t>gentium</w:t>
      </w:r>
      <w:proofErr w:type="spellEnd"/>
      <w:r w:rsidR="003A0711">
        <w:rPr>
          <w:rFonts w:cs="Times New Roman"/>
        </w:rPr>
        <w:t>, 12a),</w:t>
      </w:r>
      <w:r w:rsidR="00B159EC">
        <w:rPr>
          <w:rFonts w:cs="Times New Roman"/>
        </w:rPr>
        <w:t xml:space="preserve"> con cui ovunque</w:t>
      </w:r>
      <w:r w:rsidR="00174A56">
        <w:rPr>
          <w:rFonts w:cs="Times New Roman"/>
        </w:rPr>
        <w:t xml:space="preserve"> e in ogni congiuntura della storia</w:t>
      </w:r>
      <w:r w:rsidR="003A0711">
        <w:rPr>
          <w:rFonts w:cs="Times New Roman"/>
        </w:rPr>
        <w:t xml:space="preserve"> la </w:t>
      </w:r>
      <w:r w:rsidR="00A217A9">
        <w:rPr>
          <w:rFonts w:cs="Times New Roman"/>
        </w:rPr>
        <w:t xml:space="preserve">Chiesa di Cristo </w:t>
      </w:r>
      <w:r w:rsidR="003A0711">
        <w:rPr>
          <w:rFonts w:cs="Times New Roman"/>
        </w:rPr>
        <w:t xml:space="preserve">aderisce indefettibilmente </w:t>
      </w:r>
      <w:r w:rsidR="00B159EC">
        <w:rPr>
          <w:rFonts w:cs="Times New Roman"/>
        </w:rPr>
        <w:t>alla Parola di Dio</w:t>
      </w:r>
      <w:r w:rsidR="00B96979">
        <w:rPr>
          <w:rFonts w:cs="Times New Roman"/>
        </w:rPr>
        <w:t xml:space="preserve">, </w:t>
      </w:r>
      <w:r w:rsidR="00AF6FEC">
        <w:rPr>
          <w:rFonts w:cs="Times New Roman"/>
        </w:rPr>
        <w:t>ed è Popolo messianico</w:t>
      </w:r>
      <w:r w:rsidR="00174A56">
        <w:rPr>
          <w:rFonts w:cs="Times New Roman"/>
        </w:rPr>
        <w:t xml:space="preserve"> ‘</w:t>
      </w:r>
      <w:r w:rsidR="00815410">
        <w:rPr>
          <w:rFonts w:cs="Times New Roman"/>
        </w:rPr>
        <w:t>in tempo reale</w:t>
      </w:r>
      <w:r w:rsidR="00174A56">
        <w:rPr>
          <w:rFonts w:cs="Times New Roman"/>
        </w:rPr>
        <w:t>’</w:t>
      </w:r>
      <w:r w:rsidR="00AF6FEC">
        <w:rPr>
          <w:rFonts w:cs="Times New Roman"/>
        </w:rPr>
        <w:t xml:space="preserve">, cioè </w:t>
      </w:r>
      <w:r w:rsidR="00815410">
        <w:rPr>
          <w:rFonts w:cs="Times New Roman"/>
        </w:rPr>
        <w:t>viv</w:t>
      </w:r>
      <w:r>
        <w:rPr>
          <w:rFonts w:cs="Times New Roman"/>
        </w:rPr>
        <w:t>id</w:t>
      </w:r>
      <w:r w:rsidR="00815410">
        <w:rPr>
          <w:rFonts w:cs="Times New Roman"/>
        </w:rPr>
        <w:t xml:space="preserve">o </w:t>
      </w:r>
      <w:r w:rsidR="00AF6FEC">
        <w:rPr>
          <w:rFonts w:cs="Times New Roman"/>
        </w:rPr>
        <w:t>segno e strumento di unità, speranza e salvezza di tutti</w:t>
      </w:r>
      <w:r w:rsidR="004B325A">
        <w:rPr>
          <w:rFonts w:cs="Times New Roman"/>
        </w:rPr>
        <w:t xml:space="preserve"> (cfr. </w:t>
      </w:r>
      <w:r w:rsidR="004B325A">
        <w:rPr>
          <w:rFonts w:cs="Times New Roman"/>
          <w:i/>
        </w:rPr>
        <w:t>ibid</w:t>
      </w:r>
      <w:r w:rsidR="00B159EC">
        <w:rPr>
          <w:rFonts w:cs="Times New Roman"/>
        </w:rPr>
        <w:t>.</w:t>
      </w:r>
      <w:r w:rsidR="004B325A">
        <w:rPr>
          <w:rFonts w:cs="Times New Roman"/>
        </w:rPr>
        <w:t xml:space="preserve"> 9c). </w:t>
      </w:r>
      <w:r w:rsidR="00B159EC">
        <w:rPr>
          <w:rFonts w:cs="Times New Roman"/>
        </w:rPr>
        <w:t xml:space="preserve"> </w:t>
      </w:r>
      <w:r w:rsidR="00815410">
        <w:rPr>
          <w:rFonts w:cs="Times New Roman"/>
        </w:rPr>
        <w:t xml:space="preserve">La messianicità universale della Chiesa si concretizza nella </w:t>
      </w:r>
      <w:r>
        <w:rPr>
          <w:rFonts w:cs="Times New Roman"/>
        </w:rPr>
        <w:t xml:space="preserve">sua </w:t>
      </w:r>
      <w:r w:rsidR="00595429">
        <w:rPr>
          <w:rFonts w:cs="Times New Roman"/>
        </w:rPr>
        <w:t xml:space="preserve">tensione a rimanere </w:t>
      </w:r>
      <w:r w:rsidR="00BA4081">
        <w:rPr>
          <w:rFonts w:cs="Times New Roman"/>
        </w:rPr>
        <w:t xml:space="preserve">costantemente </w:t>
      </w:r>
      <w:r w:rsidR="00595429">
        <w:rPr>
          <w:rFonts w:cs="Times New Roman"/>
        </w:rPr>
        <w:t>fedel</w:t>
      </w:r>
      <w:r>
        <w:rPr>
          <w:rFonts w:cs="Times New Roman"/>
        </w:rPr>
        <w:t>e</w:t>
      </w:r>
      <w:r w:rsidR="004E14CB">
        <w:rPr>
          <w:rFonts w:cs="Times New Roman"/>
        </w:rPr>
        <w:t xml:space="preserve"> al mandato di Cristo di “andare ovunque” e di “fare discepoli tutti i popoli” </w:t>
      </w:r>
      <w:r w:rsidR="00174A56">
        <w:rPr>
          <w:rFonts w:cs="Times New Roman"/>
        </w:rPr>
        <w:t xml:space="preserve">in ascolto dello Spirito e </w:t>
      </w:r>
      <w:r w:rsidR="00595429">
        <w:rPr>
          <w:rFonts w:cs="Times New Roman"/>
        </w:rPr>
        <w:t>in dialogo con chiunque</w:t>
      </w:r>
      <w:r w:rsidR="00174A56">
        <w:rPr>
          <w:rFonts w:cs="Times New Roman"/>
        </w:rPr>
        <w:t xml:space="preserve">. La </w:t>
      </w:r>
      <w:r w:rsidR="00174A56">
        <w:rPr>
          <w:rFonts w:cs="Times New Roman"/>
          <w:i/>
        </w:rPr>
        <w:t>Ec</w:t>
      </w:r>
      <w:r w:rsidR="00025D66">
        <w:rPr>
          <w:rFonts w:cs="Times New Roman"/>
          <w:i/>
        </w:rPr>
        <w:t>c</w:t>
      </w:r>
      <w:r w:rsidR="00174A56">
        <w:rPr>
          <w:rFonts w:cs="Times New Roman"/>
          <w:i/>
        </w:rPr>
        <w:t xml:space="preserve">lesia </w:t>
      </w:r>
      <w:proofErr w:type="spellStart"/>
      <w:r w:rsidR="00174A56">
        <w:rPr>
          <w:rFonts w:cs="Times New Roman"/>
          <w:i/>
        </w:rPr>
        <w:t>semper</w:t>
      </w:r>
      <w:proofErr w:type="spellEnd"/>
      <w:r w:rsidR="00174A56">
        <w:rPr>
          <w:rFonts w:cs="Times New Roman"/>
          <w:i/>
        </w:rPr>
        <w:t xml:space="preserve"> </w:t>
      </w:r>
      <w:proofErr w:type="spellStart"/>
      <w:r w:rsidR="00174A56">
        <w:rPr>
          <w:rFonts w:cs="Times New Roman"/>
          <w:i/>
        </w:rPr>
        <w:t>reformanda</w:t>
      </w:r>
      <w:proofErr w:type="spellEnd"/>
      <w:r w:rsidR="00174A56">
        <w:rPr>
          <w:rFonts w:cs="Times New Roman"/>
          <w:i/>
        </w:rPr>
        <w:t xml:space="preserve"> </w:t>
      </w:r>
      <w:r w:rsidR="00174A56">
        <w:rPr>
          <w:rFonts w:cs="Times New Roman"/>
        </w:rPr>
        <w:t xml:space="preserve">è </w:t>
      </w:r>
      <w:proofErr w:type="spellStart"/>
      <w:r w:rsidR="00174A56">
        <w:rPr>
          <w:rFonts w:cs="Times New Roman"/>
        </w:rPr>
        <w:t>esigita</w:t>
      </w:r>
      <w:proofErr w:type="spellEnd"/>
      <w:r w:rsidR="00174A56">
        <w:rPr>
          <w:rFonts w:cs="Times New Roman"/>
        </w:rPr>
        <w:t xml:space="preserve"> </w:t>
      </w:r>
      <w:r w:rsidR="007B0F83">
        <w:rPr>
          <w:rFonts w:cs="Times New Roman"/>
        </w:rPr>
        <w:t xml:space="preserve">così </w:t>
      </w:r>
      <w:r>
        <w:rPr>
          <w:rFonts w:cs="Times New Roman"/>
        </w:rPr>
        <w:t>tanto</w:t>
      </w:r>
      <w:r w:rsidR="007B0F83">
        <w:rPr>
          <w:rFonts w:cs="Times New Roman"/>
        </w:rPr>
        <w:t xml:space="preserve"> </w:t>
      </w:r>
      <w:r w:rsidR="00D3393A">
        <w:rPr>
          <w:rFonts w:cs="Times New Roman"/>
        </w:rPr>
        <w:t xml:space="preserve">dalla potenzialità imprevedibile della Parola di Dio </w:t>
      </w:r>
      <w:r>
        <w:rPr>
          <w:rFonts w:cs="Times New Roman"/>
        </w:rPr>
        <w:t xml:space="preserve">quanto </w:t>
      </w:r>
      <w:r w:rsidR="00D3393A">
        <w:rPr>
          <w:rFonts w:cs="Times New Roman"/>
        </w:rPr>
        <w:t xml:space="preserve">dalla fedeltà ecclesiale ad essa. </w:t>
      </w:r>
      <w:r w:rsidR="00481569">
        <w:rPr>
          <w:rFonts w:cs="Times New Roman"/>
        </w:rPr>
        <w:t xml:space="preserve">In avvio del suo pontificato </w:t>
      </w:r>
      <w:r w:rsidR="00B80AD1">
        <w:rPr>
          <w:rFonts w:cs="Times New Roman"/>
        </w:rPr>
        <w:t>Papa Francesco</w:t>
      </w:r>
      <w:r w:rsidR="00481569">
        <w:rPr>
          <w:rFonts w:cs="Times New Roman"/>
        </w:rPr>
        <w:t>,</w:t>
      </w:r>
      <w:r w:rsidR="00B80AD1">
        <w:rPr>
          <w:rFonts w:cs="Times New Roman"/>
        </w:rPr>
        <w:t xml:space="preserve"> nell’Esortazione Apostolica </w:t>
      </w:r>
      <w:proofErr w:type="spellStart"/>
      <w:r w:rsidR="00B80AD1">
        <w:rPr>
          <w:rFonts w:cs="Times New Roman"/>
          <w:i/>
        </w:rPr>
        <w:t>Evangelii</w:t>
      </w:r>
      <w:proofErr w:type="spellEnd"/>
      <w:r w:rsidR="00B80AD1">
        <w:rPr>
          <w:rFonts w:cs="Times New Roman"/>
          <w:i/>
        </w:rPr>
        <w:t xml:space="preserve"> </w:t>
      </w:r>
      <w:proofErr w:type="spellStart"/>
      <w:r w:rsidR="00B80AD1">
        <w:rPr>
          <w:rFonts w:cs="Times New Roman"/>
          <w:i/>
        </w:rPr>
        <w:t>gaudium</w:t>
      </w:r>
      <w:proofErr w:type="spellEnd"/>
      <w:r w:rsidR="00D3393A">
        <w:rPr>
          <w:rFonts w:cs="Times New Roman"/>
        </w:rPr>
        <w:t>, n. 22</w:t>
      </w:r>
      <w:r w:rsidR="00481569">
        <w:rPr>
          <w:rFonts w:cs="Times New Roman"/>
        </w:rPr>
        <w:t>, ammoniva</w:t>
      </w:r>
      <w:r w:rsidR="00B80AD1">
        <w:rPr>
          <w:rFonts w:cs="Times New Roman"/>
        </w:rPr>
        <w:t xml:space="preserve"> </w:t>
      </w:r>
      <w:r w:rsidR="00481569">
        <w:rPr>
          <w:rFonts w:cs="Times New Roman"/>
        </w:rPr>
        <w:t xml:space="preserve">“La Chiesa </w:t>
      </w:r>
      <w:r w:rsidR="00D3393A">
        <w:rPr>
          <w:rFonts w:cs="Times New Roman"/>
        </w:rPr>
        <w:t xml:space="preserve">deve accettare questa libertà </w:t>
      </w:r>
      <w:r w:rsidR="00D3393A">
        <w:rPr>
          <w:rFonts w:cs="Times New Roman"/>
        </w:rPr>
        <w:lastRenderedPageBreak/>
        <w:t>inafferrabile della Parola, che è efficace a suo modo, e in forme molto diverse, tali da sfuggire spesso le nostre previsioni e rompere i nostri schemi”</w:t>
      </w:r>
      <w:r w:rsidR="00B96979">
        <w:rPr>
          <w:rFonts w:cs="Times New Roman"/>
        </w:rPr>
        <w:t xml:space="preserve">. E poco oltre, nel n. 40 - </w:t>
      </w:r>
      <w:r w:rsidR="001805FF">
        <w:rPr>
          <w:rFonts w:cs="Times New Roman"/>
        </w:rPr>
        <w:t xml:space="preserve"> dopo aver spiegato che, con il contributo di chiunque, </w:t>
      </w:r>
      <w:r w:rsidR="00F11335">
        <w:rPr>
          <w:rFonts w:cs="Times New Roman"/>
        </w:rPr>
        <w:t>la Chiesa cresce nella interpretazione</w:t>
      </w:r>
      <w:r w:rsidR="00B96979">
        <w:rPr>
          <w:rFonts w:cs="Times New Roman"/>
        </w:rPr>
        <w:t xml:space="preserve"> della Parola rivelata</w:t>
      </w:r>
      <w:r w:rsidR="00F11335">
        <w:rPr>
          <w:rFonts w:cs="Times New Roman"/>
        </w:rPr>
        <w:t xml:space="preserve"> </w:t>
      </w:r>
      <w:r w:rsidR="00B96979">
        <w:rPr>
          <w:rFonts w:cs="Times New Roman"/>
        </w:rPr>
        <w:t xml:space="preserve">mentre </w:t>
      </w:r>
      <w:r w:rsidR="00F11335">
        <w:rPr>
          <w:rFonts w:cs="Times New Roman"/>
        </w:rPr>
        <w:t>“</w:t>
      </w:r>
      <w:r w:rsidR="007B0F83">
        <w:rPr>
          <w:rFonts w:cs="Times New Roman"/>
        </w:rPr>
        <w:t>a</w:t>
      </w:r>
      <w:r w:rsidR="00F11335">
        <w:rPr>
          <w:rFonts w:cs="Times New Roman"/>
        </w:rPr>
        <w:t xml:space="preserve"> quanti sognano una dottrina monolitica difesa da tutti senza sfumature, ciò può sembrare un’imperfetta dispersione</w:t>
      </w:r>
      <w:r w:rsidR="00B96979">
        <w:rPr>
          <w:rFonts w:cs="Times New Roman"/>
        </w:rPr>
        <w:t xml:space="preserve">” </w:t>
      </w:r>
      <w:r w:rsidR="001805FF">
        <w:rPr>
          <w:rFonts w:cs="Times New Roman"/>
        </w:rPr>
        <w:t>–</w:t>
      </w:r>
      <w:r w:rsidR="007B0F83">
        <w:rPr>
          <w:rFonts w:cs="Times New Roman"/>
        </w:rPr>
        <w:t xml:space="preserve"> </w:t>
      </w:r>
      <w:r w:rsidR="001805FF">
        <w:rPr>
          <w:rFonts w:cs="Times New Roman"/>
        </w:rPr>
        <w:t>l’</w:t>
      </w:r>
      <w:proofErr w:type="spellStart"/>
      <w:r w:rsidR="001805FF" w:rsidRPr="001805FF">
        <w:rPr>
          <w:rFonts w:cs="Times New Roman"/>
          <w:i/>
        </w:rPr>
        <w:t>Evangelii</w:t>
      </w:r>
      <w:proofErr w:type="spellEnd"/>
      <w:r w:rsidR="001805FF" w:rsidRPr="001805FF">
        <w:rPr>
          <w:rFonts w:cs="Times New Roman"/>
          <w:i/>
        </w:rPr>
        <w:t xml:space="preserve"> </w:t>
      </w:r>
      <w:proofErr w:type="spellStart"/>
      <w:r w:rsidR="001805FF" w:rsidRPr="001805FF">
        <w:rPr>
          <w:rFonts w:cs="Times New Roman"/>
          <w:i/>
        </w:rPr>
        <w:t>gaudium</w:t>
      </w:r>
      <w:proofErr w:type="spellEnd"/>
      <w:r w:rsidR="001805FF" w:rsidRPr="001805FF">
        <w:rPr>
          <w:rFonts w:cs="Times New Roman"/>
          <w:i/>
        </w:rPr>
        <w:t xml:space="preserve"> </w:t>
      </w:r>
      <w:r w:rsidR="00A964AE">
        <w:rPr>
          <w:rFonts w:cs="Times New Roman"/>
        </w:rPr>
        <w:t>replica</w:t>
      </w:r>
      <w:r w:rsidR="003E4C5B">
        <w:rPr>
          <w:rFonts w:cs="Times New Roman"/>
        </w:rPr>
        <w:t>va</w:t>
      </w:r>
      <w:r w:rsidR="00A964AE">
        <w:rPr>
          <w:rFonts w:cs="Times New Roman"/>
        </w:rPr>
        <w:t xml:space="preserve">: “Ma la realtà è che tale varietà aiuta a manifestare e a sviluppare meglio i diversi aspetti dell’inesauribile ricchezza del Vangelo”. </w:t>
      </w:r>
    </w:p>
    <w:p w:rsidR="00B80ACB" w:rsidRDefault="00102E18" w:rsidP="00102E18">
      <w:pPr>
        <w:rPr>
          <w:rFonts w:cs="Times New Roman"/>
        </w:rPr>
      </w:pPr>
      <w:r>
        <w:rPr>
          <w:rFonts w:cs="Times New Roman"/>
        </w:rPr>
        <w:t xml:space="preserve">In buona sostanza, questo nostro Convegno ricalca, riverberandone </w:t>
      </w:r>
      <w:r w:rsidR="00400321">
        <w:rPr>
          <w:rFonts w:cs="Times New Roman"/>
        </w:rPr>
        <w:t>coraggio e passione,</w:t>
      </w:r>
      <w:r w:rsidR="00C762E9">
        <w:rPr>
          <w:rFonts w:cs="Times New Roman"/>
          <w:i/>
        </w:rPr>
        <w:t xml:space="preserve"> </w:t>
      </w:r>
      <w:r w:rsidR="00400321">
        <w:rPr>
          <w:rFonts w:cs="Times New Roman"/>
        </w:rPr>
        <w:t>la determinazione di Papa Francesco di dare concretezza a</w:t>
      </w:r>
      <w:r w:rsidR="007B0F83">
        <w:rPr>
          <w:rFonts w:cs="Times New Roman"/>
        </w:rPr>
        <w:t>lla</w:t>
      </w:r>
      <w:r w:rsidR="00400321">
        <w:rPr>
          <w:rFonts w:cs="Times New Roman"/>
        </w:rPr>
        <w:t xml:space="preserve"> </w:t>
      </w:r>
      <w:r w:rsidR="007B0F83">
        <w:rPr>
          <w:rFonts w:cs="Times New Roman"/>
        </w:rPr>
        <w:t>“</w:t>
      </w:r>
      <w:r w:rsidR="00C762E9">
        <w:rPr>
          <w:rFonts w:cs="Times New Roman"/>
        </w:rPr>
        <w:t>riforma della Chiesa in uscit</w:t>
      </w:r>
      <w:r w:rsidR="003E4C5B">
        <w:rPr>
          <w:rFonts w:cs="Times New Roman"/>
        </w:rPr>
        <w:t>a missionaria”</w:t>
      </w:r>
      <w:r w:rsidR="001805FF">
        <w:rPr>
          <w:rFonts w:cs="Times New Roman"/>
        </w:rPr>
        <w:t xml:space="preserve"> (è veramente un’originale </w:t>
      </w:r>
      <w:r w:rsidR="00C03F9C">
        <w:rPr>
          <w:rFonts w:cs="Times New Roman"/>
        </w:rPr>
        <w:t>e significativa espressione!)</w:t>
      </w:r>
      <w:r w:rsidR="003E4C5B">
        <w:rPr>
          <w:rFonts w:cs="Times New Roman"/>
        </w:rPr>
        <w:t xml:space="preserve">, che </w:t>
      </w:r>
      <w:r w:rsidR="00400321">
        <w:rPr>
          <w:rFonts w:cs="Times New Roman"/>
        </w:rPr>
        <w:t xml:space="preserve">in esordio della </w:t>
      </w:r>
      <w:proofErr w:type="spellStart"/>
      <w:r w:rsidR="00400321">
        <w:rPr>
          <w:rFonts w:cs="Times New Roman"/>
          <w:i/>
        </w:rPr>
        <w:t>Evangelii</w:t>
      </w:r>
      <w:proofErr w:type="spellEnd"/>
      <w:r w:rsidR="00400321">
        <w:rPr>
          <w:rFonts w:cs="Times New Roman"/>
          <w:i/>
        </w:rPr>
        <w:t xml:space="preserve"> </w:t>
      </w:r>
      <w:proofErr w:type="spellStart"/>
      <w:r w:rsidR="00400321">
        <w:rPr>
          <w:rFonts w:cs="Times New Roman"/>
          <w:i/>
        </w:rPr>
        <w:t>gaudium</w:t>
      </w:r>
      <w:proofErr w:type="spellEnd"/>
      <w:r w:rsidR="00400321">
        <w:rPr>
          <w:rFonts w:cs="Times New Roman"/>
          <w:i/>
        </w:rPr>
        <w:t xml:space="preserve"> </w:t>
      </w:r>
      <w:r w:rsidR="003E4C5B">
        <w:rPr>
          <w:rFonts w:cs="Times New Roman"/>
        </w:rPr>
        <w:t xml:space="preserve">aveva posta come </w:t>
      </w:r>
      <w:r w:rsidR="00400321">
        <w:rPr>
          <w:rFonts w:cs="Times New Roman"/>
        </w:rPr>
        <w:t>la prima delle condizioni</w:t>
      </w:r>
      <w:r w:rsidR="00187C1D">
        <w:rPr>
          <w:rFonts w:cs="Times New Roman"/>
        </w:rPr>
        <w:t xml:space="preserve"> “per orientare in tutta la Chiesa una nuova tappa evangelizzatrice”</w:t>
      </w:r>
      <w:r w:rsidR="00275C7E">
        <w:rPr>
          <w:rFonts w:cs="Times New Roman"/>
        </w:rPr>
        <w:t xml:space="preserve">. Tanto il pensiero </w:t>
      </w:r>
      <w:r w:rsidR="003E4C5B">
        <w:rPr>
          <w:rFonts w:cs="Times New Roman"/>
        </w:rPr>
        <w:t xml:space="preserve">e l’azione </w:t>
      </w:r>
      <w:r w:rsidR="00275C7E">
        <w:rPr>
          <w:rFonts w:cs="Times New Roman"/>
        </w:rPr>
        <w:t>del Santo P</w:t>
      </w:r>
      <w:r w:rsidR="00400321">
        <w:rPr>
          <w:rFonts w:cs="Times New Roman"/>
        </w:rPr>
        <w:t xml:space="preserve">adre </w:t>
      </w:r>
      <w:r w:rsidR="00B667AC">
        <w:rPr>
          <w:rFonts w:cs="Times New Roman"/>
        </w:rPr>
        <w:t>sono</w:t>
      </w:r>
      <w:r w:rsidR="00400321">
        <w:rPr>
          <w:rFonts w:cs="Times New Roman"/>
        </w:rPr>
        <w:t xml:space="preserve"> chiar</w:t>
      </w:r>
      <w:r w:rsidR="00B667AC">
        <w:rPr>
          <w:rFonts w:cs="Times New Roman"/>
        </w:rPr>
        <w:t>i</w:t>
      </w:r>
      <w:r w:rsidR="00400321">
        <w:rPr>
          <w:rFonts w:cs="Times New Roman"/>
        </w:rPr>
        <w:t xml:space="preserve"> che a nessuno sfugge </w:t>
      </w:r>
      <w:r w:rsidR="00C03F9C">
        <w:rPr>
          <w:rFonts w:cs="Times New Roman"/>
        </w:rPr>
        <w:t xml:space="preserve">un dato di fatto, ossia che </w:t>
      </w:r>
      <w:r w:rsidR="00275C7E">
        <w:rPr>
          <w:rFonts w:cs="Times New Roman"/>
        </w:rPr>
        <w:t xml:space="preserve">Egli </w:t>
      </w:r>
      <w:r w:rsidR="003C33FF">
        <w:rPr>
          <w:rFonts w:cs="Times New Roman"/>
        </w:rPr>
        <w:t xml:space="preserve">non </w:t>
      </w:r>
      <w:r w:rsidR="00275C7E">
        <w:rPr>
          <w:rFonts w:cs="Times New Roman"/>
        </w:rPr>
        <w:t xml:space="preserve">concepisce </w:t>
      </w:r>
      <w:r w:rsidR="00400321">
        <w:rPr>
          <w:rFonts w:cs="Times New Roman"/>
        </w:rPr>
        <w:t xml:space="preserve">le “riforme </w:t>
      </w:r>
      <w:r w:rsidR="00400321">
        <w:rPr>
          <w:rFonts w:cs="Times New Roman"/>
          <w:i/>
        </w:rPr>
        <w:t xml:space="preserve">nella </w:t>
      </w:r>
      <w:r w:rsidR="00400321">
        <w:rPr>
          <w:rFonts w:cs="Times New Roman"/>
        </w:rPr>
        <w:t xml:space="preserve">Chiesa” e la “riforma </w:t>
      </w:r>
      <w:r w:rsidR="00400321">
        <w:rPr>
          <w:rFonts w:cs="Times New Roman"/>
          <w:i/>
        </w:rPr>
        <w:t xml:space="preserve">della </w:t>
      </w:r>
      <w:r w:rsidR="00400321">
        <w:rPr>
          <w:rFonts w:cs="Times New Roman"/>
        </w:rPr>
        <w:t>Chiesa</w:t>
      </w:r>
      <w:r w:rsidR="007B0F83">
        <w:rPr>
          <w:rFonts w:cs="Times New Roman"/>
        </w:rPr>
        <w:t>”</w:t>
      </w:r>
      <w:r w:rsidR="00400321">
        <w:rPr>
          <w:rFonts w:cs="Times New Roman"/>
        </w:rPr>
        <w:t xml:space="preserve"> </w:t>
      </w:r>
      <w:r w:rsidR="00847B11">
        <w:rPr>
          <w:rFonts w:cs="Times New Roman"/>
        </w:rPr>
        <w:t>com</w:t>
      </w:r>
      <w:r w:rsidR="003B0C17">
        <w:rPr>
          <w:rFonts w:cs="Times New Roman"/>
        </w:rPr>
        <w:t xml:space="preserve">e opportunistica rinuncia a elementi storicizzati della </w:t>
      </w:r>
      <w:r w:rsidR="00847B11">
        <w:rPr>
          <w:rFonts w:cs="Times New Roman"/>
        </w:rPr>
        <w:t xml:space="preserve">tradizione della Chiesa </w:t>
      </w:r>
      <w:r w:rsidR="00C03F9C">
        <w:rPr>
          <w:rFonts w:cs="Times New Roman"/>
        </w:rPr>
        <w:t xml:space="preserve">e nemmeno </w:t>
      </w:r>
      <w:r w:rsidR="00847B11">
        <w:rPr>
          <w:rFonts w:cs="Times New Roman"/>
        </w:rPr>
        <w:t xml:space="preserve">per consentire l’ingresso in essa </w:t>
      </w:r>
      <w:r w:rsidR="003C33FF">
        <w:rPr>
          <w:rFonts w:cs="Times New Roman"/>
        </w:rPr>
        <w:t xml:space="preserve">dei </w:t>
      </w:r>
      <w:r w:rsidR="00C03F9C">
        <w:rPr>
          <w:rFonts w:cs="Times New Roman"/>
        </w:rPr>
        <w:t xml:space="preserve">mutevoli </w:t>
      </w:r>
      <w:r w:rsidR="003C33FF">
        <w:rPr>
          <w:rFonts w:cs="Times New Roman"/>
        </w:rPr>
        <w:t>e contrastanti venti del relativismo, del secolarismo, del riduzionismo, dell’irenismo etc.,</w:t>
      </w:r>
      <w:r w:rsidR="00847B11">
        <w:rPr>
          <w:rFonts w:cs="Times New Roman"/>
        </w:rPr>
        <w:t xml:space="preserve"> </w:t>
      </w:r>
      <w:r w:rsidR="00C03F9C">
        <w:rPr>
          <w:rFonts w:cs="Times New Roman"/>
        </w:rPr>
        <w:t>tendenze che impazzano nell’</w:t>
      </w:r>
      <w:r w:rsidR="003B0C17">
        <w:rPr>
          <w:rFonts w:cs="Times New Roman"/>
        </w:rPr>
        <w:t>amalgama del</w:t>
      </w:r>
      <w:r w:rsidR="005256F8">
        <w:rPr>
          <w:rFonts w:cs="Times New Roman"/>
        </w:rPr>
        <w:t xml:space="preserve"> </w:t>
      </w:r>
      <w:r w:rsidR="00847B11">
        <w:rPr>
          <w:rFonts w:cs="Times New Roman"/>
        </w:rPr>
        <w:t>“mondo reale</w:t>
      </w:r>
      <w:r w:rsidR="005256F8">
        <w:rPr>
          <w:rFonts w:cs="Times New Roman"/>
        </w:rPr>
        <w:t>”</w:t>
      </w:r>
      <w:r w:rsidR="003B0C17">
        <w:rPr>
          <w:rFonts w:cs="Times New Roman"/>
        </w:rPr>
        <w:t xml:space="preserve"> e del</w:t>
      </w:r>
      <w:r w:rsidR="005256F8">
        <w:rPr>
          <w:rFonts w:cs="Times New Roman"/>
        </w:rPr>
        <w:t xml:space="preserve"> </w:t>
      </w:r>
      <w:r w:rsidR="00847B11">
        <w:rPr>
          <w:rFonts w:cs="Times New Roman"/>
        </w:rPr>
        <w:t xml:space="preserve">“mondo del Web”. Viceversa </w:t>
      </w:r>
      <w:r w:rsidR="00C03F9C">
        <w:rPr>
          <w:rFonts w:cs="Times New Roman"/>
        </w:rPr>
        <w:t xml:space="preserve">e propriamente, </w:t>
      </w:r>
      <w:r w:rsidR="00550C0E">
        <w:rPr>
          <w:rFonts w:cs="Times New Roman"/>
        </w:rPr>
        <w:t xml:space="preserve">Egli la concepisce </w:t>
      </w:r>
      <w:r w:rsidR="003C33FF">
        <w:rPr>
          <w:rFonts w:cs="Times New Roman"/>
        </w:rPr>
        <w:t xml:space="preserve">come </w:t>
      </w:r>
      <w:r w:rsidR="000E502C">
        <w:rPr>
          <w:rFonts w:cs="Times New Roman"/>
        </w:rPr>
        <w:t xml:space="preserve">effettiva </w:t>
      </w:r>
      <w:r w:rsidR="00550C0E">
        <w:rPr>
          <w:rFonts w:cs="Times New Roman"/>
        </w:rPr>
        <w:t>“</w:t>
      </w:r>
      <w:r w:rsidR="008D3B6F">
        <w:rPr>
          <w:rFonts w:cs="Times New Roman"/>
        </w:rPr>
        <w:t>trasformazione missionaria della Chiesa”</w:t>
      </w:r>
      <w:r w:rsidR="007B0F83">
        <w:rPr>
          <w:rFonts w:cs="Times New Roman"/>
        </w:rPr>
        <w:t xml:space="preserve">. </w:t>
      </w:r>
      <w:r w:rsidR="00C03F9C">
        <w:rPr>
          <w:rFonts w:cs="Times New Roman"/>
        </w:rPr>
        <w:t xml:space="preserve">Questa, dunque, </w:t>
      </w:r>
      <w:r w:rsidR="00F419C4">
        <w:rPr>
          <w:rFonts w:cs="Times New Roman"/>
        </w:rPr>
        <w:t xml:space="preserve">la “riforma </w:t>
      </w:r>
      <w:r w:rsidR="00F419C4" w:rsidRPr="00F419C4">
        <w:rPr>
          <w:rFonts w:cs="Times New Roman"/>
          <w:i/>
        </w:rPr>
        <w:t>della</w:t>
      </w:r>
      <w:r w:rsidR="00F419C4">
        <w:rPr>
          <w:rFonts w:cs="Times New Roman"/>
        </w:rPr>
        <w:t xml:space="preserve"> Chiesa” che genera le “riforme </w:t>
      </w:r>
      <w:r w:rsidR="00F419C4" w:rsidRPr="00F419C4">
        <w:rPr>
          <w:rFonts w:cs="Times New Roman"/>
          <w:i/>
        </w:rPr>
        <w:t>nella</w:t>
      </w:r>
      <w:r w:rsidR="00F419C4">
        <w:rPr>
          <w:rFonts w:cs="Times New Roman"/>
        </w:rPr>
        <w:t xml:space="preserve"> Chiesa”. </w:t>
      </w:r>
    </w:p>
    <w:p w:rsidR="00FD5228" w:rsidRDefault="00F419C4" w:rsidP="00102E18">
      <w:pPr>
        <w:rPr>
          <w:rFonts w:cs="Times New Roman"/>
        </w:rPr>
      </w:pPr>
      <w:r>
        <w:rPr>
          <w:rFonts w:cs="Times New Roman"/>
        </w:rPr>
        <w:t xml:space="preserve">Il mio augurio è che le sessioni dei </w:t>
      </w:r>
      <w:r w:rsidR="00B80ACB">
        <w:rPr>
          <w:rFonts w:cs="Times New Roman"/>
        </w:rPr>
        <w:t>l</w:t>
      </w:r>
      <w:r>
        <w:rPr>
          <w:rFonts w:cs="Times New Roman"/>
        </w:rPr>
        <w:t>avori del Convegno c</w:t>
      </w:r>
      <w:r w:rsidR="00E56721">
        <w:rPr>
          <w:rFonts w:cs="Times New Roman"/>
        </w:rPr>
        <w:t>ontribuisc</w:t>
      </w:r>
      <w:r w:rsidR="00B80ACB">
        <w:rPr>
          <w:rFonts w:cs="Times New Roman"/>
        </w:rPr>
        <w:t xml:space="preserve">ano </w:t>
      </w:r>
      <w:r w:rsidR="00025D66">
        <w:rPr>
          <w:rFonts w:cs="Times New Roman"/>
        </w:rPr>
        <w:t xml:space="preserve">ad </w:t>
      </w:r>
      <w:r w:rsidR="00B80ACB">
        <w:rPr>
          <w:rFonts w:cs="Times New Roman"/>
        </w:rPr>
        <w:t xml:space="preserve">approfondire gli aspetti implicati nel discorso della riforma complessiva e delle riforme specifiche, da quelli teologici a quelli giuridici, e significativamente considerati anche </w:t>
      </w:r>
      <w:r w:rsidR="00C03F9C">
        <w:rPr>
          <w:rFonts w:cs="Times New Roman"/>
        </w:rPr>
        <w:t>guardando a e</w:t>
      </w:r>
      <w:r w:rsidR="00B80ACB">
        <w:rPr>
          <w:rFonts w:cs="Times New Roman"/>
        </w:rPr>
        <w:t>sempi di riforma in alc</w:t>
      </w:r>
      <w:r w:rsidR="00C03F9C">
        <w:rPr>
          <w:rFonts w:cs="Times New Roman"/>
        </w:rPr>
        <w:t>uni sistemi giuridico-religiosi</w:t>
      </w:r>
      <w:r w:rsidR="00524963">
        <w:rPr>
          <w:rFonts w:cs="Times New Roman"/>
        </w:rPr>
        <w:t xml:space="preserve"> </w:t>
      </w:r>
      <w:r w:rsidR="003E4C5B">
        <w:rPr>
          <w:rFonts w:cs="Times New Roman"/>
        </w:rPr>
        <w:t xml:space="preserve">la cui trattazione è </w:t>
      </w:r>
      <w:r w:rsidR="003E4C5B">
        <w:rPr>
          <w:rFonts w:cs="Times New Roman"/>
        </w:rPr>
        <w:lastRenderedPageBreak/>
        <w:t>prevista</w:t>
      </w:r>
      <w:r w:rsidR="00524963">
        <w:rPr>
          <w:rFonts w:cs="Times New Roman"/>
        </w:rPr>
        <w:t xml:space="preserve"> nella II sessione. Consentitemi di esprimere anche la mi</w:t>
      </w:r>
      <w:r w:rsidR="00E32940">
        <w:rPr>
          <w:rFonts w:cs="Times New Roman"/>
        </w:rPr>
        <w:t xml:space="preserve">a aspettativa: che il Convegno </w:t>
      </w:r>
      <w:r w:rsidR="00524963">
        <w:rPr>
          <w:rFonts w:cs="Times New Roman"/>
        </w:rPr>
        <w:t xml:space="preserve">ci faccia </w:t>
      </w:r>
      <w:r w:rsidR="00E56721">
        <w:rPr>
          <w:rFonts w:cs="Times New Roman"/>
        </w:rPr>
        <w:t xml:space="preserve">meglio comprendere il richiamo fatto </w:t>
      </w:r>
      <w:r w:rsidR="003E4C5B">
        <w:rPr>
          <w:rFonts w:cs="Times New Roman"/>
        </w:rPr>
        <w:t xml:space="preserve">nel 2002 </w:t>
      </w:r>
      <w:r w:rsidR="00E56721">
        <w:rPr>
          <w:rFonts w:cs="Times New Roman"/>
        </w:rPr>
        <w:t xml:space="preserve">da Giovanni Paolo II in </w:t>
      </w:r>
      <w:r w:rsidR="00E56721">
        <w:rPr>
          <w:rFonts w:cs="Times New Roman"/>
          <w:i/>
        </w:rPr>
        <w:t>Ecclesia in Oceania</w:t>
      </w:r>
      <w:r w:rsidR="00C03F9C">
        <w:rPr>
          <w:rFonts w:cs="Times New Roman"/>
        </w:rPr>
        <w:t xml:space="preserve"> (n. 390): “O</w:t>
      </w:r>
      <w:r w:rsidR="00E56721">
        <w:rPr>
          <w:rFonts w:cs="Times New Roman"/>
        </w:rPr>
        <w:t>gni rinnovamento nella Chiesa deve avere la missione come suo scopo per non cadere preda di una specie di introversione ecclesiale”</w:t>
      </w:r>
      <w:r w:rsidR="00524963">
        <w:rPr>
          <w:rFonts w:cs="Times New Roman"/>
        </w:rPr>
        <w:t>; richiamo questo che, n</w:t>
      </w:r>
      <w:r w:rsidR="00B80ACB">
        <w:rPr>
          <w:rFonts w:cs="Times New Roman"/>
        </w:rPr>
        <w:t>on a caso</w:t>
      </w:r>
      <w:r w:rsidR="00524963">
        <w:rPr>
          <w:rFonts w:cs="Times New Roman"/>
        </w:rPr>
        <w:t>,</w:t>
      </w:r>
      <w:r w:rsidR="00025D66">
        <w:rPr>
          <w:rFonts w:cs="Times New Roman"/>
        </w:rPr>
        <w:t xml:space="preserve"> </w:t>
      </w:r>
      <w:r w:rsidR="00E32940">
        <w:rPr>
          <w:rFonts w:cs="Times New Roman"/>
        </w:rPr>
        <w:t>Papa Francesco</w:t>
      </w:r>
      <w:r w:rsidR="00524963">
        <w:rPr>
          <w:rFonts w:cs="Times New Roman"/>
        </w:rPr>
        <w:t xml:space="preserve"> cita nel n. 27 dell’</w:t>
      </w:r>
      <w:proofErr w:type="spellStart"/>
      <w:r w:rsidR="00524963">
        <w:rPr>
          <w:rFonts w:cs="Times New Roman"/>
          <w:i/>
        </w:rPr>
        <w:t>Evangelii</w:t>
      </w:r>
      <w:proofErr w:type="spellEnd"/>
      <w:r w:rsidR="00E32940">
        <w:rPr>
          <w:rFonts w:cs="Times New Roman"/>
          <w:i/>
        </w:rPr>
        <w:t xml:space="preserve"> </w:t>
      </w:r>
      <w:proofErr w:type="spellStart"/>
      <w:r w:rsidR="00E32940">
        <w:rPr>
          <w:rFonts w:cs="Times New Roman"/>
          <w:i/>
        </w:rPr>
        <w:t>gaudium</w:t>
      </w:r>
      <w:proofErr w:type="spellEnd"/>
      <w:r w:rsidR="00E32940">
        <w:rPr>
          <w:rFonts w:cs="Times New Roman"/>
        </w:rPr>
        <w:t xml:space="preserve">, a chiusura </w:t>
      </w:r>
      <w:r w:rsidR="00524963">
        <w:rPr>
          <w:rFonts w:cs="Times New Roman"/>
        </w:rPr>
        <w:t xml:space="preserve">della trepida </w:t>
      </w:r>
      <w:r w:rsidR="00E32940">
        <w:rPr>
          <w:rFonts w:cs="Times New Roman"/>
        </w:rPr>
        <w:t xml:space="preserve">esposizione del suo </w:t>
      </w:r>
      <w:r w:rsidR="00C03F9C">
        <w:rPr>
          <w:rFonts w:cs="Times New Roman"/>
        </w:rPr>
        <w:t>“</w:t>
      </w:r>
      <w:r w:rsidR="00E32940">
        <w:rPr>
          <w:rFonts w:cs="Times New Roman"/>
        </w:rPr>
        <w:t>sogno</w:t>
      </w:r>
      <w:r w:rsidR="00C03F9C">
        <w:rPr>
          <w:rFonts w:cs="Times New Roman"/>
        </w:rPr>
        <w:t>”</w:t>
      </w:r>
      <w:r w:rsidR="00E32940">
        <w:rPr>
          <w:rFonts w:cs="Times New Roman"/>
        </w:rPr>
        <w:t>. Scrive</w:t>
      </w:r>
      <w:r w:rsidR="003E4C5B">
        <w:rPr>
          <w:rFonts w:cs="Times New Roman"/>
        </w:rPr>
        <w:t>va</w:t>
      </w:r>
      <w:r w:rsidR="00E32940">
        <w:rPr>
          <w:rFonts w:cs="Times New Roman"/>
        </w:rPr>
        <w:t xml:space="preserve"> il Santo Padre:</w:t>
      </w:r>
      <w:r w:rsidR="00524963">
        <w:rPr>
          <w:rFonts w:cs="Times New Roman"/>
        </w:rPr>
        <w:t xml:space="preserve"> “Sogno una scelta missionaria capace di trasformare ogni cosa, perché le consuetudini, gli stili, gli ora</w:t>
      </w:r>
      <w:r w:rsidR="00E32940">
        <w:rPr>
          <w:rFonts w:cs="Times New Roman"/>
        </w:rPr>
        <w:t xml:space="preserve">ri, il linguaggio e ogni struttura </w:t>
      </w:r>
      <w:r w:rsidR="00524963">
        <w:rPr>
          <w:rFonts w:cs="Times New Roman"/>
        </w:rPr>
        <w:t>ecclesiale diventino un canale adeguato per l’evangelizzazione del mondo attuale</w:t>
      </w:r>
      <w:r w:rsidR="00E32940">
        <w:rPr>
          <w:rFonts w:cs="Times New Roman"/>
        </w:rPr>
        <w:t xml:space="preserve">, più che per l’autopreservazione. La riforma delle strutture, che esige la conversione pastorale, si può intendere solo in questo senso: fare in modo che esse diventino tutte più missionarie, che la pastorale ordinaria in tutte le sue istanze sia più espansiva e aperta, che ponga gli agenti pastorali in costante atteggiamento di ‘uscita’ e favorisca così la risposta positiva di tutti coloro ai quali Gesù offre la sua amicizia”.  </w:t>
      </w:r>
      <w:r w:rsidR="003E4C5B">
        <w:rPr>
          <w:rFonts w:cs="Times New Roman"/>
        </w:rPr>
        <w:t>Dobbiamo essergli profondamente grati per aver reso realizzabile il sogno della trasformazione missionaria della Chiesa. Buon lavoro!</w:t>
      </w:r>
    </w:p>
    <w:p w:rsidR="00D02658" w:rsidRDefault="00D02658" w:rsidP="00102E18">
      <w:pPr>
        <w:rPr>
          <w:rFonts w:cs="Times New Roman"/>
        </w:rPr>
      </w:pPr>
    </w:p>
    <w:p w:rsidR="00D02658" w:rsidRDefault="00D02658" w:rsidP="00102E18">
      <w:pPr>
        <w:rPr>
          <w:rFonts w:cs="Times New Roman"/>
        </w:rPr>
      </w:pPr>
    </w:p>
    <w:p w:rsidR="00D02658" w:rsidRDefault="00D02658" w:rsidP="00102E18">
      <w:pPr>
        <w:rPr>
          <w:rFonts w:cs="Times New Roman"/>
        </w:rPr>
      </w:pPr>
    </w:p>
    <w:p w:rsidR="00D02658" w:rsidRDefault="00D02658" w:rsidP="00102E18">
      <w:pPr>
        <w:rPr>
          <w:rFonts w:cs="Times New Roman"/>
        </w:rPr>
      </w:pPr>
    </w:p>
    <w:sectPr w:rsidR="00D02658" w:rsidSect="004A7E25">
      <w:footerReference w:type="default" r:id="rId6"/>
      <w:pgSz w:w="11906" w:h="16838" w:code="9"/>
      <w:pgMar w:top="141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16" w:rsidRDefault="00BF1316" w:rsidP="00302F95">
      <w:pPr>
        <w:spacing w:before="0" w:after="0" w:line="240" w:lineRule="auto"/>
      </w:pPr>
      <w:r>
        <w:separator/>
      </w:r>
    </w:p>
  </w:endnote>
  <w:endnote w:type="continuationSeparator" w:id="0">
    <w:p w:rsidR="00BF1316" w:rsidRDefault="00BF1316" w:rsidP="00302F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736727"/>
      <w:docPartObj>
        <w:docPartGallery w:val="Page Numbers (Bottom of Page)"/>
        <w:docPartUnique/>
      </w:docPartObj>
    </w:sdtPr>
    <w:sdtEndPr/>
    <w:sdtContent>
      <w:p w:rsidR="00302F95" w:rsidRDefault="00302F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295">
          <w:rPr>
            <w:noProof/>
          </w:rPr>
          <w:t>5</w:t>
        </w:r>
        <w:r>
          <w:fldChar w:fldCharType="end"/>
        </w:r>
      </w:p>
    </w:sdtContent>
  </w:sdt>
  <w:p w:rsidR="00302F95" w:rsidRDefault="00302F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16" w:rsidRDefault="00BF1316" w:rsidP="00302F95">
      <w:pPr>
        <w:spacing w:before="0" w:after="0" w:line="240" w:lineRule="auto"/>
      </w:pPr>
      <w:r>
        <w:separator/>
      </w:r>
    </w:p>
  </w:footnote>
  <w:footnote w:type="continuationSeparator" w:id="0">
    <w:p w:rsidR="00BF1316" w:rsidRDefault="00BF1316" w:rsidP="00302F9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AB"/>
    <w:rsid w:val="00025D66"/>
    <w:rsid w:val="000903D6"/>
    <w:rsid w:val="000E502C"/>
    <w:rsid w:val="000F6D5B"/>
    <w:rsid w:val="00102E18"/>
    <w:rsid w:val="00110AF6"/>
    <w:rsid w:val="001160ED"/>
    <w:rsid w:val="00150982"/>
    <w:rsid w:val="001721E3"/>
    <w:rsid w:val="00174A56"/>
    <w:rsid w:val="001805FF"/>
    <w:rsid w:val="00187C1D"/>
    <w:rsid w:val="001A0295"/>
    <w:rsid w:val="001F7AA6"/>
    <w:rsid w:val="00203C36"/>
    <w:rsid w:val="00244DD9"/>
    <w:rsid w:val="00275C7E"/>
    <w:rsid w:val="00302F95"/>
    <w:rsid w:val="00334537"/>
    <w:rsid w:val="003868D7"/>
    <w:rsid w:val="003A0711"/>
    <w:rsid w:val="003B0C17"/>
    <w:rsid w:val="003C33FF"/>
    <w:rsid w:val="003D2369"/>
    <w:rsid w:val="003E4C5B"/>
    <w:rsid w:val="00400321"/>
    <w:rsid w:val="004027D5"/>
    <w:rsid w:val="004211BC"/>
    <w:rsid w:val="0045336D"/>
    <w:rsid w:val="00481569"/>
    <w:rsid w:val="004A7E25"/>
    <w:rsid w:val="004B325A"/>
    <w:rsid w:val="004C279C"/>
    <w:rsid w:val="004E14CB"/>
    <w:rsid w:val="005239A7"/>
    <w:rsid w:val="00524963"/>
    <w:rsid w:val="005256F8"/>
    <w:rsid w:val="00550C0E"/>
    <w:rsid w:val="00595429"/>
    <w:rsid w:val="005A2CD8"/>
    <w:rsid w:val="005A2F9C"/>
    <w:rsid w:val="00611CAE"/>
    <w:rsid w:val="0062512F"/>
    <w:rsid w:val="00625B08"/>
    <w:rsid w:val="00637145"/>
    <w:rsid w:val="00646805"/>
    <w:rsid w:val="00685AE9"/>
    <w:rsid w:val="006D3E5A"/>
    <w:rsid w:val="007374B7"/>
    <w:rsid w:val="0075173F"/>
    <w:rsid w:val="007A7B50"/>
    <w:rsid w:val="007B0F83"/>
    <w:rsid w:val="007E4BEB"/>
    <w:rsid w:val="007F18B0"/>
    <w:rsid w:val="00815410"/>
    <w:rsid w:val="00847B11"/>
    <w:rsid w:val="0085712C"/>
    <w:rsid w:val="008814BD"/>
    <w:rsid w:val="008850C9"/>
    <w:rsid w:val="008851E8"/>
    <w:rsid w:val="008A3E2A"/>
    <w:rsid w:val="008C0FCF"/>
    <w:rsid w:val="008D3B6F"/>
    <w:rsid w:val="00924468"/>
    <w:rsid w:val="00925ED9"/>
    <w:rsid w:val="00937EDE"/>
    <w:rsid w:val="0095635E"/>
    <w:rsid w:val="009B277C"/>
    <w:rsid w:val="009F1CD4"/>
    <w:rsid w:val="00A053B4"/>
    <w:rsid w:val="00A217A9"/>
    <w:rsid w:val="00A964AE"/>
    <w:rsid w:val="00AF6FEC"/>
    <w:rsid w:val="00B159EC"/>
    <w:rsid w:val="00B667AC"/>
    <w:rsid w:val="00B80ACB"/>
    <w:rsid w:val="00B80AD1"/>
    <w:rsid w:val="00B96979"/>
    <w:rsid w:val="00BA4081"/>
    <w:rsid w:val="00BA5CBA"/>
    <w:rsid w:val="00BF1316"/>
    <w:rsid w:val="00C03F9C"/>
    <w:rsid w:val="00C33F07"/>
    <w:rsid w:val="00C55B05"/>
    <w:rsid w:val="00C75137"/>
    <w:rsid w:val="00C762E9"/>
    <w:rsid w:val="00CA5C0A"/>
    <w:rsid w:val="00CB00FE"/>
    <w:rsid w:val="00CD48EC"/>
    <w:rsid w:val="00D02658"/>
    <w:rsid w:val="00D3393A"/>
    <w:rsid w:val="00D63411"/>
    <w:rsid w:val="00E16D28"/>
    <w:rsid w:val="00E32940"/>
    <w:rsid w:val="00E33233"/>
    <w:rsid w:val="00E56721"/>
    <w:rsid w:val="00E63010"/>
    <w:rsid w:val="00EE3647"/>
    <w:rsid w:val="00EF6F2A"/>
    <w:rsid w:val="00F11335"/>
    <w:rsid w:val="00F419C4"/>
    <w:rsid w:val="00F57BD7"/>
    <w:rsid w:val="00FD5228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4FDF1-C040-4B52-B7CD-09356BC1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before="100" w:beforeAutospacing="1" w:after="100" w:afterAutospacing="1"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F9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F95"/>
  </w:style>
  <w:style w:type="paragraph" w:styleId="Pidipagina">
    <w:name w:val="footer"/>
    <w:basedOn w:val="Normale"/>
    <w:link w:val="PidipaginaCarattere"/>
    <w:uiPriority w:val="99"/>
    <w:unhideWhenUsed/>
    <w:rsid w:val="00302F9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F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C0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Raffaella Petrini</cp:lastModifiedBy>
  <cp:revision>6</cp:revision>
  <cp:lastPrinted>2018-03-05T10:20:00Z</cp:lastPrinted>
  <dcterms:created xsi:type="dcterms:W3CDTF">2018-03-08T12:00:00Z</dcterms:created>
  <dcterms:modified xsi:type="dcterms:W3CDTF">2018-03-10T11:56:00Z</dcterms:modified>
</cp:coreProperties>
</file>