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1A" w:rsidRPr="00CF6F1A" w:rsidRDefault="00CF6F1A" w:rsidP="00C70F44">
      <w:pPr>
        <w:spacing w:after="120" w:line="360" w:lineRule="auto"/>
        <w:jc w:val="center"/>
        <w:rPr>
          <w:rFonts w:ascii="Bookman Old Style" w:hAnsi="Bookman Old Style" w:cs="Times New Roman"/>
          <w:b/>
          <w:smallCaps/>
          <w:color w:val="262626" w:themeColor="text1" w:themeTint="D9"/>
          <w:sz w:val="26"/>
          <w:szCs w:val="26"/>
          <w:lang w:val="en-US"/>
        </w:rPr>
      </w:pPr>
    </w:p>
    <w:p w:rsidR="00CF6F1A" w:rsidRPr="00CF6F1A" w:rsidRDefault="00CF6F1A" w:rsidP="00C70F44">
      <w:pPr>
        <w:spacing w:after="120" w:line="360" w:lineRule="auto"/>
        <w:jc w:val="center"/>
        <w:rPr>
          <w:rFonts w:ascii="Bookman Old Style" w:hAnsi="Bookman Old Style" w:cs="Times New Roman"/>
          <w:b/>
          <w:smallCaps/>
          <w:color w:val="262626" w:themeColor="text1" w:themeTint="D9"/>
          <w:sz w:val="26"/>
          <w:szCs w:val="26"/>
          <w:lang w:val="en-US"/>
        </w:rPr>
      </w:pPr>
    </w:p>
    <w:p w:rsidR="00CF6F1A" w:rsidRPr="00CF6F1A" w:rsidRDefault="00CF6F1A" w:rsidP="00C70F44">
      <w:pPr>
        <w:spacing w:after="120" w:line="360" w:lineRule="auto"/>
        <w:jc w:val="center"/>
        <w:rPr>
          <w:rFonts w:ascii="Bookman Old Style" w:hAnsi="Bookman Old Style" w:cs="Times New Roman"/>
          <w:b/>
          <w:smallCaps/>
          <w:color w:val="262626" w:themeColor="text1" w:themeTint="D9"/>
          <w:sz w:val="26"/>
          <w:szCs w:val="26"/>
          <w:lang w:val="en-US"/>
        </w:rPr>
      </w:pPr>
    </w:p>
    <w:p w:rsidR="00CF6F1A" w:rsidRPr="00CF6F1A" w:rsidRDefault="00CF6F1A" w:rsidP="00C70F44">
      <w:pPr>
        <w:spacing w:after="120" w:line="360" w:lineRule="auto"/>
        <w:jc w:val="center"/>
        <w:rPr>
          <w:rFonts w:ascii="Bookman Old Style" w:hAnsi="Bookman Old Style" w:cs="Times New Roman"/>
          <w:b/>
          <w:smallCaps/>
          <w:color w:val="262626" w:themeColor="text1" w:themeTint="D9"/>
          <w:sz w:val="26"/>
          <w:szCs w:val="26"/>
          <w:lang w:val="en-US"/>
        </w:rPr>
      </w:pPr>
    </w:p>
    <w:p w:rsidR="00CF6F1A" w:rsidRPr="00CF6F1A" w:rsidRDefault="00CF6F1A" w:rsidP="00C70F44">
      <w:pPr>
        <w:spacing w:after="120" w:line="360" w:lineRule="auto"/>
        <w:jc w:val="center"/>
        <w:rPr>
          <w:rFonts w:ascii="Bookman Old Style" w:hAnsi="Bookman Old Style" w:cs="Times New Roman"/>
          <w:b/>
          <w:smallCaps/>
          <w:color w:val="262626" w:themeColor="text1" w:themeTint="D9"/>
          <w:sz w:val="26"/>
          <w:szCs w:val="26"/>
          <w:lang w:val="en-US"/>
        </w:rPr>
      </w:pPr>
    </w:p>
    <w:p w:rsidR="00C70F44" w:rsidRPr="00CF6F1A" w:rsidRDefault="00C70F44" w:rsidP="00C70F44">
      <w:pPr>
        <w:spacing w:after="120" w:line="360" w:lineRule="auto"/>
        <w:jc w:val="center"/>
        <w:rPr>
          <w:rFonts w:ascii="Bookman Old Style" w:hAnsi="Bookman Old Style" w:cs="Times New Roman"/>
          <w:b/>
          <w:smallCaps/>
          <w:color w:val="262626" w:themeColor="text1" w:themeTint="D9"/>
          <w:sz w:val="26"/>
          <w:szCs w:val="26"/>
          <w:lang w:val="en-US"/>
        </w:rPr>
      </w:pPr>
      <w:r w:rsidRPr="00CF6F1A">
        <w:rPr>
          <w:rFonts w:ascii="Bookman Old Style" w:hAnsi="Bookman Old Style" w:cs="Times New Roman"/>
          <w:b/>
          <w:smallCaps/>
          <w:color w:val="262626" w:themeColor="text1" w:themeTint="D9"/>
          <w:sz w:val="26"/>
          <w:szCs w:val="26"/>
          <w:lang w:val="en-US"/>
        </w:rPr>
        <w:t>(3)</w:t>
      </w:r>
    </w:p>
    <w:p w:rsidR="00C70F44" w:rsidRPr="00CF6F1A" w:rsidRDefault="00C70F44" w:rsidP="00C70F44">
      <w:pPr>
        <w:spacing w:after="120" w:line="360" w:lineRule="auto"/>
        <w:jc w:val="center"/>
        <w:rPr>
          <w:rFonts w:ascii="Bookman Old Style" w:hAnsi="Bookman Old Style" w:cs="Times New Roman"/>
          <w:b/>
          <w:smallCaps/>
          <w:color w:val="262626" w:themeColor="text1" w:themeTint="D9"/>
          <w:sz w:val="26"/>
          <w:szCs w:val="26"/>
          <w:lang w:val="en-US"/>
        </w:rPr>
      </w:pPr>
      <w:r w:rsidRPr="00CF6F1A">
        <w:rPr>
          <w:rFonts w:ascii="Bookman Old Style" w:hAnsi="Bookman Old Style" w:cs="Times New Roman"/>
          <w:b/>
          <w:smallCaps/>
          <w:color w:val="262626" w:themeColor="text1" w:themeTint="D9"/>
          <w:sz w:val="26"/>
          <w:szCs w:val="26"/>
          <w:lang w:val="en-US"/>
        </w:rPr>
        <w:t xml:space="preserve">Visit of His Eminence Card. </w:t>
      </w:r>
      <w:proofErr w:type="spellStart"/>
      <w:r w:rsidRPr="00CF6F1A">
        <w:rPr>
          <w:rFonts w:ascii="Bookman Old Style" w:hAnsi="Bookman Old Style" w:cs="Times New Roman"/>
          <w:b/>
          <w:smallCaps/>
          <w:color w:val="262626" w:themeColor="text1" w:themeTint="D9"/>
          <w:sz w:val="26"/>
          <w:szCs w:val="26"/>
          <w:lang w:val="en-US"/>
        </w:rPr>
        <w:t>Filoni</w:t>
      </w:r>
      <w:proofErr w:type="spellEnd"/>
      <w:r w:rsidRPr="00CF6F1A">
        <w:rPr>
          <w:rFonts w:ascii="Bookman Old Style" w:hAnsi="Bookman Old Style" w:cs="Times New Roman"/>
          <w:b/>
          <w:smallCaps/>
          <w:color w:val="262626" w:themeColor="text1" w:themeTint="D9"/>
          <w:sz w:val="26"/>
          <w:szCs w:val="26"/>
          <w:lang w:val="en-US"/>
        </w:rPr>
        <w:t xml:space="preserve"> to Uganda</w:t>
      </w:r>
    </w:p>
    <w:p w:rsidR="00C70F44" w:rsidRPr="00CF6F1A" w:rsidRDefault="00C70F44" w:rsidP="00C70F44">
      <w:pPr>
        <w:spacing w:after="120" w:line="360" w:lineRule="auto"/>
        <w:jc w:val="center"/>
        <w:rPr>
          <w:rFonts w:ascii="Bookman Old Style" w:hAnsi="Bookman Old Style" w:cs="Times New Roman"/>
          <w:smallCaps/>
          <w:color w:val="262626" w:themeColor="text1" w:themeTint="D9"/>
          <w:sz w:val="26"/>
          <w:szCs w:val="26"/>
          <w:lang w:val="en-US"/>
        </w:rPr>
      </w:pPr>
      <w:r w:rsidRPr="00CF6F1A">
        <w:rPr>
          <w:rFonts w:ascii="Bookman Old Style" w:hAnsi="Bookman Old Style" w:cs="Times New Roman"/>
          <w:smallCaps/>
          <w:color w:val="262626" w:themeColor="text1" w:themeTint="D9"/>
          <w:sz w:val="26"/>
          <w:szCs w:val="26"/>
          <w:lang w:val="en-US"/>
        </w:rPr>
        <w:t>26-29 October 2017</w:t>
      </w:r>
    </w:p>
    <w:p w:rsidR="00C70F44" w:rsidRPr="003845DB" w:rsidRDefault="00C70F44" w:rsidP="00C70F44">
      <w:pPr>
        <w:spacing w:after="120" w:line="360" w:lineRule="auto"/>
        <w:jc w:val="center"/>
        <w:rPr>
          <w:rFonts w:ascii="Bookman Old Style" w:hAnsi="Bookman Old Style" w:cs="Times New Roman"/>
          <w:b/>
          <w:color w:val="262626" w:themeColor="text1" w:themeTint="D9"/>
          <w:sz w:val="26"/>
          <w:szCs w:val="26"/>
          <w:lang w:val="en-US"/>
        </w:rPr>
      </w:pPr>
      <w:r w:rsidRPr="003845DB">
        <w:rPr>
          <w:rFonts w:ascii="Bookman Old Style" w:hAnsi="Bookman Old Style" w:cs="Times New Roman"/>
          <w:b/>
          <w:color w:val="262626" w:themeColor="text1" w:themeTint="D9"/>
          <w:sz w:val="26"/>
          <w:szCs w:val="26"/>
          <w:lang w:val="en-US"/>
        </w:rPr>
        <w:t xml:space="preserve">Meeting with Married Couples at </w:t>
      </w:r>
      <w:proofErr w:type="spellStart"/>
      <w:r w:rsidR="003845DB" w:rsidRPr="003845DB">
        <w:rPr>
          <w:rFonts w:ascii="Bookman Old Style" w:hAnsi="Bookman Old Style" w:cs="Times New Roman"/>
          <w:b/>
          <w:color w:val="262626" w:themeColor="text1" w:themeTint="D9"/>
          <w:sz w:val="26"/>
          <w:szCs w:val="26"/>
          <w:lang w:val="en-US"/>
        </w:rPr>
        <w:t>R</w:t>
      </w:r>
      <w:r w:rsidRPr="003845DB">
        <w:rPr>
          <w:rFonts w:ascii="Bookman Old Style" w:hAnsi="Bookman Old Style" w:cs="Times New Roman"/>
          <w:b/>
          <w:color w:val="262626" w:themeColor="text1" w:themeTint="D9"/>
          <w:sz w:val="26"/>
          <w:szCs w:val="26"/>
          <w:lang w:val="en-US"/>
        </w:rPr>
        <w:t>ubaga</w:t>
      </w:r>
      <w:proofErr w:type="spellEnd"/>
      <w:r w:rsidRPr="003845DB">
        <w:rPr>
          <w:rFonts w:ascii="Bookman Old Style" w:hAnsi="Bookman Old Style" w:cs="Times New Roman"/>
          <w:b/>
          <w:color w:val="262626" w:themeColor="text1" w:themeTint="D9"/>
          <w:sz w:val="26"/>
          <w:szCs w:val="26"/>
          <w:lang w:val="en-US"/>
        </w:rPr>
        <w:t xml:space="preserve"> Cathedral</w:t>
      </w:r>
    </w:p>
    <w:p w:rsidR="00C70F44" w:rsidRPr="003845DB" w:rsidRDefault="00C70F44" w:rsidP="00C70F44">
      <w:pPr>
        <w:spacing w:after="120" w:line="360" w:lineRule="auto"/>
        <w:jc w:val="center"/>
        <w:rPr>
          <w:rFonts w:ascii="Bookman Old Style" w:hAnsi="Bookman Old Style" w:cs="Times New Roman"/>
          <w:i/>
          <w:color w:val="262626" w:themeColor="text1" w:themeTint="D9"/>
          <w:sz w:val="26"/>
          <w:szCs w:val="26"/>
          <w:lang w:val="en-US"/>
        </w:rPr>
      </w:pPr>
      <w:r w:rsidRPr="003845DB">
        <w:rPr>
          <w:rFonts w:ascii="Bookman Old Style" w:hAnsi="Bookman Old Style" w:cs="Times New Roman"/>
          <w:color w:val="262626" w:themeColor="text1" w:themeTint="D9"/>
          <w:sz w:val="26"/>
          <w:szCs w:val="26"/>
          <w:lang w:val="en-US"/>
        </w:rPr>
        <w:t>Friday, 27 October 2017</w:t>
      </w:r>
      <w:r w:rsidRPr="003845DB">
        <w:rPr>
          <w:rFonts w:ascii="Bookman Old Style" w:hAnsi="Bookman Old Style" w:cs="Times New Roman"/>
          <w:i/>
          <w:color w:val="262626" w:themeColor="text1" w:themeTint="D9"/>
          <w:sz w:val="26"/>
          <w:szCs w:val="26"/>
          <w:lang w:val="en-US"/>
        </w:rPr>
        <w:t xml:space="preserve"> </w:t>
      </w:r>
    </w:p>
    <w:p w:rsidR="00C70F44" w:rsidRPr="003845DB" w:rsidRDefault="00C70F44" w:rsidP="00C70F44">
      <w:pPr>
        <w:pStyle w:val="line"/>
        <w:spacing w:line="360" w:lineRule="auto"/>
        <w:jc w:val="both"/>
        <w:rPr>
          <w:rStyle w:val="text"/>
          <w:rFonts w:ascii="Bookman Old Style" w:hAnsi="Bookman Old Style"/>
          <w:b/>
          <w:color w:val="262626" w:themeColor="text1" w:themeTint="D9"/>
          <w:sz w:val="26"/>
          <w:szCs w:val="26"/>
          <w:lang w:val="en-US"/>
        </w:rPr>
      </w:pPr>
      <w:r w:rsidRPr="003845DB">
        <w:rPr>
          <w:rStyle w:val="text"/>
          <w:rFonts w:ascii="Bookman Old Style" w:hAnsi="Bookman Old Style"/>
          <w:b/>
          <w:color w:val="262626" w:themeColor="text1" w:themeTint="D9"/>
          <w:sz w:val="26"/>
          <w:szCs w:val="26"/>
          <w:lang w:val="en-US"/>
        </w:rPr>
        <w:t xml:space="preserve">1. Introduction </w:t>
      </w:r>
    </w:p>
    <w:p w:rsidR="00C70F44" w:rsidRPr="003845DB" w:rsidRDefault="00C70F44" w:rsidP="00C70F44">
      <w:pPr>
        <w:pStyle w:val="line"/>
        <w:spacing w:line="360" w:lineRule="auto"/>
        <w:jc w:val="both"/>
        <w:rPr>
          <w:rStyle w:val="text"/>
          <w:rFonts w:ascii="Bookman Old Style" w:hAnsi="Bookman Old Style"/>
          <w:color w:val="262626" w:themeColor="text1" w:themeTint="D9"/>
          <w:sz w:val="26"/>
          <w:szCs w:val="26"/>
          <w:lang w:val="en-US"/>
        </w:rPr>
      </w:pPr>
      <w:r w:rsidRPr="003845DB">
        <w:rPr>
          <w:rStyle w:val="text"/>
          <w:rFonts w:ascii="Bookman Old Style" w:hAnsi="Bookman Old Style"/>
          <w:color w:val="262626" w:themeColor="text1" w:themeTint="D9"/>
          <w:sz w:val="26"/>
          <w:szCs w:val="26"/>
          <w:lang w:val="en-US"/>
        </w:rPr>
        <w:t>Dear Married Couples,</w:t>
      </w:r>
    </w:p>
    <w:p w:rsidR="008004B6" w:rsidRPr="00CF6F1A" w:rsidRDefault="00C70F44" w:rsidP="008004B6">
      <w:pPr>
        <w:spacing w:line="360" w:lineRule="auto"/>
        <w:ind w:firstLine="567"/>
        <w:jc w:val="both"/>
        <w:rPr>
          <w:rStyle w:val="text"/>
          <w:rFonts w:ascii="Bookman Old Style" w:hAnsi="Bookman Old Style" w:cs="Times New Roman"/>
          <w:color w:val="262626" w:themeColor="text1" w:themeTint="D9"/>
          <w:sz w:val="26"/>
          <w:szCs w:val="26"/>
          <w:lang w:val="en-US"/>
        </w:rPr>
      </w:pPr>
      <w:r w:rsidRPr="003845DB">
        <w:rPr>
          <w:rStyle w:val="text"/>
          <w:rFonts w:ascii="Bookman Old Style" w:hAnsi="Bookman Old Style" w:cs="Times New Roman"/>
          <w:color w:val="262626" w:themeColor="text1" w:themeTint="D9"/>
          <w:sz w:val="26"/>
          <w:szCs w:val="26"/>
          <w:lang w:val="en-US"/>
        </w:rPr>
        <w:t xml:space="preserve">I am happy to meet you in this place, St. Mary’s Cathedral Church, or rather </w:t>
      </w:r>
      <w:proofErr w:type="spellStart"/>
      <w:r w:rsidR="003845DB" w:rsidRPr="003845DB">
        <w:rPr>
          <w:rStyle w:val="text"/>
          <w:rFonts w:ascii="Bookman Old Style" w:hAnsi="Bookman Old Style" w:cs="Times New Roman"/>
          <w:i/>
          <w:color w:val="262626" w:themeColor="text1" w:themeTint="D9"/>
          <w:sz w:val="26"/>
          <w:szCs w:val="26"/>
          <w:lang w:val="en-US"/>
        </w:rPr>
        <w:t>R</w:t>
      </w:r>
      <w:r w:rsidRPr="003845DB">
        <w:rPr>
          <w:rStyle w:val="text"/>
          <w:rFonts w:ascii="Bookman Old Style" w:hAnsi="Bookman Old Style" w:cs="Times New Roman"/>
          <w:i/>
          <w:color w:val="262626" w:themeColor="text1" w:themeTint="D9"/>
          <w:sz w:val="26"/>
          <w:szCs w:val="26"/>
          <w:lang w:val="en-US"/>
        </w:rPr>
        <w:t>ubaga</w:t>
      </w:r>
      <w:proofErr w:type="spellEnd"/>
      <w:r w:rsidRPr="003845DB">
        <w:rPr>
          <w:rStyle w:val="text"/>
          <w:rFonts w:ascii="Bookman Old Style" w:hAnsi="Bookman Old Style" w:cs="Times New Roman"/>
          <w:i/>
          <w:color w:val="262626" w:themeColor="text1" w:themeTint="D9"/>
          <w:sz w:val="26"/>
          <w:szCs w:val="26"/>
          <w:lang w:val="en-US"/>
        </w:rPr>
        <w:t xml:space="preserve"> Cathedral</w:t>
      </w:r>
      <w:r w:rsidRPr="003845DB">
        <w:rPr>
          <w:rStyle w:val="text"/>
          <w:rFonts w:ascii="Bookman Old Style" w:hAnsi="Bookman Old Style" w:cs="Times New Roman"/>
          <w:color w:val="262626" w:themeColor="text1" w:themeTint="D9"/>
          <w:sz w:val="26"/>
          <w:szCs w:val="26"/>
          <w:lang w:val="en-US"/>
        </w:rPr>
        <w:t>, as you usually call it. A Cathedral Church is, so to speak, a “Family House” for God’s People living in a particular locality. Just as a normal human fam</w:t>
      </w:r>
      <w:r w:rsidR="0066198F" w:rsidRPr="003845DB">
        <w:rPr>
          <w:rStyle w:val="text"/>
          <w:rFonts w:ascii="Bookman Old Style" w:hAnsi="Bookman Old Style" w:cs="Times New Roman"/>
          <w:color w:val="262626" w:themeColor="text1" w:themeTint="D9"/>
          <w:sz w:val="26"/>
          <w:szCs w:val="26"/>
          <w:lang w:val="en-US"/>
        </w:rPr>
        <w:t>ily needs a house where to live</w:t>
      </w:r>
      <w:r w:rsidR="007A4E22" w:rsidRPr="003845DB">
        <w:rPr>
          <w:rStyle w:val="text"/>
          <w:rFonts w:ascii="Bookman Old Style" w:hAnsi="Bookman Old Style" w:cs="Times New Roman"/>
          <w:sz w:val="26"/>
          <w:szCs w:val="26"/>
          <w:lang w:val="en-US"/>
        </w:rPr>
        <w:t>,</w:t>
      </w:r>
      <w:r w:rsidRPr="003845DB">
        <w:rPr>
          <w:rStyle w:val="text"/>
          <w:rFonts w:ascii="Bookman Old Style" w:hAnsi="Bookman Old Style" w:cs="Times New Roman"/>
          <w:color w:val="262626" w:themeColor="text1" w:themeTint="D9"/>
          <w:sz w:val="26"/>
          <w:szCs w:val="26"/>
          <w:lang w:val="en-US"/>
        </w:rPr>
        <w:t xml:space="preserve"> in a like </w:t>
      </w:r>
      <w:bookmarkStart w:id="0" w:name="_GoBack"/>
      <w:bookmarkEnd w:id="0"/>
      <w:r w:rsidRPr="003845DB">
        <w:rPr>
          <w:rStyle w:val="text"/>
          <w:rFonts w:ascii="Bookman Old Style" w:hAnsi="Bookman Old Style" w:cs="Times New Roman"/>
          <w:color w:val="262626" w:themeColor="text1" w:themeTint="D9"/>
          <w:sz w:val="26"/>
          <w:szCs w:val="26"/>
          <w:lang w:val="en-US"/>
        </w:rPr>
        <w:t>manner, God’s Household requires a common home.</w:t>
      </w:r>
      <w:r w:rsidR="0066198F" w:rsidRPr="003845DB">
        <w:rPr>
          <w:rStyle w:val="text"/>
          <w:rFonts w:ascii="Bookman Old Style" w:hAnsi="Bookman Old Style" w:cs="Times New Roman"/>
          <w:color w:val="262626" w:themeColor="text1" w:themeTint="D9"/>
          <w:sz w:val="26"/>
          <w:szCs w:val="26"/>
          <w:lang w:val="en-US"/>
        </w:rPr>
        <w:t xml:space="preserve"> </w:t>
      </w:r>
      <w:r w:rsidR="000D7235" w:rsidRPr="003845DB">
        <w:rPr>
          <w:rStyle w:val="text"/>
          <w:rFonts w:ascii="Bookman Old Style" w:hAnsi="Bookman Old Style" w:cs="Times New Roman"/>
          <w:color w:val="262626" w:themeColor="text1" w:themeTint="D9"/>
          <w:sz w:val="26"/>
          <w:szCs w:val="26"/>
          <w:lang w:val="en-US"/>
        </w:rPr>
        <w:t>In the light of this analogy</w:t>
      </w:r>
      <w:r w:rsidRPr="003845DB">
        <w:rPr>
          <w:rStyle w:val="text"/>
          <w:rFonts w:ascii="Bookman Old Style" w:hAnsi="Bookman Old Style" w:cs="Times New Roman"/>
          <w:color w:val="262626" w:themeColor="text1" w:themeTint="D9"/>
          <w:sz w:val="26"/>
          <w:szCs w:val="26"/>
          <w:lang w:val="en-US"/>
        </w:rPr>
        <w:t xml:space="preserve">, </w:t>
      </w:r>
      <w:r w:rsidR="00366EDC" w:rsidRPr="003845DB">
        <w:rPr>
          <w:rStyle w:val="text"/>
          <w:rFonts w:ascii="Bookman Old Style" w:hAnsi="Bookman Old Style" w:cs="Times New Roman"/>
          <w:color w:val="262626" w:themeColor="text1" w:themeTint="D9"/>
          <w:sz w:val="26"/>
          <w:szCs w:val="26"/>
          <w:lang w:val="en-US"/>
        </w:rPr>
        <w:t xml:space="preserve">therefore, </w:t>
      </w:r>
      <w:r w:rsidRPr="003845DB">
        <w:rPr>
          <w:rStyle w:val="text"/>
          <w:rFonts w:ascii="Bookman Old Style" w:hAnsi="Bookman Old Style" w:cs="Times New Roman"/>
          <w:color w:val="262626" w:themeColor="text1" w:themeTint="D9"/>
          <w:sz w:val="26"/>
          <w:szCs w:val="26"/>
          <w:lang w:val="en-US"/>
        </w:rPr>
        <w:t>this Cathedral Church (</w:t>
      </w:r>
      <w:proofErr w:type="spellStart"/>
      <w:r w:rsidR="007A4E22" w:rsidRPr="003845DB">
        <w:rPr>
          <w:rStyle w:val="text"/>
          <w:rFonts w:ascii="Bookman Old Style" w:hAnsi="Bookman Old Style" w:cs="Times New Roman"/>
          <w:i/>
          <w:sz w:val="26"/>
          <w:szCs w:val="26"/>
          <w:lang w:val="en-US"/>
        </w:rPr>
        <w:t>Ruba</w:t>
      </w:r>
      <w:r w:rsidR="00D07DD9" w:rsidRPr="003845DB">
        <w:rPr>
          <w:rStyle w:val="text"/>
          <w:rFonts w:ascii="Bookman Old Style" w:hAnsi="Bookman Old Style" w:cs="Times New Roman"/>
          <w:i/>
          <w:sz w:val="26"/>
          <w:szCs w:val="26"/>
          <w:lang w:val="en-US"/>
        </w:rPr>
        <w:t>ga</w:t>
      </w:r>
      <w:proofErr w:type="spellEnd"/>
      <w:r w:rsidR="007A4E22" w:rsidRPr="003845DB">
        <w:rPr>
          <w:rStyle w:val="text"/>
          <w:rFonts w:ascii="Bookman Old Style" w:hAnsi="Bookman Old Style" w:cs="Times New Roman"/>
          <w:i/>
          <w:sz w:val="26"/>
          <w:szCs w:val="26"/>
          <w:lang w:val="en-US"/>
        </w:rPr>
        <w:t xml:space="preserve"> </w:t>
      </w:r>
      <w:r w:rsidRPr="003845DB">
        <w:rPr>
          <w:rStyle w:val="text"/>
          <w:rFonts w:ascii="Bookman Old Style" w:hAnsi="Bookman Old Style" w:cs="Times New Roman"/>
          <w:i/>
          <w:color w:val="262626" w:themeColor="text1" w:themeTint="D9"/>
          <w:sz w:val="26"/>
          <w:szCs w:val="26"/>
          <w:lang w:val="en-US"/>
        </w:rPr>
        <w:t>Cathedral</w:t>
      </w:r>
      <w:r w:rsidRPr="003845DB">
        <w:rPr>
          <w:rStyle w:val="text"/>
          <w:rFonts w:ascii="Bookman Old Style" w:hAnsi="Bookman Old Style" w:cs="Times New Roman"/>
          <w:color w:val="262626" w:themeColor="text1" w:themeTint="D9"/>
          <w:sz w:val="26"/>
          <w:szCs w:val="26"/>
          <w:lang w:val="en-US"/>
        </w:rPr>
        <w:t>) is your</w:t>
      </w:r>
      <w:r w:rsidRPr="00CF6F1A">
        <w:rPr>
          <w:rStyle w:val="text"/>
          <w:rFonts w:ascii="Bookman Old Style" w:hAnsi="Bookman Old Style" w:cs="Times New Roman"/>
          <w:color w:val="262626" w:themeColor="text1" w:themeTint="D9"/>
          <w:sz w:val="26"/>
          <w:szCs w:val="26"/>
          <w:lang w:val="en-US"/>
        </w:rPr>
        <w:t xml:space="preserve"> common house as Family of God in the Archdiocese of Kampala. </w:t>
      </w:r>
      <w:r w:rsidR="00514A1A" w:rsidRPr="00CF6F1A">
        <w:rPr>
          <w:rStyle w:val="text"/>
          <w:rFonts w:ascii="Bookman Old Style" w:hAnsi="Bookman Old Style" w:cs="Times New Roman"/>
          <w:color w:val="262626" w:themeColor="text1" w:themeTint="D9"/>
          <w:sz w:val="26"/>
          <w:szCs w:val="26"/>
          <w:lang w:val="en-US"/>
        </w:rPr>
        <w:t xml:space="preserve">It is your house, </w:t>
      </w:r>
      <w:r w:rsidR="004F6086" w:rsidRPr="00CF6F1A">
        <w:rPr>
          <w:rStyle w:val="text"/>
          <w:rFonts w:ascii="Bookman Old Style" w:hAnsi="Bookman Old Style" w:cs="Times New Roman"/>
          <w:color w:val="262626" w:themeColor="text1" w:themeTint="D9"/>
          <w:sz w:val="26"/>
          <w:szCs w:val="26"/>
          <w:lang w:val="en-US"/>
        </w:rPr>
        <w:t xml:space="preserve">but </w:t>
      </w:r>
      <w:r w:rsidR="00514A1A" w:rsidRPr="00CF6F1A">
        <w:rPr>
          <w:rStyle w:val="text"/>
          <w:rFonts w:ascii="Bookman Old Style" w:hAnsi="Bookman Old Style" w:cs="Times New Roman"/>
          <w:color w:val="262626" w:themeColor="text1" w:themeTint="D9"/>
          <w:sz w:val="26"/>
          <w:szCs w:val="26"/>
          <w:lang w:val="en-US"/>
        </w:rPr>
        <w:t xml:space="preserve">at the same time </w:t>
      </w:r>
      <w:r w:rsidR="00514A1A" w:rsidRPr="00CF6F1A">
        <w:rPr>
          <w:rStyle w:val="text"/>
          <w:rFonts w:ascii="Bookman Old Style" w:hAnsi="Bookman Old Style" w:cs="Times New Roman"/>
          <w:i/>
          <w:color w:val="262626" w:themeColor="text1" w:themeTint="D9"/>
          <w:sz w:val="26"/>
          <w:szCs w:val="26"/>
          <w:lang w:val="en-US"/>
        </w:rPr>
        <w:t>House of God</w:t>
      </w:r>
      <w:r w:rsidR="007F157E" w:rsidRPr="00CF6F1A">
        <w:rPr>
          <w:rStyle w:val="text"/>
          <w:rFonts w:ascii="Bookman Old Style" w:hAnsi="Bookman Old Style" w:cs="Times New Roman"/>
          <w:color w:val="262626" w:themeColor="text1" w:themeTint="D9"/>
          <w:sz w:val="26"/>
          <w:szCs w:val="26"/>
          <w:lang w:val="en-US"/>
        </w:rPr>
        <w:t>,</w:t>
      </w:r>
      <w:r w:rsidR="008004B6" w:rsidRPr="00CF6F1A">
        <w:rPr>
          <w:rStyle w:val="text"/>
          <w:rFonts w:ascii="Bookman Old Style" w:hAnsi="Bookman Old Style" w:cs="Times New Roman"/>
          <w:color w:val="262626" w:themeColor="text1" w:themeTint="D9"/>
          <w:sz w:val="26"/>
          <w:szCs w:val="26"/>
          <w:lang w:val="en-US"/>
        </w:rPr>
        <w:t xml:space="preserve"> </w:t>
      </w:r>
      <w:r w:rsidR="00514A1A" w:rsidRPr="00CF6F1A">
        <w:rPr>
          <w:rStyle w:val="text"/>
          <w:rFonts w:ascii="Bookman Old Style" w:hAnsi="Bookman Old Style" w:cs="Times New Roman"/>
          <w:color w:val="262626" w:themeColor="text1" w:themeTint="D9"/>
          <w:sz w:val="26"/>
          <w:szCs w:val="26"/>
          <w:lang w:val="en-US"/>
        </w:rPr>
        <w:t xml:space="preserve">His </w:t>
      </w:r>
      <w:r w:rsidR="008004B6" w:rsidRPr="00CF6F1A">
        <w:rPr>
          <w:rStyle w:val="text"/>
          <w:rFonts w:ascii="Bookman Old Style" w:hAnsi="Bookman Old Style" w:cs="Times New Roman"/>
          <w:color w:val="262626" w:themeColor="text1" w:themeTint="D9"/>
          <w:sz w:val="26"/>
          <w:szCs w:val="26"/>
          <w:lang w:val="en-US"/>
        </w:rPr>
        <w:t>dwelling place; that is, the place where God has a home, near to your own homes. Since the coming of Christ on</w:t>
      </w:r>
      <w:r w:rsidR="003B7E18" w:rsidRPr="00CF6F1A">
        <w:rPr>
          <w:rStyle w:val="text"/>
          <w:rFonts w:ascii="Bookman Old Style" w:hAnsi="Bookman Old Style" w:cs="Times New Roman"/>
          <w:color w:val="262626" w:themeColor="text1" w:themeTint="D9"/>
          <w:sz w:val="26"/>
          <w:szCs w:val="26"/>
          <w:lang w:val="en-US"/>
        </w:rPr>
        <w:t xml:space="preserve"> earth, the C</w:t>
      </w:r>
      <w:r w:rsidR="008004B6" w:rsidRPr="00CF6F1A">
        <w:rPr>
          <w:rStyle w:val="text"/>
          <w:rFonts w:ascii="Bookman Old Style" w:hAnsi="Bookman Old Style" w:cs="Times New Roman"/>
          <w:color w:val="262626" w:themeColor="text1" w:themeTint="D9"/>
          <w:sz w:val="26"/>
          <w:szCs w:val="26"/>
          <w:lang w:val="en-US"/>
        </w:rPr>
        <w:t>hurch</w:t>
      </w:r>
      <w:r w:rsidR="007F157E" w:rsidRPr="00CF6F1A">
        <w:rPr>
          <w:rStyle w:val="text"/>
          <w:rFonts w:ascii="Bookman Old Style" w:hAnsi="Bookman Old Style" w:cs="Times New Roman"/>
          <w:color w:val="262626" w:themeColor="text1" w:themeTint="D9"/>
          <w:sz w:val="26"/>
          <w:szCs w:val="26"/>
          <w:lang w:val="en-US"/>
        </w:rPr>
        <w:t xml:space="preserve"> </w:t>
      </w:r>
      <w:r w:rsidR="008004B6" w:rsidRPr="00CF6F1A">
        <w:rPr>
          <w:rStyle w:val="text"/>
          <w:rFonts w:ascii="Bookman Old Style" w:hAnsi="Bookman Old Style" w:cs="Times New Roman"/>
          <w:color w:val="262626" w:themeColor="text1" w:themeTint="D9"/>
          <w:sz w:val="26"/>
          <w:szCs w:val="26"/>
          <w:lang w:val="en-US"/>
        </w:rPr>
        <w:t xml:space="preserve">is truly the place of God’s presence among men. </w:t>
      </w:r>
      <w:r w:rsidR="008E1BFB" w:rsidRPr="00CF6F1A">
        <w:rPr>
          <w:rStyle w:val="text"/>
          <w:rFonts w:ascii="Bookman Old Style" w:hAnsi="Bookman Old Style" w:cs="Times New Roman"/>
          <w:color w:val="262626" w:themeColor="text1" w:themeTint="D9"/>
          <w:sz w:val="26"/>
          <w:szCs w:val="26"/>
          <w:lang w:val="en-US"/>
        </w:rPr>
        <w:t>Jesus Christ</w:t>
      </w:r>
      <w:r w:rsidR="008004B6" w:rsidRPr="00CF6F1A">
        <w:rPr>
          <w:rStyle w:val="text"/>
          <w:rFonts w:ascii="Bookman Old Style" w:hAnsi="Bookman Old Style" w:cs="Times New Roman"/>
          <w:color w:val="262626" w:themeColor="text1" w:themeTint="D9"/>
          <w:sz w:val="26"/>
          <w:szCs w:val="26"/>
          <w:lang w:val="en-US"/>
        </w:rPr>
        <w:t xml:space="preserve">, being born in the likeness of men, has </w:t>
      </w:r>
      <w:r w:rsidR="008E1BFB" w:rsidRPr="00CF6F1A">
        <w:rPr>
          <w:rStyle w:val="text"/>
          <w:rFonts w:ascii="Bookman Old Style" w:hAnsi="Bookman Old Style" w:cs="Times New Roman"/>
          <w:color w:val="262626" w:themeColor="text1" w:themeTint="D9"/>
          <w:sz w:val="26"/>
          <w:szCs w:val="26"/>
          <w:lang w:val="en-US"/>
        </w:rPr>
        <w:t xml:space="preserve">brought </w:t>
      </w:r>
      <w:r w:rsidR="00366EDC" w:rsidRPr="00CF6F1A">
        <w:rPr>
          <w:rStyle w:val="text"/>
          <w:rFonts w:ascii="Bookman Old Style" w:hAnsi="Bookman Old Style" w:cs="Times New Roman"/>
          <w:color w:val="262626" w:themeColor="text1" w:themeTint="D9"/>
          <w:sz w:val="26"/>
          <w:szCs w:val="26"/>
          <w:lang w:val="en-US"/>
        </w:rPr>
        <w:t xml:space="preserve">heaven down </w:t>
      </w:r>
      <w:r w:rsidR="008E1BFB" w:rsidRPr="00CF6F1A">
        <w:rPr>
          <w:rStyle w:val="text"/>
          <w:rFonts w:ascii="Bookman Old Style" w:hAnsi="Bookman Old Style" w:cs="Times New Roman"/>
          <w:color w:val="262626" w:themeColor="text1" w:themeTint="D9"/>
          <w:sz w:val="26"/>
          <w:szCs w:val="26"/>
          <w:lang w:val="en-US"/>
        </w:rPr>
        <w:t>to us</w:t>
      </w:r>
      <w:r w:rsidR="008004B6" w:rsidRPr="00CF6F1A">
        <w:rPr>
          <w:rStyle w:val="text"/>
          <w:rFonts w:ascii="Bookman Old Style" w:hAnsi="Bookman Old Style" w:cs="Times New Roman"/>
          <w:color w:val="262626" w:themeColor="text1" w:themeTint="D9"/>
          <w:sz w:val="26"/>
          <w:szCs w:val="26"/>
          <w:lang w:val="en-US"/>
        </w:rPr>
        <w:t>; He is truly “Emmanuel” – God with us. St. John the Evangelist literally says that</w:t>
      </w:r>
      <w:r w:rsidR="00293AD7" w:rsidRPr="00CF6F1A">
        <w:rPr>
          <w:rStyle w:val="text"/>
          <w:rFonts w:ascii="Bookman Old Style" w:hAnsi="Bookman Old Style" w:cs="Times New Roman"/>
          <w:color w:val="262626" w:themeColor="text1" w:themeTint="D9"/>
          <w:sz w:val="26"/>
          <w:szCs w:val="26"/>
          <w:lang w:val="en-US"/>
        </w:rPr>
        <w:t>,</w:t>
      </w:r>
      <w:r w:rsidR="008004B6" w:rsidRPr="00CF6F1A">
        <w:rPr>
          <w:rStyle w:val="text"/>
          <w:rFonts w:ascii="Bookman Old Style" w:hAnsi="Bookman Old Style" w:cs="Times New Roman"/>
          <w:color w:val="262626" w:themeColor="text1" w:themeTint="D9"/>
          <w:sz w:val="26"/>
          <w:szCs w:val="26"/>
          <w:lang w:val="en-US"/>
        </w:rPr>
        <w:t xml:space="preserve"> </w:t>
      </w:r>
      <w:r w:rsidR="008004B6" w:rsidRPr="00CF6F1A">
        <w:rPr>
          <w:rStyle w:val="text"/>
          <w:rFonts w:ascii="Bookman Old Style" w:hAnsi="Bookman Old Style" w:cs="Times New Roman"/>
          <w:i/>
          <w:color w:val="262626" w:themeColor="text1" w:themeTint="D9"/>
          <w:sz w:val="26"/>
          <w:szCs w:val="26"/>
          <w:lang w:val="en-US"/>
        </w:rPr>
        <w:t>the Son of God became man and made his dwelling among us</w:t>
      </w:r>
      <w:r w:rsidR="008004B6" w:rsidRPr="00CF6F1A">
        <w:rPr>
          <w:rStyle w:val="text"/>
          <w:rFonts w:ascii="Bookman Old Style" w:hAnsi="Bookman Old Style" w:cs="Times New Roman"/>
          <w:color w:val="262626" w:themeColor="text1" w:themeTint="D9"/>
          <w:sz w:val="26"/>
          <w:szCs w:val="26"/>
          <w:lang w:val="en-US"/>
        </w:rPr>
        <w:t xml:space="preserve"> (cf. </w:t>
      </w:r>
      <w:proofErr w:type="spellStart"/>
      <w:r w:rsidR="008004B6" w:rsidRPr="00CF6F1A">
        <w:rPr>
          <w:rStyle w:val="text"/>
          <w:rFonts w:ascii="Bookman Old Style" w:hAnsi="Bookman Old Style" w:cs="Times New Roman"/>
          <w:color w:val="262626" w:themeColor="text1" w:themeTint="D9"/>
          <w:sz w:val="26"/>
          <w:szCs w:val="26"/>
          <w:lang w:val="en-US"/>
        </w:rPr>
        <w:t>Jn</w:t>
      </w:r>
      <w:proofErr w:type="spellEnd"/>
      <w:r w:rsidR="008004B6" w:rsidRPr="00CF6F1A">
        <w:rPr>
          <w:rStyle w:val="text"/>
          <w:rFonts w:ascii="Bookman Old Style" w:hAnsi="Bookman Old Style" w:cs="Times New Roman"/>
          <w:color w:val="262626" w:themeColor="text1" w:themeTint="D9"/>
          <w:sz w:val="26"/>
          <w:szCs w:val="26"/>
          <w:lang w:val="en-US"/>
        </w:rPr>
        <w:t xml:space="preserve"> 1: 4).</w:t>
      </w:r>
    </w:p>
    <w:p w:rsidR="003B7E18" w:rsidRPr="00CF6F1A" w:rsidRDefault="006759F6" w:rsidP="008004B6">
      <w:pPr>
        <w:spacing w:line="360" w:lineRule="auto"/>
        <w:ind w:firstLine="567"/>
        <w:jc w:val="both"/>
        <w:rPr>
          <w:rStyle w:val="text"/>
          <w:rFonts w:ascii="Bookman Old Style" w:hAnsi="Bookman Old Style" w:cs="Times New Roman"/>
          <w:color w:val="262626" w:themeColor="text1" w:themeTint="D9"/>
          <w:sz w:val="26"/>
          <w:szCs w:val="26"/>
          <w:lang w:val="en-US"/>
        </w:rPr>
      </w:pPr>
      <w:r w:rsidRPr="00CF6F1A">
        <w:rPr>
          <w:rStyle w:val="text"/>
          <w:rFonts w:ascii="Bookman Old Style" w:hAnsi="Bookman Old Style" w:cs="Times New Roman"/>
          <w:color w:val="262626" w:themeColor="text1" w:themeTint="D9"/>
          <w:sz w:val="26"/>
          <w:szCs w:val="26"/>
          <w:lang w:val="en-US"/>
        </w:rPr>
        <w:lastRenderedPageBreak/>
        <w:t>In this “</w:t>
      </w:r>
      <w:r w:rsidR="003B7E18" w:rsidRPr="00CF6F1A">
        <w:rPr>
          <w:rStyle w:val="text"/>
          <w:rFonts w:ascii="Bookman Old Style" w:hAnsi="Bookman Old Style" w:cs="Times New Roman"/>
          <w:color w:val="262626" w:themeColor="text1" w:themeTint="D9"/>
          <w:sz w:val="26"/>
          <w:szCs w:val="26"/>
          <w:lang w:val="en-US"/>
        </w:rPr>
        <w:t>house”</w:t>
      </w:r>
      <w:r w:rsidRPr="00CF6F1A">
        <w:rPr>
          <w:rStyle w:val="text"/>
          <w:rFonts w:ascii="Bookman Old Style" w:hAnsi="Bookman Old Style" w:cs="Times New Roman"/>
          <w:color w:val="262626" w:themeColor="text1" w:themeTint="D9"/>
          <w:sz w:val="26"/>
          <w:szCs w:val="26"/>
          <w:lang w:val="en-US"/>
        </w:rPr>
        <w:t xml:space="preserve">, </w:t>
      </w:r>
      <w:r w:rsidR="003B7E18" w:rsidRPr="00CF6F1A">
        <w:rPr>
          <w:rStyle w:val="text"/>
          <w:rFonts w:ascii="Bookman Old Style" w:hAnsi="Bookman Old Style" w:cs="Times New Roman"/>
          <w:color w:val="262626" w:themeColor="text1" w:themeTint="D9"/>
          <w:sz w:val="26"/>
          <w:szCs w:val="26"/>
          <w:lang w:val="en-US"/>
        </w:rPr>
        <w:t xml:space="preserve">children </w:t>
      </w:r>
      <w:r w:rsidRPr="00CF6F1A">
        <w:rPr>
          <w:rStyle w:val="text"/>
          <w:rFonts w:ascii="Bookman Old Style" w:hAnsi="Bookman Old Style" w:cs="Times New Roman"/>
          <w:color w:val="262626" w:themeColor="text1" w:themeTint="D9"/>
          <w:sz w:val="26"/>
          <w:szCs w:val="26"/>
          <w:lang w:val="en-US"/>
        </w:rPr>
        <w:t xml:space="preserve">are born into the </w:t>
      </w:r>
      <w:r w:rsidR="00293AD7" w:rsidRPr="00CF6F1A">
        <w:rPr>
          <w:rStyle w:val="text"/>
          <w:rFonts w:ascii="Bookman Old Style" w:hAnsi="Bookman Old Style" w:cs="Times New Roman"/>
          <w:color w:val="262626" w:themeColor="text1" w:themeTint="D9"/>
          <w:sz w:val="26"/>
          <w:szCs w:val="26"/>
          <w:lang w:val="en-US"/>
        </w:rPr>
        <w:t>“</w:t>
      </w:r>
      <w:r w:rsidRPr="00CF6F1A">
        <w:rPr>
          <w:rStyle w:val="text"/>
          <w:rFonts w:ascii="Bookman Old Style" w:hAnsi="Bookman Old Style" w:cs="Times New Roman"/>
          <w:color w:val="262626" w:themeColor="text1" w:themeTint="D9"/>
          <w:sz w:val="26"/>
          <w:szCs w:val="26"/>
          <w:lang w:val="en-US"/>
        </w:rPr>
        <w:t>Family of God</w:t>
      </w:r>
      <w:r w:rsidR="00293AD7" w:rsidRPr="00CF6F1A">
        <w:rPr>
          <w:rStyle w:val="text"/>
          <w:rFonts w:ascii="Bookman Old Style" w:hAnsi="Bookman Old Style" w:cs="Times New Roman"/>
          <w:color w:val="262626" w:themeColor="text1" w:themeTint="D9"/>
          <w:sz w:val="26"/>
          <w:szCs w:val="26"/>
          <w:lang w:val="en-US"/>
        </w:rPr>
        <w:t>”</w:t>
      </w:r>
      <w:r w:rsidRPr="00CF6F1A">
        <w:rPr>
          <w:rStyle w:val="text"/>
          <w:rFonts w:ascii="Bookman Old Style" w:hAnsi="Bookman Old Style" w:cs="Times New Roman"/>
          <w:color w:val="262626" w:themeColor="text1" w:themeTint="D9"/>
          <w:sz w:val="26"/>
          <w:szCs w:val="26"/>
          <w:lang w:val="en-US"/>
        </w:rPr>
        <w:t xml:space="preserve"> </w:t>
      </w:r>
      <w:r w:rsidR="003B7E18" w:rsidRPr="00CF6F1A">
        <w:rPr>
          <w:rStyle w:val="text"/>
          <w:rFonts w:ascii="Bookman Old Style" w:hAnsi="Bookman Old Style" w:cs="Times New Roman"/>
          <w:color w:val="262626" w:themeColor="text1" w:themeTint="D9"/>
          <w:sz w:val="26"/>
          <w:szCs w:val="26"/>
          <w:lang w:val="en-US"/>
        </w:rPr>
        <w:t xml:space="preserve">through the sacrament of baptism; </w:t>
      </w:r>
      <w:r w:rsidRPr="00CF6F1A">
        <w:rPr>
          <w:rStyle w:val="text"/>
          <w:rFonts w:ascii="Bookman Old Style" w:hAnsi="Bookman Old Style" w:cs="Times New Roman"/>
          <w:color w:val="262626" w:themeColor="text1" w:themeTint="D9"/>
          <w:sz w:val="26"/>
          <w:szCs w:val="26"/>
          <w:lang w:val="en-US"/>
        </w:rPr>
        <w:t xml:space="preserve">the </w:t>
      </w:r>
      <w:r w:rsidR="003B7E18" w:rsidRPr="00CF6F1A">
        <w:rPr>
          <w:rStyle w:val="text"/>
          <w:rFonts w:ascii="Bookman Old Style" w:hAnsi="Bookman Old Style" w:cs="Times New Roman"/>
          <w:color w:val="262626" w:themeColor="text1" w:themeTint="D9"/>
          <w:sz w:val="26"/>
          <w:szCs w:val="26"/>
          <w:lang w:val="en-US"/>
        </w:rPr>
        <w:t xml:space="preserve">family members are nurtured and </w:t>
      </w:r>
      <w:r w:rsidRPr="00CF6F1A">
        <w:rPr>
          <w:rStyle w:val="text"/>
          <w:rFonts w:ascii="Bookman Old Style" w:hAnsi="Bookman Old Style" w:cs="Times New Roman"/>
          <w:color w:val="262626" w:themeColor="text1" w:themeTint="D9"/>
          <w:sz w:val="26"/>
          <w:szCs w:val="26"/>
          <w:lang w:val="en-US"/>
        </w:rPr>
        <w:t>nourished through the Holy Eucharist</w:t>
      </w:r>
      <w:r w:rsidR="003B7E18" w:rsidRPr="00CF6F1A">
        <w:rPr>
          <w:rStyle w:val="text"/>
          <w:rFonts w:ascii="Bookman Old Style" w:hAnsi="Bookman Old Style" w:cs="Times New Roman"/>
          <w:color w:val="262626" w:themeColor="text1" w:themeTint="D9"/>
          <w:sz w:val="26"/>
          <w:szCs w:val="26"/>
          <w:lang w:val="en-US"/>
        </w:rPr>
        <w:t xml:space="preserve">; the </w:t>
      </w:r>
      <w:r w:rsidR="00343D59" w:rsidRPr="00CF6F1A">
        <w:rPr>
          <w:rStyle w:val="text"/>
          <w:rFonts w:ascii="Bookman Old Style" w:hAnsi="Bookman Old Style" w:cs="Times New Roman"/>
          <w:color w:val="262626" w:themeColor="text1" w:themeTint="D9"/>
          <w:sz w:val="26"/>
          <w:szCs w:val="26"/>
          <w:lang w:val="en-US"/>
        </w:rPr>
        <w:t xml:space="preserve">spiritually </w:t>
      </w:r>
      <w:r w:rsidR="003B7E18" w:rsidRPr="00CF6F1A">
        <w:rPr>
          <w:rStyle w:val="text"/>
          <w:rFonts w:ascii="Bookman Old Style" w:hAnsi="Bookman Old Style" w:cs="Times New Roman"/>
          <w:color w:val="262626" w:themeColor="text1" w:themeTint="D9"/>
          <w:sz w:val="26"/>
          <w:szCs w:val="26"/>
          <w:lang w:val="en-US"/>
        </w:rPr>
        <w:t>sick members are taken care of and cured through the sacraments of healing (namely, reconciliation and anointing of the si</w:t>
      </w:r>
      <w:r w:rsidRPr="00CF6F1A">
        <w:rPr>
          <w:rStyle w:val="text"/>
          <w:rFonts w:ascii="Bookman Old Style" w:hAnsi="Bookman Old Style" w:cs="Times New Roman"/>
          <w:color w:val="262626" w:themeColor="text1" w:themeTint="D9"/>
          <w:sz w:val="26"/>
          <w:szCs w:val="26"/>
          <w:lang w:val="en-US"/>
        </w:rPr>
        <w:t>ck); the younger</w:t>
      </w:r>
      <w:r w:rsidR="00293AD7" w:rsidRPr="00CF6F1A">
        <w:rPr>
          <w:rStyle w:val="text"/>
          <w:rFonts w:ascii="Bookman Old Style" w:hAnsi="Bookman Old Style" w:cs="Times New Roman"/>
          <w:color w:val="262626" w:themeColor="text1" w:themeTint="D9"/>
          <w:sz w:val="26"/>
          <w:szCs w:val="26"/>
          <w:lang w:val="en-US"/>
        </w:rPr>
        <w:t xml:space="preserve"> members of God’s Family </w:t>
      </w:r>
      <w:r w:rsidR="003B7E18" w:rsidRPr="00CF6F1A">
        <w:rPr>
          <w:rStyle w:val="text"/>
          <w:rFonts w:ascii="Bookman Old Style" w:hAnsi="Bookman Old Style" w:cs="Times New Roman"/>
          <w:color w:val="262626" w:themeColor="text1" w:themeTint="D9"/>
          <w:sz w:val="26"/>
          <w:szCs w:val="26"/>
          <w:lang w:val="en-US"/>
        </w:rPr>
        <w:t xml:space="preserve">are </w:t>
      </w:r>
      <w:r w:rsidR="00BC6FD8" w:rsidRPr="00CF6F1A">
        <w:rPr>
          <w:rStyle w:val="text"/>
          <w:rFonts w:ascii="Bookman Old Style" w:hAnsi="Bookman Old Style" w:cs="Times New Roman"/>
          <w:color w:val="262626" w:themeColor="text1" w:themeTint="D9"/>
          <w:sz w:val="26"/>
          <w:szCs w:val="26"/>
          <w:lang w:val="en-US"/>
        </w:rPr>
        <w:t xml:space="preserve">recognized as grown up members </w:t>
      </w:r>
      <w:r w:rsidR="003B7E18" w:rsidRPr="00CF6F1A">
        <w:rPr>
          <w:rStyle w:val="text"/>
          <w:rFonts w:ascii="Bookman Old Style" w:hAnsi="Bookman Old Style" w:cs="Times New Roman"/>
          <w:color w:val="262626" w:themeColor="text1" w:themeTint="D9"/>
          <w:sz w:val="26"/>
          <w:szCs w:val="26"/>
          <w:lang w:val="en-US"/>
        </w:rPr>
        <w:t xml:space="preserve">through the sacrament of confirmation; and </w:t>
      </w:r>
      <w:r w:rsidR="00BC6FD8" w:rsidRPr="00CF6F1A">
        <w:rPr>
          <w:rStyle w:val="text"/>
          <w:rFonts w:ascii="Bookman Old Style" w:hAnsi="Bookman Old Style" w:cs="Times New Roman"/>
          <w:color w:val="262626" w:themeColor="text1" w:themeTint="D9"/>
          <w:sz w:val="26"/>
          <w:szCs w:val="26"/>
          <w:lang w:val="en-US"/>
        </w:rPr>
        <w:t>once</w:t>
      </w:r>
      <w:r w:rsidR="00293AD7" w:rsidRPr="00CF6F1A">
        <w:rPr>
          <w:rStyle w:val="text"/>
          <w:rFonts w:ascii="Bookman Old Style" w:hAnsi="Bookman Old Style" w:cs="Times New Roman"/>
          <w:color w:val="262626" w:themeColor="text1" w:themeTint="D9"/>
          <w:sz w:val="26"/>
          <w:szCs w:val="26"/>
          <w:lang w:val="en-US"/>
        </w:rPr>
        <w:t xml:space="preserve"> they </w:t>
      </w:r>
      <w:r w:rsidR="00BC6FD8" w:rsidRPr="00CF6F1A">
        <w:rPr>
          <w:rStyle w:val="text"/>
          <w:rFonts w:ascii="Bookman Old Style" w:hAnsi="Bookman Old Style" w:cs="Times New Roman"/>
          <w:color w:val="262626" w:themeColor="text1" w:themeTint="D9"/>
          <w:sz w:val="26"/>
          <w:szCs w:val="26"/>
          <w:lang w:val="en-US"/>
        </w:rPr>
        <w:t>are</w:t>
      </w:r>
      <w:r w:rsidR="003B7E18" w:rsidRPr="00CF6F1A">
        <w:rPr>
          <w:rStyle w:val="text"/>
          <w:rFonts w:ascii="Bookman Old Style" w:hAnsi="Bookman Old Style" w:cs="Times New Roman"/>
          <w:color w:val="262626" w:themeColor="text1" w:themeTint="D9"/>
          <w:sz w:val="26"/>
          <w:szCs w:val="26"/>
          <w:lang w:val="en-US"/>
        </w:rPr>
        <w:t xml:space="preserve"> mature, </w:t>
      </w:r>
      <w:r w:rsidR="00891CA9" w:rsidRPr="00CF6F1A">
        <w:rPr>
          <w:rStyle w:val="text"/>
          <w:rFonts w:ascii="Bookman Old Style" w:hAnsi="Bookman Old Style" w:cs="Times New Roman"/>
          <w:color w:val="262626" w:themeColor="text1" w:themeTint="D9"/>
          <w:sz w:val="26"/>
          <w:szCs w:val="26"/>
          <w:lang w:val="en-US"/>
        </w:rPr>
        <w:t xml:space="preserve">they </w:t>
      </w:r>
      <w:r w:rsidR="00BC6FD8" w:rsidRPr="00CF6F1A">
        <w:rPr>
          <w:rStyle w:val="text"/>
          <w:rFonts w:ascii="Bookman Old Style" w:hAnsi="Bookman Old Style" w:cs="Times New Roman"/>
          <w:color w:val="262626" w:themeColor="text1" w:themeTint="D9"/>
          <w:sz w:val="26"/>
          <w:szCs w:val="26"/>
          <w:lang w:val="en-US"/>
        </w:rPr>
        <w:t xml:space="preserve">receive </w:t>
      </w:r>
      <w:r w:rsidR="003B7E18" w:rsidRPr="00CF6F1A">
        <w:rPr>
          <w:rStyle w:val="text"/>
          <w:rFonts w:ascii="Bookman Old Style" w:hAnsi="Bookman Old Style" w:cs="Times New Roman"/>
          <w:color w:val="262626" w:themeColor="text1" w:themeTint="D9"/>
          <w:sz w:val="26"/>
          <w:szCs w:val="26"/>
          <w:lang w:val="en-US"/>
        </w:rPr>
        <w:t>a</w:t>
      </w:r>
      <w:r w:rsidR="00891CA9" w:rsidRPr="00CF6F1A">
        <w:rPr>
          <w:rStyle w:val="text"/>
          <w:rFonts w:ascii="Bookman Old Style" w:hAnsi="Bookman Old Style" w:cs="Times New Roman"/>
          <w:color w:val="262626" w:themeColor="text1" w:themeTint="D9"/>
          <w:sz w:val="26"/>
          <w:szCs w:val="26"/>
          <w:lang w:val="en-US"/>
        </w:rPr>
        <w:t xml:space="preserve"> particular</w:t>
      </w:r>
      <w:r w:rsidR="003B7E18" w:rsidRPr="00CF6F1A">
        <w:rPr>
          <w:rStyle w:val="text"/>
          <w:rFonts w:ascii="Bookman Old Style" w:hAnsi="Bookman Old Style" w:cs="Times New Roman"/>
          <w:color w:val="262626" w:themeColor="text1" w:themeTint="D9"/>
          <w:sz w:val="26"/>
          <w:szCs w:val="26"/>
          <w:lang w:val="en-US"/>
        </w:rPr>
        <w:t xml:space="preserve"> mission in the Church and serve </w:t>
      </w:r>
      <w:r w:rsidR="00891CA9" w:rsidRPr="00CF6F1A">
        <w:rPr>
          <w:rStyle w:val="text"/>
          <w:rFonts w:ascii="Bookman Old Style" w:hAnsi="Bookman Old Style" w:cs="Times New Roman"/>
          <w:color w:val="262626" w:themeColor="text1" w:themeTint="D9"/>
          <w:sz w:val="26"/>
          <w:szCs w:val="26"/>
          <w:lang w:val="en-US"/>
        </w:rPr>
        <w:t>to build up the People of God. And this</w:t>
      </w:r>
      <w:r w:rsidR="003B7E18" w:rsidRPr="00CF6F1A">
        <w:rPr>
          <w:rStyle w:val="text"/>
          <w:rFonts w:ascii="Bookman Old Style" w:hAnsi="Bookman Old Style" w:cs="Times New Roman"/>
          <w:color w:val="262626" w:themeColor="text1" w:themeTint="D9"/>
          <w:sz w:val="26"/>
          <w:szCs w:val="26"/>
          <w:lang w:val="en-US"/>
        </w:rPr>
        <w:t xml:space="preserve"> takes p</w:t>
      </w:r>
      <w:r w:rsidR="00891CA9" w:rsidRPr="00CF6F1A">
        <w:rPr>
          <w:rStyle w:val="text"/>
          <w:rFonts w:ascii="Bookman Old Style" w:hAnsi="Bookman Old Style" w:cs="Times New Roman"/>
          <w:color w:val="262626" w:themeColor="text1" w:themeTint="D9"/>
          <w:sz w:val="26"/>
          <w:szCs w:val="26"/>
          <w:lang w:val="en-US"/>
        </w:rPr>
        <w:t>lace through the sacraments of m</w:t>
      </w:r>
      <w:r w:rsidR="003B7E18" w:rsidRPr="00CF6F1A">
        <w:rPr>
          <w:rStyle w:val="text"/>
          <w:rFonts w:ascii="Bookman Old Style" w:hAnsi="Bookman Old Style" w:cs="Times New Roman"/>
          <w:color w:val="262626" w:themeColor="text1" w:themeTint="D9"/>
          <w:sz w:val="26"/>
          <w:szCs w:val="26"/>
          <w:lang w:val="en-US"/>
        </w:rPr>
        <w:t xml:space="preserve">atrimony and Holy Orders. Finally, inside these very walls </w:t>
      </w:r>
      <w:r w:rsidR="00891CA9" w:rsidRPr="00CF6F1A">
        <w:rPr>
          <w:rStyle w:val="text"/>
          <w:rFonts w:ascii="Bookman Old Style" w:hAnsi="Bookman Old Style" w:cs="Times New Roman"/>
          <w:color w:val="262626" w:themeColor="text1" w:themeTint="D9"/>
          <w:sz w:val="26"/>
          <w:szCs w:val="26"/>
          <w:lang w:val="en-US"/>
        </w:rPr>
        <w:t>the</w:t>
      </w:r>
      <w:r w:rsidR="003B7E18" w:rsidRPr="00CF6F1A">
        <w:rPr>
          <w:rStyle w:val="text"/>
          <w:rFonts w:ascii="Bookman Old Style" w:hAnsi="Bookman Old Style" w:cs="Times New Roman"/>
          <w:color w:val="262626" w:themeColor="text1" w:themeTint="D9"/>
          <w:sz w:val="26"/>
          <w:szCs w:val="26"/>
          <w:lang w:val="en-US"/>
        </w:rPr>
        <w:t xml:space="preserve"> departed brothers and sisters </w:t>
      </w:r>
      <w:r w:rsidR="00891CA9" w:rsidRPr="00CF6F1A">
        <w:rPr>
          <w:rStyle w:val="text"/>
          <w:rFonts w:ascii="Bookman Old Style" w:hAnsi="Bookman Old Style" w:cs="Times New Roman"/>
          <w:color w:val="262626" w:themeColor="text1" w:themeTint="D9"/>
          <w:sz w:val="26"/>
          <w:szCs w:val="26"/>
          <w:lang w:val="en-US"/>
        </w:rPr>
        <w:t>do</w:t>
      </w:r>
      <w:r w:rsidR="003B7E18" w:rsidRPr="00CF6F1A">
        <w:rPr>
          <w:rStyle w:val="text"/>
          <w:rFonts w:ascii="Bookman Old Style" w:hAnsi="Bookman Old Style" w:cs="Times New Roman"/>
          <w:color w:val="262626" w:themeColor="text1" w:themeTint="D9"/>
          <w:sz w:val="26"/>
          <w:szCs w:val="26"/>
          <w:lang w:val="en-US"/>
        </w:rPr>
        <w:t xml:space="preserve"> receive a final farewell, until our Hope in Eternal Life reunites us in the life to come. As you can see, there is </w:t>
      </w:r>
      <w:r w:rsidR="00366EDC" w:rsidRPr="00CF6F1A">
        <w:rPr>
          <w:rStyle w:val="text"/>
          <w:rFonts w:ascii="Bookman Old Style" w:hAnsi="Bookman Old Style" w:cs="Times New Roman"/>
          <w:color w:val="262626" w:themeColor="text1" w:themeTint="D9"/>
          <w:sz w:val="26"/>
          <w:szCs w:val="26"/>
          <w:lang w:val="en-US"/>
        </w:rPr>
        <w:t xml:space="preserve">such a </w:t>
      </w:r>
      <w:r w:rsidR="003B7E18" w:rsidRPr="00CF6F1A">
        <w:rPr>
          <w:rStyle w:val="text"/>
          <w:rFonts w:ascii="Bookman Old Style" w:hAnsi="Bookman Old Style" w:cs="Times New Roman"/>
          <w:color w:val="262626" w:themeColor="text1" w:themeTint="D9"/>
          <w:sz w:val="26"/>
          <w:szCs w:val="26"/>
          <w:lang w:val="en-US"/>
        </w:rPr>
        <w:t>close analogy between the Family of God and its sacramental life on the one hand, and our normal human familie</w:t>
      </w:r>
      <w:r w:rsidR="00293AD7" w:rsidRPr="00CF6F1A">
        <w:rPr>
          <w:rStyle w:val="text"/>
          <w:rFonts w:ascii="Bookman Old Style" w:hAnsi="Bookman Old Style" w:cs="Times New Roman"/>
          <w:color w:val="262626" w:themeColor="text1" w:themeTint="D9"/>
          <w:sz w:val="26"/>
          <w:szCs w:val="26"/>
          <w:lang w:val="en-US"/>
        </w:rPr>
        <w:t>s on the other.</w:t>
      </w:r>
    </w:p>
    <w:p w:rsidR="00C70F44" w:rsidRPr="00CF6F1A" w:rsidRDefault="00C70F44" w:rsidP="00C70F44">
      <w:pPr>
        <w:spacing w:line="360" w:lineRule="auto"/>
        <w:ind w:firstLine="567"/>
        <w:jc w:val="both"/>
        <w:rPr>
          <w:rStyle w:val="text"/>
          <w:rFonts w:ascii="Bookman Old Style" w:hAnsi="Bookman Old Style" w:cs="Times New Roman"/>
          <w:color w:val="262626" w:themeColor="text1" w:themeTint="D9"/>
          <w:sz w:val="26"/>
          <w:szCs w:val="26"/>
          <w:lang w:val="en-US"/>
        </w:rPr>
      </w:pPr>
      <w:r w:rsidRPr="00CF6F1A">
        <w:rPr>
          <w:rStyle w:val="text"/>
          <w:rFonts w:ascii="Bookman Old Style" w:hAnsi="Bookman Old Style" w:cs="Times New Roman"/>
          <w:color w:val="262626" w:themeColor="text1" w:themeTint="D9"/>
          <w:sz w:val="26"/>
          <w:szCs w:val="26"/>
          <w:lang w:val="en-US"/>
        </w:rPr>
        <w:t xml:space="preserve">In our human families there </w:t>
      </w:r>
      <w:r w:rsidR="003B30FC" w:rsidRPr="00CF6F1A">
        <w:rPr>
          <w:rStyle w:val="text"/>
          <w:rFonts w:ascii="Bookman Old Style" w:hAnsi="Bookman Old Style" w:cs="Times New Roman"/>
          <w:color w:val="262626" w:themeColor="text1" w:themeTint="D9"/>
          <w:sz w:val="26"/>
          <w:szCs w:val="26"/>
          <w:lang w:val="en-US"/>
        </w:rPr>
        <w:t xml:space="preserve">are </w:t>
      </w:r>
      <w:r w:rsidRPr="00CF6F1A">
        <w:rPr>
          <w:rStyle w:val="text"/>
          <w:rFonts w:ascii="Bookman Old Style" w:hAnsi="Bookman Old Style" w:cs="Times New Roman"/>
          <w:color w:val="262626" w:themeColor="text1" w:themeTint="D9"/>
          <w:sz w:val="26"/>
          <w:szCs w:val="26"/>
          <w:lang w:val="en-US"/>
        </w:rPr>
        <w:t>various anniversaries, for instance the twenty-fifth wedding anniversary known as “silver”</w:t>
      </w:r>
      <w:r w:rsidR="00891CA9" w:rsidRPr="00CF6F1A">
        <w:rPr>
          <w:rStyle w:val="text"/>
          <w:rFonts w:ascii="Bookman Old Style" w:hAnsi="Bookman Old Style" w:cs="Times New Roman"/>
          <w:color w:val="262626" w:themeColor="text1" w:themeTint="D9"/>
          <w:sz w:val="26"/>
          <w:szCs w:val="26"/>
          <w:lang w:val="en-US"/>
        </w:rPr>
        <w:t>, or the fiftieth</w:t>
      </w:r>
      <w:r w:rsidRPr="00CF6F1A">
        <w:rPr>
          <w:rStyle w:val="text"/>
          <w:rFonts w:ascii="Bookman Old Style" w:hAnsi="Bookman Old Style" w:cs="Times New Roman"/>
          <w:color w:val="262626" w:themeColor="text1" w:themeTint="D9"/>
          <w:sz w:val="26"/>
          <w:szCs w:val="26"/>
          <w:lang w:val="en-US"/>
        </w:rPr>
        <w:t xml:space="preserve"> know</w:t>
      </w:r>
      <w:r w:rsidR="00891CA9" w:rsidRPr="00CF6F1A">
        <w:rPr>
          <w:rStyle w:val="text"/>
          <w:rFonts w:ascii="Bookman Old Style" w:hAnsi="Bookman Old Style" w:cs="Times New Roman"/>
          <w:color w:val="262626" w:themeColor="text1" w:themeTint="D9"/>
          <w:sz w:val="26"/>
          <w:szCs w:val="26"/>
          <w:lang w:val="en-US"/>
        </w:rPr>
        <w:t xml:space="preserve">n as “golden”, or the sixtieth </w:t>
      </w:r>
      <w:r w:rsidRPr="00CF6F1A">
        <w:rPr>
          <w:rStyle w:val="text"/>
          <w:rFonts w:ascii="Bookman Old Style" w:hAnsi="Bookman Old Style" w:cs="Times New Roman"/>
          <w:color w:val="262626" w:themeColor="text1" w:themeTint="D9"/>
          <w:sz w:val="26"/>
          <w:szCs w:val="26"/>
          <w:lang w:val="en-US"/>
        </w:rPr>
        <w:t xml:space="preserve">known as “diamond”. These anniversaries have parallels in the Church, when considered as </w:t>
      </w:r>
      <w:r w:rsidR="00891CA9" w:rsidRPr="00CF6F1A">
        <w:rPr>
          <w:rStyle w:val="text"/>
          <w:rFonts w:ascii="Bookman Old Style" w:hAnsi="Bookman Old Style" w:cs="Times New Roman"/>
          <w:color w:val="262626" w:themeColor="text1" w:themeTint="D9"/>
          <w:sz w:val="26"/>
          <w:szCs w:val="26"/>
          <w:lang w:val="en-US"/>
        </w:rPr>
        <w:t>“</w:t>
      </w:r>
      <w:r w:rsidRPr="00CF6F1A">
        <w:rPr>
          <w:rStyle w:val="text"/>
          <w:rFonts w:ascii="Bookman Old Style" w:hAnsi="Bookman Old Style" w:cs="Times New Roman"/>
          <w:color w:val="262626" w:themeColor="text1" w:themeTint="D9"/>
          <w:sz w:val="26"/>
          <w:szCs w:val="26"/>
          <w:lang w:val="en-US"/>
        </w:rPr>
        <w:t>Family of God</w:t>
      </w:r>
      <w:r w:rsidR="00891CA9" w:rsidRPr="00CF6F1A">
        <w:rPr>
          <w:rStyle w:val="text"/>
          <w:rFonts w:ascii="Bookman Old Style" w:hAnsi="Bookman Old Style" w:cs="Times New Roman"/>
          <w:color w:val="262626" w:themeColor="text1" w:themeTint="D9"/>
          <w:sz w:val="26"/>
          <w:szCs w:val="26"/>
          <w:lang w:val="en-US"/>
        </w:rPr>
        <w:t>”</w:t>
      </w:r>
      <w:r w:rsidRPr="00CF6F1A">
        <w:rPr>
          <w:rStyle w:val="text"/>
          <w:rFonts w:ascii="Bookman Old Style" w:hAnsi="Bookman Old Style" w:cs="Times New Roman"/>
          <w:color w:val="262626" w:themeColor="text1" w:themeTint="D9"/>
          <w:sz w:val="26"/>
          <w:szCs w:val="26"/>
          <w:lang w:val="en-US"/>
        </w:rPr>
        <w:t>. That is what we are witnessing in these days: the fiftieth anniversary since the establishment of the Archdiocese of Kampala.</w:t>
      </w:r>
      <w:r w:rsidR="005D2CE1" w:rsidRPr="00CF6F1A">
        <w:rPr>
          <w:rStyle w:val="text"/>
          <w:rFonts w:ascii="Bookman Old Style" w:hAnsi="Bookman Old Style" w:cs="Times New Roman"/>
          <w:color w:val="262626" w:themeColor="text1" w:themeTint="D9"/>
          <w:sz w:val="26"/>
          <w:szCs w:val="26"/>
          <w:lang w:val="en-US"/>
        </w:rPr>
        <w:t xml:space="preserve"> </w:t>
      </w:r>
      <w:r w:rsidR="0033385F" w:rsidRPr="00CF6F1A">
        <w:rPr>
          <w:rStyle w:val="text"/>
          <w:rFonts w:ascii="Bookman Old Style" w:hAnsi="Bookman Old Style" w:cs="Times New Roman"/>
          <w:color w:val="262626" w:themeColor="text1" w:themeTint="D9"/>
          <w:sz w:val="26"/>
          <w:szCs w:val="26"/>
          <w:lang w:val="en-US"/>
        </w:rPr>
        <w:t>And this</w:t>
      </w:r>
      <w:r w:rsidR="005A1272" w:rsidRPr="00CF6F1A">
        <w:rPr>
          <w:rStyle w:val="text"/>
          <w:rFonts w:ascii="Bookman Old Style" w:hAnsi="Bookman Old Style" w:cs="Times New Roman"/>
          <w:color w:val="262626" w:themeColor="text1" w:themeTint="D9"/>
          <w:sz w:val="26"/>
          <w:szCs w:val="26"/>
          <w:lang w:val="en-US"/>
        </w:rPr>
        <w:t xml:space="preserve"> calls</w:t>
      </w:r>
      <w:r w:rsidR="003A39D3" w:rsidRPr="00CF6F1A">
        <w:rPr>
          <w:rStyle w:val="text"/>
          <w:rFonts w:ascii="Bookman Old Style" w:hAnsi="Bookman Old Style" w:cs="Times New Roman"/>
          <w:color w:val="262626" w:themeColor="text1" w:themeTint="D9"/>
          <w:sz w:val="26"/>
          <w:szCs w:val="26"/>
          <w:lang w:val="en-US"/>
        </w:rPr>
        <w:t xml:space="preserve"> mind the </w:t>
      </w:r>
      <w:r w:rsidR="003A39D3" w:rsidRPr="00CF6F1A">
        <w:rPr>
          <w:rStyle w:val="text"/>
          <w:rFonts w:ascii="Bookman Old Style" w:hAnsi="Bookman Old Style" w:cs="Times New Roman"/>
          <w:i/>
          <w:color w:val="262626" w:themeColor="text1" w:themeTint="D9"/>
          <w:sz w:val="26"/>
          <w:szCs w:val="26"/>
          <w:lang w:val="en-US"/>
        </w:rPr>
        <w:t>Second Vatican Council</w:t>
      </w:r>
      <w:r w:rsidR="003A39D3" w:rsidRPr="00CF6F1A">
        <w:rPr>
          <w:rStyle w:val="text"/>
          <w:rFonts w:ascii="Bookman Old Style" w:hAnsi="Bookman Old Style" w:cs="Times New Roman"/>
          <w:color w:val="262626" w:themeColor="text1" w:themeTint="D9"/>
          <w:sz w:val="26"/>
          <w:szCs w:val="26"/>
          <w:lang w:val="en-US"/>
        </w:rPr>
        <w:t xml:space="preserve"> that had just been conc</w:t>
      </w:r>
      <w:r w:rsidR="005A1272" w:rsidRPr="00CF6F1A">
        <w:rPr>
          <w:rStyle w:val="text"/>
          <w:rFonts w:ascii="Bookman Old Style" w:hAnsi="Bookman Old Style" w:cs="Times New Roman"/>
          <w:color w:val="262626" w:themeColor="text1" w:themeTint="D9"/>
          <w:sz w:val="26"/>
          <w:szCs w:val="26"/>
          <w:lang w:val="en-US"/>
        </w:rPr>
        <w:t>luded, as well as the historic</w:t>
      </w:r>
      <w:r w:rsidR="003A39D3" w:rsidRPr="00CF6F1A">
        <w:rPr>
          <w:rStyle w:val="text"/>
          <w:rFonts w:ascii="Bookman Old Style" w:hAnsi="Bookman Old Style" w:cs="Times New Roman"/>
          <w:color w:val="262626" w:themeColor="text1" w:themeTint="D9"/>
          <w:sz w:val="26"/>
          <w:szCs w:val="26"/>
          <w:lang w:val="en-US"/>
        </w:rPr>
        <w:t xml:space="preserve"> Visit of Pope Paul VI to Uganda</w:t>
      </w:r>
      <w:r w:rsidR="0033385F" w:rsidRPr="00CF6F1A">
        <w:rPr>
          <w:rStyle w:val="text"/>
          <w:rFonts w:ascii="Bookman Old Style" w:hAnsi="Bookman Old Style" w:cs="Times New Roman"/>
          <w:color w:val="262626" w:themeColor="text1" w:themeTint="D9"/>
          <w:sz w:val="26"/>
          <w:szCs w:val="26"/>
          <w:lang w:val="en-US"/>
        </w:rPr>
        <w:t xml:space="preserve">, which took place a couple of years later. For all </w:t>
      </w:r>
      <w:r w:rsidR="003A39D3" w:rsidRPr="00CF6F1A">
        <w:rPr>
          <w:rStyle w:val="text"/>
          <w:rFonts w:ascii="Bookman Old Style" w:hAnsi="Bookman Old Style" w:cs="Times New Roman"/>
          <w:color w:val="262626" w:themeColor="text1" w:themeTint="D9"/>
          <w:sz w:val="26"/>
          <w:szCs w:val="26"/>
          <w:lang w:val="en-US"/>
        </w:rPr>
        <w:t>of these events we are eternally grateful to God.</w:t>
      </w:r>
    </w:p>
    <w:p w:rsidR="00514A1A" w:rsidRPr="00CF6F1A" w:rsidRDefault="00C70F44" w:rsidP="00C70F44">
      <w:pPr>
        <w:spacing w:line="360" w:lineRule="auto"/>
        <w:ind w:firstLine="567"/>
        <w:jc w:val="both"/>
        <w:rPr>
          <w:rStyle w:val="text"/>
          <w:rFonts w:ascii="Bookman Old Style" w:hAnsi="Bookman Old Style" w:cs="Times New Roman"/>
          <w:color w:val="262626" w:themeColor="text1" w:themeTint="D9"/>
          <w:sz w:val="26"/>
          <w:szCs w:val="26"/>
          <w:lang w:val="en-US"/>
        </w:rPr>
      </w:pPr>
      <w:r w:rsidRPr="00CF6F1A">
        <w:rPr>
          <w:rStyle w:val="text"/>
          <w:rFonts w:ascii="Bookman Old Style" w:hAnsi="Bookman Old Style" w:cs="Times New Roman"/>
          <w:color w:val="262626" w:themeColor="text1" w:themeTint="D9"/>
          <w:sz w:val="26"/>
          <w:szCs w:val="26"/>
          <w:lang w:val="en-US"/>
        </w:rPr>
        <w:t xml:space="preserve">A Golden Jubilee is a call for a new beginning, where each of you should be personally challenged by the question: </w:t>
      </w:r>
      <w:r w:rsidR="003A39D3" w:rsidRPr="00CF6F1A">
        <w:rPr>
          <w:rStyle w:val="text"/>
          <w:rFonts w:ascii="Bookman Old Style" w:hAnsi="Bookman Old Style" w:cs="Times New Roman"/>
          <w:i/>
          <w:color w:val="262626" w:themeColor="text1" w:themeTint="D9"/>
          <w:sz w:val="26"/>
          <w:szCs w:val="26"/>
          <w:lang w:val="en-US"/>
        </w:rPr>
        <w:t>W</w:t>
      </w:r>
      <w:r w:rsidRPr="00CF6F1A">
        <w:rPr>
          <w:rStyle w:val="text"/>
          <w:rFonts w:ascii="Bookman Old Style" w:hAnsi="Bookman Old Style" w:cs="Times New Roman"/>
          <w:i/>
          <w:color w:val="262626" w:themeColor="text1" w:themeTint="D9"/>
          <w:sz w:val="26"/>
          <w:szCs w:val="26"/>
          <w:lang w:val="en-US"/>
        </w:rPr>
        <w:t xml:space="preserve">hat kind of Church and society do I want </w:t>
      </w:r>
      <w:r w:rsidR="003A39D3" w:rsidRPr="00CF6F1A">
        <w:rPr>
          <w:rStyle w:val="text"/>
          <w:rFonts w:ascii="Bookman Old Style" w:hAnsi="Bookman Old Style" w:cs="Times New Roman"/>
          <w:i/>
          <w:color w:val="262626" w:themeColor="text1" w:themeTint="D9"/>
          <w:sz w:val="26"/>
          <w:szCs w:val="26"/>
          <w:lang w:val="en-US"/>
        </w:rPr>
        <w:t xml:space="preserve">today </w:t>
      </w:r>
      <w:r w:rsidRPr="00CF6F1A">
        <w:rPr>
          <w:rStyle w:val="text"/>
          <w:rFonts w:ascii="Bookman Old Style" w:hAnsi="Bookman Old Style" w:cs="Times New Roman"/>
          <w:i/>
          <w:color w:val="262626" w:themeColor="text1" w:themeTint="D9"/>
          <w:sz w:val="26"/>
          <w:szCs w:val="26"/>
          <w:lang w:val="en-US"/>
        </w:rPr>
        <w:t>in Uganda, in the Archdiocese of Kampala</w:t>
      </w:r>
      <w:r w:rsidRPr="00CF6F1A">
        <w:rPr>
          <w:rStyle w:val="text"/>
          <w:rFonts w:ascii="Bookman Old Style" w:hAnsi="Bookman Old Style" w:cs="Times New Roman"/>
          <w:color w:val="262626" w:themeColor="text1" w:themeTint="D9"/>
          <w:sz w:val="26"/>
          <w:szCs w:val="26"/>
          <w:lang w:val="en-US"/>
        </w:rPr>
        <w:t xml:space="preserve">? Whatever might be the answer, that kind of Church depends on you; </w:t>
      </w:r>
      <w:r w:rsidR="007F157E" w:rsidRPr="00CF6F1A">
        <w:rPr>
          <w:rStyle w:val="text"/>
          <w:rFonts w:ascii="Bookman Old Style" w:hAnsi="Bookman Old Style" w:cs="Times New Roman"/>
          <w:color w:val="262626" w:themeColor="text1" w:themeTint="D9"/>
          <w:sz w:val="26"/>
          <w:szCs w:val="26"/>
          <w:lang w:val="en-US"/>
        </w:rPr>
        <w:t xml:space="preserve">it </w:t>
      </w:r>
      <w:r w:rsidRPr="00CF6F1A">
        <w:rPr>
          <w:rStyle w:val="text"/>
          <w:rFonts w:ascii="Bookman Old Style" w:hAnsi="Bookman Old Style" w:cs="Times New Roman"/>
          <w:color w:val="262626" w:themeColor="text1" w:themeTint="D9"/>
          <w:sz w:val="26"/>
          <w:szCs w:val="26"/>
          <w:lang w:val="en-US"/>
        </w:rPr>
        <w:t xml:space="preserve">depends on your witness to the Christian value of matrimony, living the sacrament in full fidelity and educating your children with a sense of responsibility; </w:t>
      </w:r>
      <w:r w:rsidR="007F157E" w:rsidRPr="00CF6F1A">
        <w:rPr>
          <w:rStyle w:val="text"/>
          <w:rFonts w:ascii="Bookman Old Style" w:hAnsi="Bookman Old Style" w:cs="Times New Roman"/>
          <w:color w:val="262626" w:themeColor="text1" w:themeTint="D9"/>
          <w:sz w:val="26"/>
          <w:szCs w:val="26"/>
          <w:lang w:val="en-US"/>
        </w:rPr>
        <w:t xml:space="preserve">it </w:t>
      </w:r>
      <w:r w:rsidRPr="00CF6F1A">
        <w:rPr>
          <w:rStyle w:val="text"/>
          <w:rFonts w:ascii="Bookman Old Style" w:hAnsi="Bookman Old Style" w:cs="Times New Roman"/>
          <w:color w:val="262626" w:themeColor="text1" w:themeTint="D9"/>
          <w:sz w:val="26"/>
          <w:szCs w:val="26"/>
          <w:lang w:val="en-US"/>
        </w:rPr>
        <w:t>depends on your active participation in family apostolate!</w:t>
      </w:r>
      <w:r w:rsidR="00293AD7" w:rsidRPr="00CF6F1A">
        <w:rPr>
          <w:rStyle w:val="text"/>
          <w:rFonts w:ascii="Bookman Old Style" w:hAnsi="Bookman Old Style" w:cs="Times New Roman"/>
          <w:color w:val="262626" w:themeColor="text1" w:themeTint="D9"/>
          <w:sz w:val="26"/>
          <w:szCs w:val="26"/>
          <w:lang w:val="en-US"/>
        </w:rPr>
        <w:t xml:space="preserve"> </w:t>
      </w:r>
      <w:r w:rsidR="00514A1A" w:rsidRPr="00CF6F1A">
        <w:rPr>
          <w:rStyle w:val="text"/>
          <w:rFonts w:ascii="Bookman Old Style" w:hAnsi="Bookman Old Style" w:cs="Times New Roman"/>
          <w:color w:val="262626" w:themeColor="text1" w:themeTint="D9"/>
          <w:sz w:val="26"/>
          <w:szCs w:val="26"/>
          <w:lang w:val="en-US"/>
        </w:rPr>
        <w:t xml:space="preserve">Do you know that marriage is a true vocation, like the call to religious life or to priesthood? Yes, it really is! Christian marriage is a sacrament, a </w:t>
      </w:r>
      <w:r w:rsidR="00514A1A" w:rsidRPr="00CF6F1A">
        <w:rPr>
          <w:rStyle w:val="text"/>
          <w:rFonts w:ascii="Bookman Old Style" w:hAnsi="Bookman Old Style" w:cs="Times New Roman"/>
          <w:color w:val="262626" w:themeColor="text1" w:themeTint="D9"/>
          <w:sz w:val="26"/>
          <w:szCs w:val="26"/>
          <w:lang w:val="en-US"/>
        </w:rPr>
        <w:lastRenderedPageBreak/>
        <w:t>vocation. Choosing to get married means choosing a vocat</w:t>
      </w:r>
      <w:r w:rsidR="00293AD7" w:rsidRPr="00CF6F1A">
        <w:rPr>
          <w:rStyle w:val="text"/>
          <w:rFonts w:ascii="Bookman Old Style" w:hAnsi="Bookman Old Style" w:cs="Times New Roman"/>
          <w:color w:val="262626" w:themeColor="text1" w:themeTint="D9"/>
          <w:sz w:val="26"/>
          <w:szCs w:val="26"/>
          <w:lang w:val="en-US"/>
        </w:rPr>
        <w:t xml:space="preserve">ion. And as you probably know, </w:t>
      </w:r>
      <w:r w:rsidR="00514A1A" w:rsidRPr="00CF6F1A">
        <w:rPr>
          <w:rStyle w:val="text"/>
          <w:rFonts w:ascii="Bookman Old Style" w:hAnsi="Bookman Old Style" w:cs="Times New Roman"/>
          <w:color w:val="262626" w:themeColor="text1" w:themeTint="D9"/>
          <w:sz w:val="26"/>
          <w:szCs w:val="26"/>
          <w:lang w:val="en-US"/>
        </w:rPr>
        <w:t xml:space="preserve">a vocation implies a </w:t>
      </w:r>
      <w:r w:rsidR="00514A1A" w:rsidRPr="00CF6F1A">
        <w:rPr>
          <w:rStyle w:val="text"/>
          <w:rFonts w:ascii="Bookman Old Style" w:hAnsi="Bookman Old Style" w:cs="Times New Roman"/>
          <w:i/>
          <w:color w:val="262626" w:themeColor="text1" w:themeTint="D9"/>
          <w:sz w:val="26"/>
          <w:szCs w:val="26"/>
          <w:lang w:val="en-US"/>
        </w:rPr>
        <w:t>mission</w:t>
      </w:r>
      <w:r w:rsidR="00EB3DF8" w:rsidRPr="00CF6F1A">
        <w:rPr>
          <w:rStyle w:val="text"/>
          <w:rFonts w:ascii="Bookman Old Style" w:hAnsi="Bookman Old Style" w:cs="Times New Roman"/>
          <w:color w:val="262626" w:themeColor="text1" w:themeTint="D9"/>
          <w:sz w:val="26"/>
          <w:szCs w:val="26"/>
          <w:lang w:val="en-US"/>
        </w:rPr>
        <w:t>.</w:t>
      </w:r>
      <w:r w:rsidR="00514A1A" w:rsidRPr="00CF6F1A">
        <w:rPr>
          <w:rStyle w:val="text"/>
          <w:rFonts w:ascii="Bookman Old Style" w:hAnsi="Bookman Old Style" w:cs="Times New Roman"/>
          <w:color w:val="262626" w:themeColor="text1" w:themeTint="D9"/>
          <w:sz w:val="26"/>
          <w:szCs w:val="26"/>
          <w:lang w:val="en-US"/>
        </w:rPr>
        <w:t xml:space="preserve"> God does not call us just for the sake of calling. He calls </w:t>
      </w:r>
      <w:r w:rsidR="00293AD7" w:rsidRPr="00CF6F1A">
        <w:rPr>
          <w:rStyle w:val="text"/>
          <w:rFonts w:ascii="Bookman Old Style" w:hAnsi="Bookman Old Style" w:cs="Times New Roman"/>
          <w:color w:val="262626" w:themeColor="text1" w:themeTint="D9"/>
          <w:sz w:val="26"/>
          <w:szCs w:val="26"/>
          <w:lang w:val="en-US"/>
        </w:rPr>
        <w:t xml:space="preserve">us </w:t>
      </w:r>
      <w:r w:rsidR="00514A1A" w:rsidRPr="00CF6F1A">
        <w:rPr>
          <w:rStyle w:val="text"/>
          <w:rFonts w:ascii="Bookman Old Style" w:hAnsi="Bookman Old Style" w:cs="Times New Roman"/>
          <w:color w:val="262626" w:themeColor="text1" w:themeTint="D9"/>
          <w:sz w:val="26"/>
          <w:szCs w:val="26"/>
          <w:lang w:val="en-US"/>
        </w:rPr>
        <w:t>so as to entrust us with some responsibility or mission to accomplish. If you are married, most likely you have been called by God</w:t>
      </w:r>
      <w:r w:rsidR="0033385F" w:rsidRPr="00CF6F1A">
        <w:rPr>
          <w:rStyle w:val="text"/>
          <w:rFonts w:ascii="Bookman Old Style" w:hAnsi="Bookman Old Style" w:cs="Times New Roman"/>
          <w:color w:val="262626" w:themeColor="text1" w:themeTint="D9"/>
          <w:sz w:val="26"/>
          <w:szCs w:val="26"/>
          <w:lang w:val="en-US"/>
        </w:rPr>
        <w:t xml:space="preserve"> to this vocation. But you need to ask yourselves very often </w:t>
      </w:r>
      <w:r w:rsidR="00514A1A" w:rsidRPr="00CF6F1A">
        <w:rPr>
          <w:rStyle w:val="text"/>
          <w:rFonts w:ascii="Bookman Old Style" w:hAnsi="Bookman Old Style" w:cs="Times New Roman"/>
          <w:color w:val="262626" w:themeColor="text1" w:themeTint="D9"/>
          <w:sz w:val="26"/>
          <w:szCs w:val="26"/>
          <w:lang w:val="en-US"/>
        </w:rPr>
        <w:t>whether you are really fulfilling the mission for which God has called you.</w:t>
      </w:r>
    </w:p>
    <w:p w:rsidR="00C70F44" w:rsidRPr="00CF6F1A" w:rsidRDefault="00C70F44" w:rsidP="00C70F44">
      <w:pPr>
        <w:pStyle w:val="line"/>
        <w:spacing w:line="360" w:lineRule="auto"/>
        <w:jc w:val="both"/>
        <w:rPr>
          <w:rStyle w:val="text"/>
          <w:rFonts w:ascii="Bookman Old Style" w:hAnsi="Bookman Old Style"/>
          <w:b/>
          <w:color w:val="262626" w:themeColor="text1" w:themeTint="D9"/>
          <w:sz w:val="26"/>
          <w:szCs w:val="26"/>
          <w:lang w:val="en-US"/>
        </w:rPr>
      </w:pPr>
      <w:r w:rsidRPr="00CF6F1A">
        <w:rPr>
          <w:rStyle w:val="text"/>
          <w:rFonts w:ascii="Bookman Old Style" w:hAnsi="Bookman Old Style"/>
          <w:b/>
          <w:color w:val="262626" w:themeColor="text1" w:themeTint="D9"/>
          <w:sz w:val="26"/>
          <w:szCs w:val="26"/>
          <w:lang w:val="en-US"/>
        </w:rPr>
        <w:t>2. God’s Plan for Marriage: a living icon of communion between God and His People.</w:t>
      </w:r>
    </w:p>
    <w:p w:rsidR="00C70F44" w:rsidRPr="00CF6F1A" w:rsidRDefault="00C70F44" w:rsidP="00C70F44">
      <w:pPr>
        <w:pStyle w:val="line"/>
        <w:spacing w:line="360" w:lineRule="auto"/>
        <w:ind w:firstLine="567"/>
        <w:jc w:val="both"/>
        <w:rPr>
          <w:rStyle w:val="text"/>
          <w:rFonts w:ascii="Bookman Old Style" w:hAnsi="Bookman Old Style"/>
          <w:color w:val="262626" w:themeColor="text1" w:themeTint="D9"/>
          <w:sz w:val="26"/>
          <w:szCs w:val="26"/>
          <w:lang w:val="en-US"/>
        </w:rPr>
      </w:pPr>
      <w:r w:rsidRPr="00CF6F1A">
        <w:rPr>
          <w:rStyle w:val="text"/>
          <w:rFonts w:ascii="Bookman Old Style" w:hAnsi="Bookman Old Style"/>
          <w:color w:val="262626" w:themeColor="text1" w:themeTint="D9"/>
          <w:sz w:val="26"/>
          <w:szCs w:val="26"/>
          <w:lang w:val="en-US"/>
        </w:rPr>
        <w:t xml:space="preserve">Before going further, I would like to remind you </w:t>
      </w:r>
      <w:r w:rsidR="007A4E22" w:rsidRPr="00D07DD9">
        <w:rPr>
          <w:rStyle w:val="text"/>
          <w:rFonts w:ascii="Bookman Old Style" w:hAnsi="Bookman Old Style"/>
          <w:sz w:val="26"/>
          <w:szCs w:val="26"/>
          <w:lang w:val="en-US"/>
        </w:rPr>
        <w:t xml:space="preserve">of </w:t>
      </w:r>
      <w:r w:rsidRPr="00CF6F1A">
        <w:rPr>
          <w:rStyle w:val="text"/>
          <w:rFonts w:ascii="Bookman Old Style" w:hAnsi="Bookman Old Style"/>
          <w:color w:val="262626" w:themeColor="text1" w:themeTint="D9"/>
          <w:sz w:val="26"/>
          <w:szCs w:val="26"/>
          <w:lang w:val="en-US"/>
        </w:rPr>
        <w:t xml:space="preserve">the profound meaning of your vocation to marriage. God meant marriage to be an intimate community of love and life between husband and wife. From the creation narrative of </w:t>
      </w:r>
      <w:r w:rsidRPr="00CF6F1A">
        <w:rPr>
          <w:rStyle w:val="text"/>
          <w:rFonts w:ascii="Bookman Old Style" w:hAnsi="Bookman Old Style"/>
          <w:i/>
          <w:color w:val="262626" w:themeColor="text1" w:themeTint="D9"/>
          <w:sz w:val="26"/>
          <w:szCs w:val="26"/>
          <w:lang w:val="en-US"/>
        </w:rPr>
        <w:t>Genesis</w:t>
      </w:r>
      <w:r w:rsidRPr="00CF6F1A">
        <w:rPr>
          <w:rStyle w:val="text"/>
          <w:rFonts w:ascii="Bookman Old Style" w:hAnsi="Bookman Old Style"/>
          <w:color w:val="262626" w:themeColor="text1" w:themeTint="D9"/>
          <w:sz w:val="26"/>
          <w:szCs w:val="26"/>
          <w:lang w:val="en-US"/>
        </w:rPr>
        <w:t xml:space="preserve"> we read that God saw it was not good for man to be alone (cf. Gen 2:18). Hence, He created a helper fit for him, a companion for lonely Adam. From that moment onwards, a man </w:t>
      </w:r>
      <w:r w:rsidR="00750E97" w:rsidRPr="00CF6F1A">
        <w:rPr>
          <w:rStyle w:val="text"/>
          <w:rFonts w:ascii="Bookman Old Style" w:hAnsi="Bookman Old Style"/>
          <w:color w:val="262626" w:themeColor="text1" w:themeTint="D9"/>
          <w:sz w:val="26"/>
          <w:szCs w:val="26"/>
          <w:lang w:val="en-US"/>
        </w:rPr>
        <w:t>has to leave</w:t>
      </w:r>
      <w:r w:rsidRPr="00CF6F1A">
        <w:rPr>
          <w:rStyle w:val="text"/>
          <w:rFonts w:ascii="Bookman Old Style" w:hAnsi="Bookman Old Style"/>
          <w:color w:val="262626" w:themeColor="text1" w:themeTint="D9"/>
          <w:sz w:val="26"/>
          <w:szCs w:val="26"/>
          <w:lang w:val="en-US"/>
        </w:rPr>
        <w:t xml:space="preserve"> his f</w:t>
      </w:r>
      <w:r w:rsidR="00750E97" w:rsidRPr="00CF6F1A">
        <w:rPr>
          <w:rStyle w:val="text"/>
          <w:rFonts w:ascii="Bookman Old Style" w:hAnsi="Bookman Old Style"/>
          <w:color w:val="262626" w:themeColor="text1" w:themeTint="D9"/>
          <w:sz w:val="26"/>
          <w:szCs w:val="26"/>
          <w:lang w:val="en-US"/>
        </w:rPr>
        <w:t>ather and mother and cleave</w:t>
      </w:r>
      <w:r w:rsidRPr="00CF6F1A">
        <w:rPr>
          <w:rStyle w:val="text"/>
          <w:rFonts w:ascii="Bookman Old Style" w:hAnsi="Bookman Old Style"/>
          <w:color w:val="262626" w:themeColor="text1" w:themeTint="D9"/>
          <w:sz w:val="26"/>
          <w:szCs w:val="26"/>
          <w:lang w:val="en-US"/>
        </w:rPr>
        <w:t xml:space="preserve"> to his wife, </w:t>
      </w:r>
      <w:r w:rsidR="00750E97" w:rsidRPr="00CF6F1A">
        <w:rPr>
          <w:rStyle w:val="text"/>
          <w:rFonts w:ascii="Bookman Old Style" w:hAnsi="Bookman Old Style"/>
          <w:color w:val="262626" w:themeColor="text1" w:themeTint="D9"/>
          <w:sz w:val="26"/>
          <w:szCs w:val="26"/>
          <w:lang w:val="en-US"/>
        </w:rPr>
        <w:t>in order to become</w:t>
      </w:r>
      <w:r w:rsidRPr="00CF6F1A">
        <w:rPr>
          <w:rStyle w:val="text"/>
          <w:rFonts w:ascii="Bookman Old Style" w:hAnsi="Bookman Old Style"/>
          <w:color w:val="262626" w:themeColor="text1" w:themeTint="D9"/>
          <w:sz w:val="26"/>
          <w:szCs w:val="26"/>
          <w:lang w:val="en-US"/>
        </w:rPr>
        <w:t xml:space="preserve"> </w:t>
      </w:r>
      <w:r w:rsidR="00750E97" w:rsidRPr="00CF6F1A">
        <w:rPr>
          <w:rStyle w:val="text"/>
          <w:rFonts w:ascii="Bookman Old Style" w:hAnsi="Bookman Old Style"/>
          <w:color w:val="262626" w:themeColor="text1" w:themeTint="D9"/>
          <w:sz w:val="26"/>
          <w:szCs w:val="26"/>
          <w:lang w:val="en-US"/>
        </w:rPr>
        <w:t>a new reality</w:t>
      </w:r>
      <w:r w:rsidRPr="00CF6F1A">
        <w:rPr>
          <w:rStyle w:val="text"/>
          <w:rFonts w:ascii="Bookman Old Style" w:hAnsi="Bookman Old Style"/>
          <w:color w:val="262626" w:themeColor="text1" w:themeTint="D9"/>
          <w:sz w:val="26"/>
          <w:szCs w:val="26"/>
          <w:lang w:val="en-US"/>
        </w:rPr>
        <w:t xml:space="preserve"> (cf. Gen 2:24). </w:t>
      </w:r>
    </w:p>
    <w:p w:rsidR="00C70F44" w:rsidRPr="00CF6F1A" w:rsidRDefault="00C70F44" w:rsidP="00C70F44">
      <w:pPr>
        <w:pStyle w:val="line"/>
        <w:spacing w:line="360" w:lineRule="auto"/>
        <w:ind w:firstLine="567"/>
        <w:jc w:val="both"/>
        <w:rPr>
          <w:rStyle w:val="text"/>
          <w:rFonts w:ascii="Bookman Old Style" w:hAnsi="Bookman Old Style"/>
          <w:color w:val="262626" w:themeColor="text1" w:themeTint="D9"/>
          <w:sz w:val="26"/>
          <w:szCs w:val="26"/>
          <w:lang w:val="en-US"/>
        </w:rPr>
      </w:pPr>
      <w:r w:rsidRPr="00CF6F1A">
        <w:rPr>
          <w:rStyle w:val="text"/>
          <w:rFonts w:ascii="Bookman Old Style" w:hAnsi="Bookman Old Style"/>
          <w:color w:val="262626" w:themeColor="text1" w:themeTint="D9"/>
          <w:sz w:val="26"/>
          <w:szCs w:val="26"/>
          <w:lang w:val="en-US"/>
        </w:rPr>
        <w:t>The mutual love between husband and wife is, in turn, an image, or rather, a living icon of communion between God and His people; a meaningful expression of God’s love for us. This communion of love between God and His people found its definitive fulfillment in Jesus Christ. In the Letter to the Ephesians St. Paul wrote about the dynamic relationship of husband and wife as a sign that points to the mystery of Christ’s love for the Church.</w:t>
      </w:r>
    </w:p>
    <w:p w:rsidR="00C70F44" w:rsidRPr="00CF6F1A" w:rsidRDefault="00C70F44" w:rsidP="00C70F44">
      <w:pPr>
        <w:pStyle w:val="line"/>
        <w:spacing w:line="360" w:lineRule="auto"/>
        <w:ind w:firstLine="567"/>
        <w:jc w:val="both"/>
        <w:rPr>
          <w:rStyle w:val="text"/>
          <w:rFonts w:ascii="Bookman Old Style" w:hAnsi="Bookman Old Style"/>
          <w:color w:val="262626" w:themeColor="text1" w:themeTint="D9"/>
          <w:sz w:val="26"/>
          <w:szCs w:val="26"/>
          <w:lang w:val="en-US"/>
        </w:rPr>
      </w:pPr>
      <w:r w:rsidRPr="00CF6F1A">
        <w:rPr>
          <w:rStyle w:val="text"/>
          <w:rFonts w:ascii="Bookman Old Style" w:hAnsi="Bookman Old Style"/>
          <w:color w:val="262626" w:themeColor="text1" w:themeTint="D9"/>
          <w:sz w:val="26"/>
          <w:szCs w:val="26"/>
          <w:lang w:val="en-US"/>
        </w:rPr>
        <w:t>If God has called you to the married life, it means He has entrusted you with this serio</w:t>
      </w:r>
      <w:r w:rsidR="00750E97" w:rsidRPr="00CF6F1A">
        <w:rPr>
          <w:rStyle w:val="text"/>
          <w:rFonts w:ascii="Bookman Old Style" w:hAnsi="Bookman Old Style"/>
          <w:color w:val="262626" w:themeColor="text1" w:themeTint="D9"/>
          <w:sz w:val="26"/>
          <w:szCs w:val="26"/>
          <w:lang w:val="en-US"/>
        </w:rPr>
        <w:t xml:space="preserve">us mission of being a living icon of the Trinitarian love in God, a living icon </w:t>
      </w:r>
      <w:r w:rsidRPr="00CF6F1A">
        <w:rPr>
          <w:rStyle w:val="text"/>
          <w:rFonts w:ascii="Bookman Old Style" w:hAnsi="Bookman Old Style"/>
          <w:color w:val="262626" w:themeColor="text1" w:themeTint="D9"/>
          <w:sz w:val="26"/>
          <w:szCs w:val="26"/>
          <w:lang w:val="en-US"/>
        </w:rPr>
        <w:t xml:space="preserve">of the enduring and irrevocable love. You have been called and sent to love each other as God loves; as Christ loves his Church. The love married couples have for each other should be a mirror of God’s love for humanity. At this point, I wish to pose a question for your meditation: </w:t>
      </w:r>
      <w:r w:rsidR="00750E97" w:rsidRPr="00CF6F1A">
        <w:rPr>
          <w:rStyle w:val="text"/>
          <w:rFonts w:ascii="Bookman Old Style" w:hAnsi="Bookman Old Style"/>
          <w:i/>
          <w:color w:val="262626" w:themeColor="text1" w:themeTint="D9"/>
          <w:sz w:val="26"/>
          <w:szCs w:val="26"/>
          <w:lang w:val="en-US"/>
        </w:rPr>
        <w:t>H</w:t>
      </w:r>
      <w:r w:rsidRPr="00CF6F1A">
        <w:rPr>
          <w:rStyle w:val="text"/>
          <w:rFonts w:ascii="Bookman Old Style" w:hAnsi="Bookman Old Style"/>
          <w:i/>
          <w:color w:val="262626" w:themeColor="text1" w:themeTint="D9"/>
          <w:sz w:val="26"/>
          <w:szCs w:val="26"/>
          <w:lang w:val="en-US"/>
        </w:rPr>
        <w:t>ow then does your marriage measure up to that vocation and mission? Is your marriage really worth of being called sign of divine love</w:t>
      </w:r>
      <w:r w:rsidRPr="00CF6F1A">
        <w:rPr>
          <w:rStyle w:val="text"/>
          <w:rFonts w:ascii="Bookman Old Style" w:hAnsi="Bookman Old Style"/>
          <w:color w:val="262626" w:themeColor="text1" w:themeTint="D9"/>
          <w:sz w:val="26"/>
          <w:szCs w:val="26"/>
          <w:lang w:val="en-US"/>
        </w:rPr>
        <w:t xml:space="preserve">? This question calls for a brief reflection on conjugal love. </w:t>
      </w:r>
    </w:p>
    <w:p w:rsidR="00C70F44" w:rsidRPr="00CF6F1A" w:rsidRDefault="00C70F44" w:rsidP="00C70F44">
      <w:pPr>
        <w:spacing w:line="360" w:lineRule="auto"/>
        <w:rPr>
          <w:rFonts w:ascii="Bookman Old Style" w:hAnsi="Bookman Old Style" w:cs="Times New Roman"/>
          <w:b/>
          <w:color w:val="262626" w:themeColor="text1" w:themeTint="D9"/>
          <w:sz w:val="26"/>
          <w:szCs w:val="26"/>
          <w:lang w:val="en-US"/>
        </w:rPr>
      </w:pPr>
      <w:r w:rsidRPr="00CF6F1A">
        <w:rPr>
          <w:rFonts w:ascii="Bookman Old Style" w:hAnsi="Bookman Old Style" w:cs="Times New Roman"/>
          <w:b/>
          <w:color w:val="262626" w:themeColor="text1" w:themeTint="D9"/>
          <w:sz w:val="26"/>
          <w:szCs w:val="26"/>
          <w:lang w:val="en-US"/>
        </w:rPr>
        <w:t>3. Conjugal love</w:t>
      </w:r>
    </w:p>
    <w:p w:rsidR="00C70F44" w:rsidRPr="00CF6F1A" w:rsidRDefault="00C70F44" w:rsidP="00C70F44">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As I have already said, Christian marriage is </w:t>
      </w:r>
      <w:r w:rsidRPr="00CF6F1A">
        <w:rPr>
          <w:rFonts w:ascii="Bookman Old Style" w:hAnsi="Bookman Old Style" w:cs="Times New Roman"/>
          <w:i/>
          <w:color w:val="262626" w:themeColor="text1" w:themeTint="D9"/>
          <w:sz w:val="26"/>
          <w:szCs w:val="26"/>
          <w:lang w:val="en-US"/>
        </w:rPr>
        <w:t>a communion of love</w:t>
      </w:r>
      <w:r w:rsidRPr="00CF6F1A">
        <w:rPr>
          <w:rFonts w:ascii="Bookman Old Style" w:hAnsi="Bookman Old Style" w:cs="Times New Roman"/>
          <w:color w:val="262626" w:themeColor="text1" w:themeTint="D9"/>
          <w:sz w:val="26"/>
          <w:szCs w:val="26"/>
          <w:lang w:val="en-US"/>
        </w:rPr>
        <w:t xml:space="preserve"> between husband and wife. This love, however, is not a given fact but a disposition that must be cultivated and </w:t>
      </w:r>
      <w:r w:rsidRPr="00CF6F1A">
        <w:rPr>
          <w:rFonts w:ascii="Bookman Old Style" w:eastAsia="Times New Roman" w:hAnsi="Bookman Old Style" w:cs="Times New Roman"/>
          <w:color w:val="262626" w:themeColor="text1" w:themeTint="D9"/>
          <w:sz w:val="26"/>
          <w:szCs w:val="26"/>
          <w:lang w:val="en-US" w:eastAsia="it-IT"/>
        </w:rPr>
        <w:t>nurtured. Husbands and wives need to constantly nurture their love for one another.</w:t>
      </w:r>
      <w:r w:rsidRPr="00CF6F1A">
        <w:rPr>
          <w:rFonts w:ascii="Bookman Old Style" w:hAnsi="Bookman Old Style" w:cs="Times New Roman"/>
          <w:color w:val="262626" w:themeColor="text1" w:themeTint="D9"/>
          <w:sz w:val="26"/>
          <w:szCs w:val="26"/>
          <w:lang w:val="en-US"/>
        </w:rPr>
        <w:t xml:space="preserve"> </w:t>
      </w:r>
    </w:p>
    <w:p w:rsidR="007A54D2" w:rsidRPr="00CF6F1A" w:rsidRDefault="00C70F44" w:rsidP="007A54D2">
      <w:pPr>
        <w:spacing w:line="360" w:lineRule="auto"/>
        <w:ind w:firstLine="567"/>
        <w:jc w:val="both"/>
        <w:rPr>
          <w:rStyle w:val="text"/>
          <w:rFonts w:ascii="Bookman Old Style" w:hAnsi="Bookman Old Style" w:cs="Times New Roman"/>
          <w:color w:val="262626" w:themeColor="text1" w:themeTint="D9"/>
          <w:sz w:val="26"/>
          <w:szCs w:val="26"/>
          <w:lang w:val="en-US"/>
        </w:rPr>
      </w:pPr>
      <w:r w:rsidRPr="00CF6F1A">
        <w:rPr>
          <w:rFonts w:ascii="Bookman Old Style" w:eastAsia="Times New Roman" w:hAnsi="Bookman Old Style" w:cs="Times New Roman"/>
          <w:color w:val="262626" w:themeColor="text1" w:themeTint="D9"/>
          <w:sz w:val="26"/>
          <w:szCs w:val="26"/>
          <w:lang w:val="en-US" w:eastAsia="it-IT"/>
        </w:rPr>
        <w:t>Pope Francis, in his latest document on marriage and family,</w:t>
      </w:r>
      <w:r w:rsidR="00B15E39">
        <w:rPr>
          <w:rFonts w:ascii="Bookman Old Style" w:eastAsia="Times New Roman" w:hAnsi="Bookman Old Style" w:cs="Times New Roman"/>
          <w:color w:val="262626" w:themeColor="text1" w:themeTint="D9"/>
          <w:sz w:val="26"/>
          <w:szCs w:val="26"/>
          <w:lang w:val="en-US" w:eastAsia="it-IT"/>
        </w:rPr>
        <w:t xml:space="preserve"> </w:t>
      </w:r>
      <w:r w:rsidRPr="00CF6F1A">
        <w:rPr>
          <w:rFonts w:ascii="Bookman Old Style" w:eastAsia="Times New Roman" w:hAnsi="Bookman Old Style" w:cs="Times New Roman"/>
          <w:color w:val="262626" w:themeColor="text1" w:themeTint="D9"/>
          <w:sz w:val="26"/>
          <w:szCs w:val="26"/>
          <w:lang w:val="en-US" w:eastAsia="it-IT"/>
        </w:rPr>
        <w:t xml:space="preserve">has beautifully spoken of love between husband and wife. </w:t>
      </w:r>
      <w:r w:rsidR="00750E97" w:rsidRPr="00CF6F1A">
        <w:rPr>
          <w:rFonts w:ascii="Bookman Old Style" w:eastAsia="Times New Roman" w:hAnsi="Bookman Old Style" w:cs="Times New Roman"/>
          <w:color w:val="262626" w:themeColor="text1" w:themeTint="D9"/>
          <w:sz w:val="26"/>
          <w:szCs w:val="26"/>
          <w:lang w:val="en-US" w:eastAsia="it-IT"/>
        </w:rPr>
        <w:t xml:space="preserve">The Holy Father begins </w:t>
      </w:r>
      <w:r w:rsidRPr="00CF6F1A">
        <w:rPr>
          <w:rFonts w:ascii="Bookman Old Style" w:eastAsia="Times New Roman" w:hAnsi="Bookman Old Style" w:cs="Times New Roman"/>
          <w:color w:val="262626" w:themeColor="text1" w:themeTint="D9"/>
          <w:sz w:val="26"/>
          <w:szCs w:val="26"/>
          <w:lang w:val="en-US" w:eastAsia="it-IT"/>
        </w:rPr>
        <w:t xml:space="preserve">with a profound and practical reflection on the verses of Saint Paul’s famous Hymn to </w:t>
      </w:r>
      <w:r w:rsidR="004F6086" w:rsidRPr="00CF6F1A">
        <w:rPr>
          <w:rFonts w:ascii="Bookman Old Style" w:eastAsia="Times New Roman" w:hAnsi="Bookman Old Style" w:cs="Times New Roman"/>
          <w:color w:val="262626" w:themeColor="text1" w:themeTint="D9"/>
          <w:sz w:val="26"/>
          <w:szCs w:val="26"/>
          <w:lang w:val="en-US" w:eastAsia="it-IT"/>
        </w:rPr>
        <w:t>love</w:t>
      </w:r>
      <w:r w:rsidRPr="00CF6F1A">
        <w:rPr>
          <w:rFonts w:ascii="Bookman Old Style" w:eastAsia="Times New Roman" w:hAnsi="Bookman Old Style" w:cs="Times New Roman"/>
          <w:color w:val="262626" w:themeColor="text1" w:themeTint="D9"/>
          <w:sz w:val="26"/>
          <w:szCs w:val="26"/>
          <w:lang w:val="en-US" w:eastAsia="it-IT"/>
        </w:rPr>
        <w:t xml:space="preserve"> (1 </w:t>
      </w:r>
      <w:proofErr w:type="spellStart"/>
      <w:r w:rsidR="00750E97" w:rsidRPr="00CF6F1A">
        <w:rPr>
          <w:rFonts w:ascii="Bookman Old Style" w:eastAsia="Times New Roman" w:hAnsi="Bookman Old Style" w:cs="Times New Roman"/>
          <w:color w:val="262626" w:themeColor="text1" w:themeTint="D9"/>
          <w:sz w:val="26"/>
          <w:szCs w:val="26"/>
          <w:lang w:val="en-US" w:eastAsia="it-IT"/>
        </w:rPr>
        <w:t>Cor</w:t>
      </w:r>
      <w:proofErr w:type="spellEnd"/>
      <w:r w:rsidR="00750E97" w:rsidRPr="00CF6F1A">
        <w:rPr>
          <w:rFonts w:ascii="Bookman Old Style" w:eastAsia="Times New Roman" w:hAnsi="Bookman Old Style" w:cs="Times New Roman"/>
          <w:color w:val="262626" w:themeColor="text1" w:themeTint="D9"/>
          <w:sz w:val="26"/>
          <w:szCs w:val="26"/>
          <w:lang w:val="en-US" w:eastAsia="it-IT"/>
        </w:rPr>
        <w:t xml:space="preserve"> 13).</w:t>
      </w:r>
      <w:r w:rsidR="007A54D2" w:rsidRPr="00CF6F1A">
        <w:rPr>
          <w:rFonts w:ascii="Bookman Old Style" w:eastAsia="Times New Roman" w:hAnsi="Bookman Old Style" w:cs="Times New Roman"/>
          <w:color w:val="262626" w:themeColor="text1" w:themeTint="D9"/>
          <w:sz w:val="26"/>
          <w:szCs w:val="26"/>
          <w:lang w:val="en-US" w:eastAsia="it-IT"/>
        </w:rPr>
        <w:t xml:space="preserve"> </w:t>
      </w:r>
      <w:r w:rsidR="007A54D2" w:rsidRPr="00CF6F1A">
        <w:rPr>
          <w:rStyle w:val="text"/>
          <w:rFonts w:ascii="Bookman Old Style" w:hAnsi="Bookman Old Style" w:cs="Times New Roman"/>
          <w:color w:val="262626" w:themeColor="text1" w:themeTint="D9"/>
          <w:sz w:val="26"/>
          <w:szCs w:val="26"/>
          <w:lang w:val="en-US"/>
        </w:rPr>
        <w:t xml:space="preserve">I am </w:t>
      </w:r>
      <w:r w:rsidR="00343D59" w:rsidRPr="00CF6F1A">
        <w:rPr>
          <w:rStyle w:val="text"/>
          <w:rFonts w:ascii="Bookman Old Style" w:hAnsi="Bookman Old Style" w:cs="Times New Roman"/>
          <w:color w:val="262626" w:themeColor="text1" w:themeTint="D9"/>
          <w:sz w:val="26"/>
          <w:szCs w:val="26"/>
          <w:lang w:val="en-US"/>
        </w:rPr>
        <w:t xml:space="preserve">referring </w:t>
      </w:r>
      <w:r w:rsidR="004F6086" w:rsidRPr="00CF6F1A">
        <w:rPr>
          <w:rStyle w:val="text"/>
          <w:rFonts w:ascii="Bookman Old Style" w:hAnsi="Bookman Old Style" w:cs="Times New Roman"/>
          <w:color w:val="262626" w:themeColor="text1" w:themeTint="D9"/>
          <w:sz w:val="26"/>
          <w:szCs w:val="26"/>
          <w:lang w:val="en-US"/>
        </w:rPr>
        <w:t xml:space="preserve">to </w:t>
      </w:r>
      <w:r w:rsidR="00343D59" w:rsidRPr="00CF6F1A">
        <w:rPr>
          <w:rStyle w:val="text"/>
          <w:rFonts w:ascii="Bookman Old Style" w:hAnsi="Bookman Old Style" w:cs="Times New Roman"/>
          <w:color w:val="262626" w:themeColor="text1" w:themeTint="D9"/>
          <w:sz w:val="26"/>
          <w:szCs w:val="26"/>
          <w:lang w:val="en-US"/>
        </w:rPr>
        <w:t xml:space="preserve">the </w:t>
      </w:r>
      <w:r w:rsidR="007A54D2" w:rsidRPr="00CF6F1A">
        <w:rPr>
          <w:rStyle w:val="text"/>
          <w:rFonts w:ascii="Bookman Old Style" w:hAnsi="Bookman Old Style" w:cs="Times New Roman"/>
          <w:color w:val="262626" w:themeColor="text1" w:themeTint="D9"/>
          <w:sz w:val="26"/>
          <w:szCs w:val="26"/>
          <w:lang w:val="en-US"/>
        </w:rPr>
        <w:t>passage were St. Paul says that if one has no love, then he/she is nothing at all. “</w:t>
      </w:r>
      <w:r w:rsidR="004F6086" w:rsidRPr="00CF6F1A">
        <w:rPr>
          <w:rStyle w:val="text"/>
          <w:rFonts w:ascii="Bookman Old Style" w:hAnsi="Bookman Old Style" w:cs="Times New Roman"/>
          <w:i/>
          <w:color w:val="262626" w:themeColor="text1" w:themeTint="D9"/>
          <w:sz w:val="26"/>
          <w:szCs w:val="26"/>
          <w:lang w:val="en-US"/>
        </w:rPr>
        <w:t>If I speak in human and angelic tongues but do not have love, I am a resounding gong or a clashing cymbal. And if I have the gift of prophesy and comprehend all mysteries and all knowledge; if I have all faith so as to move mountains but do not have love, I am nothing. If I giv</w:t>
      </w:r>
      <w:r w:rsidR="00293AD7" w:rsidRPr="00CF6F1A">
        <w:rPr>
          <w:rStyle w:val="text"/>
          <w:rFonts w:ascii="Bookman Old Style" w:hAnsi="Bookman Old Style" w:cs="Times New Roman"/>
          <w:i/>
          <w:color w:val="262626" w:themeColor="text1" w:themeTint="D9"/>
          <w:sz w:val="26"/>
          <w:szCs w:val="26"/>
          <w:lang w:val="en-US"/>
        </w:rPr>
        <w:t>e away everything I own, and if</w:t>
      </w:r>
      <w:r w:rsidR="004F6086" w:rsidRPr="00CF6F1A">
        <w:rPr>
          <w:rStyle w:val="text"/>
          <w:rFonts w:ascii="Bookman Old Style" w:hAnsi="Bookman Old Style" w:cs="Times New Roman"/>
          <w:i/>
          <w:color w:val="262626" w:themeColor="text1" w:themeTint="D9"/>
          <w:sz w:val="26"/>
          <w:szCs w:val="26"/>
          <w:lang w:val="en-US"/>
        </w:rPr>
        <w:t xml:space="preserve"> I hand my body over so that I may boast but do not have love, I gain nothing </w:t>
      </w:r>
      <w:r w:rsidR="007A54D2" w:rsidRPr="00CF6F1A">
        <w:rPr>
          <w:rStyle w:val="text"/>
          <w:rFonts w:ascii="Bookman Old Style" w:hAnsi="Bookman Old Style" w:cs="Times New Roman"/>
          <w:color w:val="262626" w:themeColor="text1" w:themeTint="D9"/>
          <w:sz w:val="26"/>
          <w:szCs w:val="26"/>
          <w:lang w:val="en-US"/>
        </w:rPr>
        <w:t>(vv. 1-3).</w:t>
      </w:r>
    </w:p>
    <w:p w:rsidR="00C70F44" w:rsidRPr="00CF6F1A" w:rsidRDefault="00D23570" w:rsidP="007A54D2">
      <w:pPr>
        <w:spacing w:line="360" w:lineRule="auto"/>
        <w:ind w:firstLine="567"/>
        <w:jc w:val="both"/>
        <w:rPr>
          <w:rFonts w:ascii="Bookman Old Style" w:hAnsi="Bookman Old Style" w:cs="Times New Roman"/>
          <w:color w:val="262626" w:themeColor="text1" w:themeTint="D9"/>
          <w:sz w:val="26"/>
          <w:szCs w:val="26"/>
          <w:lang w:val="en-US"/>
        </w:rPr>
      </w:pPr>
      <w:r w:rsidRPr="00CF6F1A">
        <w:rPr>
          <w:rStyle w:val="text"/>
          <w:rFonts w:ascii="Bookman Old Style" w:hAnsi="Bookman Old Style" w:cs="Times New Roman"/>
          <w:color w:val="262626" w:themeColor="text1" w:themeTint="D9"/>
          <w:sz w:val="26"/>
          <w:szCs w:val="26"/>
          <w:lang w:val="en-US"/>
        </w:rPr>
        <w:t>Inspired by this hymn to charity</w:t>
      </w:r>
      <w:r w:rsidR="007A54D2" w:rsidRPr="00CF6F1A">
        <w:rPr>
          <w:rFonts w:ascii="Bookman Old Style" w:eastAsia="Times New Roman" w:hAnsi="Bookman Old Style" w:cs="Times New Roman"/>
          <w:color w:val="262626" w:themeColor="text1" w:themeTint="D9"/>
          <w:sz w:val="26"/>
          <w:szCs w:val="26"/>
          <w:lang w:val="en-US" w:eastAsia="it-IT"/>
        </w:rPr>
        <w:t>, the</w:t>
      </w:r>
      <w:r w:rsidR="00C70F44" w:rsidRPr="00CF6F1A">
        <w:rPr>
          <w:rFonts w:ascii="Bookman Old Style" w:eastAsia="Times New Roman" w:hAnsi="Bookman Old Style" w:cs="Times New Roman"/>
          <w:color w:val="262626" w:themeColor="text1" w:themeTint="D9"/>
          <w:sz w:val="26"/>
          <w:szCs w:val="26"/>
          <w:lang w:val="en-US" w:eastAsia="it-IT"/>
        </w:rPr>
        <w:t xml:space="preserve"> Pope </w:t>
      </w:r>
      <w:r w:rsidR="007A54D2" w:rsidRPr="00CF6F1A">
        <w:rPr>
          <w:rFonts w:ascii="Bookman Old Style" w:eastAsia="Times New Roman" w:hAnsi="Bookman Old Style" w:cs="Times New Roman"/>
          <w:color w:val="262626" w:themeColor="text1" w:themeTint="D9"/>
          <w:sz w:val="26"/>
          <w:szCs w:val="26"/>
          <w:lang w:val="en-US" w:eastAsia="it-IT"/>
        </w:rPr>
        <w:t>has tried to outline</w:t>
      </w:r>
      <w:r w:rsidR="00C70F44" w:rsidRPr="00CF6F1A">
        <w:rPr>
          <w:rFonts w:ascii="Bookman Old Style" w:eastAsia="Times New Roman" w:hAnsi="Bookman Old Style" w:cs="Times New Roman"/>
          <w:color w:val="262626" w:themeColor="text1" w:themeTint="D9"/>
          <w:sz w:val="26"/>
          <w:szCs w:val="26"/>
          <w:lang w:val="en-US" w:eastAsia="it-IT"/>
        </w:rPr>
        <w:t xml:space="preserve"> all the various dimensions and manifestations of love</w:t>
      </w:r>
      <w:r w:rsidR="007A54D2" w:rsidRPr="00CF6F1A">
        <w:rPr>
          <w:rFonts w:ascii="Bookman Old Style" w:eastAsia="Times New Roman" w:hAnsi="Bookman Old Style" w:cs="Times New Roman"/>
          <w:color w:val="262626" w:themeColor="text1" w:themeTint="D9"/>
          <w:sz w:val="26"/>
          <w:szCs w:val="26"/>
          <w:lang w:val="en-US" w:eastAsia="it-IT"/>
        </w:rPr>
        <w:t>,</w:t>
      </w:r>
      <w:r w:rsidR="00C70F44" w:rsidRPr="00CF6F1A">
        <w:rPr>
          <w:rFonts w:ascii="Bookman Old Style" w:eastAsia="Times New Roman" w:hAnsi="Bookman Old Style" w:cs="Times New Roman"/>
          <w:color w:val="262626" w:themeColor="text1" w:themeTint="D9"/>
          <w:sz w:val="26"/>
          <w:szCs w:val="26"/>
          <w:lang w:val="en-US" w:eastAsia="it-IT"/>
        </w:rPr>
        <w:t xml:space="preserve"> in order to provide concrete advice for mutual love in</w:t>
      </w:r>
      <w:r w:rsidR="003B34FB" w:rsidRPr="00CF6F1A">
        <w:rPr>
          <w:rFonts w:ascii="Bookman Old Style" w:eastAsia="Times New Roman" w:hAnsi="Bookman Old Style" w:cs="Times New Roman"/>
          <w:color w:val="262626" w:themeColor="text1" w:themeTint="D9"/>
          <w:sz w:val="26"/>
          <w:szCs w:val="26"/>
          <w:lang w:val="en-US" w:eastAsia="it-IT"/>
        </w:rPr>
        <w:t xml:space="preserve"> the family</w:t>
      </w:r>
      <w:r w:rsidR="00C70F44" w:rsidRPr="00CF6F1A">
        <w:rPr>
          <w:rFonts w:ascii="Bookman Old Style" w:eastAsia="Times New Roman" w:hAnsi="Bookman Old Style" w:cs="Times New Roman"/>
          <w:color w:val="262626" w:themeColor="text1" w:themeTint="D9"/>
          <w:sz w:val="26"/>
          <w:szCs w:val="26"/>
          <w:lang w:val="en-US" w:eastAsia="it-IT"/>
        </w:rPr>
        <w:t xml:space="preserve">. With St. Paul, the Pope clearly depicts what married love should look like: </w:t>
      </w:r>
      <w:r w:rsidR="00C70F44" w:rsidRPr="00CF6F1A">
        <w:rPr>
          <w:rFonts w:ascii="Bookman Old Style" w:eastAsia="Times New Roman" w:hAnsi="Bookman Old Style" w:cs="Times New Roman"/>
          <w:i/>
          <w:color w:val="262626" w:themeColor="text1" w:themeTint="D9"/>
          <w:sz w:val="26"/>
          <w:szCs w:val="26"/>
          <w:lang w:val="en-US" w:eastAsia="it-IT"/>
        </w:rPr>
        <w:t>love is not jealous, love is not boastful, love is patient and kind, love is not arrogant, love is generous, love does not immediately react harshly to the weaknesses and faults of others, love is not resentful, love forgives, love rejoices with others (instead of rejoicing in their sufferings and failures), love bears and endures all things</w:t>
      </w:r>
      <w:r w:rsidR="00C70F44" w:rsidRPr="00CF6F1A">
        <w:rPr>
          <w:rFonts w:ascii="Bookman Old Style" w:eastAsia="Times New Roman" w:hAnsi="Bookman Old Style" w:cs="Times New Roman"/>
          <w:color w:val="262626" w:themeColor="text1" w:themeTint="D9"/>
          <w:sz w:val="26"/>
          <w:szCs w:val="26"/>
          <w:lang w:val="en-US" w:eastAsia="it-IT"/>
        </w:rPr>
        <w:t xml:space="preserve">, etc. These enriching reflections on the daily demands of human love truly deserve being read so often by all married people as well as by those planning to marry. The Pope calls us to love authentically and to realize that this love is most often expressed in very simple ways, not only in great gestures. Being humble, saying please, asking for forgiveness, letting the other person speak – all are small things that express extraordinary love in ordinary ways. </w:t>
      </w:r>
      <w:proofErr w:type="gramStart"/>
      <w:r w:rsidR="00C70F44" w:rsidRPr="00CF6F1A">
        <w:rPr>
          <w:rFonts w:ascii="Bookman Old Style" w:eastAsia="Times New Roman" w:hAnsi="Bookman Old Style" w:cs="Times New Roman"/>
          <w:color w:val="262626" w:themeColor="text1" w:themeTint="D9"/>
          <w:sz w:val="26"/>
          <w:szCs w:val="26"/>
          <w:lang w:val="en-US" w:eastAsia="it-IT"/>
        </w:rPr>
        <w:t>So</w:t>
      </w:r>
      <w:proofErr w:type="gramEnd"/>
      <w:r w:rsidR="00C70F44" w:rsidRPr="00CF6F1A">
        <w:rPr>
          <w:rFonts w:ascii="Bookman Old Style" w:eastAsia="Times New Roman" w:hAnsi="Bookman Old Style" w:cs="Times New Roman"/>
          <w:color w:val="262626" w:themeColor="text1" w:themeTint="D9"/>
          <w:sz w:val="26"/>
          <w:szCs w:val="26"/>
          <w:lang w:val="en-US" w:eastAsia="it-IT"/>
        </w:rPr>
        <w:t xml:space="preserve">, I invite you to get for yourselves a copy of the Pope’s Apostolic exhortation, titled </w:t>
      </w:r>
      <w:r w:rsidR="00C70F44" w:rsidRPr="00CF6F1A">
        <w:rPr>
          <w:rFonts w:ascii="Bookman Old Style" w:eastAsia="Times New Roman" w:hAnsi="Bookman Old Style" w:cs="Times New Roman"/>
          <w:i/>
          <w:color w:val="262626" w:themeColor="text1" w:themeTint="D9"/>
          <w:sz w:val="26"/>
          <w:szCs w:val="26"/>
          <w:lang w:val="en-US" w:eastAsia="it-IT"/>
        </w:rPr>
        <w:t>the Joy of love</w:t>
      </w:r>
      <w:r w:rsidR="00C70F44" w:rsidRPr="00CF6F1A">
        <w:rPr>
          <w:rFonts w:ascii="Bookman Old Style" w:eastAsia="Times New Roman" w:hAnsi="Bookman Old Style" w:cs="Times New Roman"/>
          <w:color w:val="262626" w:themeColor="text1" w:themeTint="D9"/>
          <w:sz w:val="26"/>
          <w:szCs w:val="26"/>
          <w:lang w:val="en-US" w:eastAsia="it-IT"/>
        </w:rPr>
        <w:t>, a document full of wisdom and “secrets” about “</w:t>
      </w:r>
      <w:r w:rsidR="00C70F44" w:rsidRPr="00CF6F1A">
        <w:rPr>
          <w:rFonts w:ascii="Bookman Old Style" w:eastAsia="Times New Roman" w:hAnsi="Bookman Old Style" w:cs="Times New Roman"/>
          <w:i/>
          <w:color w:val="262626" w:themeColor="text1" w:themeTint="D9"/>
          <w:sz w:val="26"/>
          <w:szCs w:val="26"/>
          <w:lang w:val="en-US" w:eastAsia="it-IT"/>
        </w:rPr>
        <w:t>the joy of marriage”</w:t>
      </w:r>
      <w:r w:rsidR="00C70F44" w:rsidRPr="00CF6F1A">
        <w:rPr>
          <w:rFonts w:ascii="Bookman Old Style" w:eastAsia="Times New Roman" w:hAnsi="Bookman Old Style" w:cs="Times New Roman"/>
          <w:color w:val="262626" w:themeColor="text1" w:themeTint="D9"/>
          <w:sz w:val="26"/>
          <w:szCs w:val="26"/>
          <w:lang w:val="en-US" w:eastAsia="it-IT"/>
        </w:rPr>
        <w:t xml:space="preserve">. The Pope himself encourages couples to read one paragraph together every day, discussing it and praying about it together. I, personally, would recommend above all, chapter 4 of that document. </w:t>
      </w:r>
    </w:p>
    <w:p w:rsidR="00C70F44" w:rsidRPr="00CF6F1A" w:rsidRDefault="00C70F44" w:rsidP="00C70F44">
      <w:pPr>
        <w:spacing w:line="360" w:lineRule="auto"/>
        <w:jc w:val="both"/>
        <w:rPr>
          <w:rFonts w:ascii="Bookman Old Style" w:hAnsi="Bookman Old Style" w:cs="Times New Roman"/>
          <w:b/>
          <w:color w:val="262626" w:themeColor="text1" w:themeTint="D9"/>
          <w:sz w:val="26"/>
          <w:szCs w:val="26"/>
          <w:lang w:val="en-US"/>
        </w:rPr>
      </w:pPr>
      <w:r w:rsidRPr="00CF6F1A">
        <w:rPr>
          <w:rFonts w:ascii="Bookman Old Style" w:hAnsi="Bookman Old Style" w:cs="Times New Roman"/>
          <w:b/>
          <w:color w:val="262626" w:themeColor="text1" w:themeTint="D9"/>
          <w:sz w:val="26"/>
          <w:szCs w:val="26"/>
          <w:lang w:val="en-US"/>
        </w:rPr>
        <w:t>4. Help others in overcoming cultural and social hindrances to the Sacrament of Marriage</w:t>
      </w:r>
    </w:p>
    <w:p w:rsidR="00C70F44" w:rsidRPr="00CF6F1A" w:rsidRDefault="00C70F44" w:rsidP="00C70F44">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Your wisdom and experience is needed to help all Catholics, especially those who wish to be married, to overcome cultural and social barriers to the Sacrament of Marriage. The whole People of God needs your help in dealing with whatever prevents people from entering into Catholic Marriage. One of them is </w:t>
      </w:r>
      <w:r w:rsidRPr="00CF6F1A">
        <w:rPr>
          <w:rFonts w:ascii="Bookman Old Style" w:hAnsi="Bookman Old Style" w:cs="Times New Roman"/>
          <w:i/>
          <w:color w:val="262626" w:themeColor="text1" w:themeTint="D9"/>
          <w:sz w:val="26"/>
          <w:szCs w:val="26"/>
          <w:lang w:val="en-US"/>
        </w:rPr>
        <w:t>the cost of wedding ceremonies and the pressure from relatives and friends to make a big show</w:t>
      </w:r>
      <w:r w:rsidRPr="00CF6F1A">
        <w:rPr>
          <w:rFonts w:ascii="Bookman Old Style" w:hAnsi="Bookman Old Style" w:cs="Times New Roman"/>
          <w:color w:val="262626" w:themeColor="text1" w:themeTint="D9"/>
          <w:sz w:val="26"/>
          <w:szCs w:val="26"/>
          <w:lang w:val="en-US"/>
        </w:rPr>
        <w:t>. In some cases, couples have been helped in this problem by the celebration of the Sacrament of Matrimony of several couples in the same liturgical ceremony. We hope such solutions, which involve the whole parish community, can continue to develop.</w:t>
      </w:r>
    </w:p>
    <w:p w:rsidR="00C70F44" w:rsidRPr="00CF6F1A" w:rsidRDefault="00C70F44" w:rsidP="00C70F44">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There are also other issues before the wedding day. I speak here of the various “traditions,” which are actually rather recent in origin, </w:t>
      </w:r>
      <w:r w:rsidRPr="00CF6F1A">
        <w:rPr>
          <w:rFonts w:ascii="Bookman Old Style" w:hAnsi="Bookman Old Style" w:cs="Times New Roman"/>
          <w:i/>
          <w:color w:val="262626" w:themeColor="text1" w:themeTint="D9"/>
          <w:sz w:val="26"/>
          <w:szCs w:val="26"/>
          <w:lang w:val="en-US"/>
        </w:rPr>
        <w:t>especially the expensive exchanges of gifts and bargaining among the extended families</w:t>
      </w:r>
      <w:r w:rsidRPr="00CF6F1A">
        <w:rPr>
          <w:rFonts w:ascii="Bookman Old Style" w:hAnsi="Bookman Old Style" w:cs="Times New Roman"/>
          <w:color w:val="262626" w:themeColor="text1" w:themeTint="D9"/>
          <w:sz w:val="26"/>
          <w:szCs w:val="26"/>
          <w:lang w:val="en-US"/>
        </w:rPr>
        <w:t xml:space="preserve"> as well as the big parties that many people feel obliged to hold before the wedding. We need committed married couples to urge those who want to get married to resist such social pressures</w:t>
      </w:r>
      <w:r w:rsidR="003B34FB" w:rsidRPr="00CF6F1A">
        <w:rPr>
          <w:rFonts w:ascii="Bookman Old Style" w:hAnsi="Bookman Old Style" w:cs="Times New Roman"/>
          <w:color w:val="262626" w:themeColor="text1" w:themeTint="D9"/>
          <w:sz w:val="26"/>
          <w:szCs w:val="26"/>
          <w:lang w:val="en-US"/>
        </w:rPr>
        <w:t>,</w:t>
      </w:r>
      <w:r w:rsidRPr="00CF6F1A">
        <w:rPr>
          <w:rFonts w:ascii="Bookman Old Style" w:hAnsi="Bookman Old Style" w:cs="Times New Roman"/>
          <w:color w:val="262626" w:themeColor="text1" w:themeTint="D9"/>
          <w:sz w:val="26"/>
          <w:szCs w:val="26"/>
          <w:lang w:val="en-US"/>
        </w:rPr>
        <w:t xml:space="preserve"> and to have the courage to resist unneeded payments that can hold them in debt for decades and endanger the stability even of their Christian marriage.</w:t>
      </w:r>
    </w:p>
    <w:p w:rsidR="00C70F44" w:rsidRPr="00CF6F1A" w:rsidRDefault="00C70F44" w:rsidP="00C70F44">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The Church also needs your help to deal with </w:t>
      </w:r>
      <w:r w:rsidRPr="00CF6F1A">
        <w:rPr>
          <w:rFonts w:ascii="Bookman Old Style" w:hAnsi="Bookman Old Style" w:cs="Times New Roman"/>
          <w:i/>
          <w:color w:val="262626" w:themeColor="text1" w:themeTint="D9"/>
          <w:sz w:val="26"/>
          <w:szCs w:val="26"/>
          <w:lang w:val="en-US"/>
        </w:rPr>
        <w:t>the difficult situation that Catholic couples, after living together in traditional marriage, encounter when they decide to enter into Holy Matrimony</w:t>
      </w:r>
      <w:r w:rsidRPr="00CF6F1A">
        <w:rPr>
          <w:rFonts w:ascii="Bookman Old Style" w:hAnsi="Bookman Old Style" w:cs="Times New Roman"/>
          <w:color w:val="262626" w:themeColor="text1" w:themeTint="D9"/>
          <w:sz w:val="26"/>
          <w:szCs w:val="26"/>
          <w:lang w:val="en-US"/>
        </w:rPr>
        <w:t>. Often at the moment, the respective families start making additional demands of the couple and of one another that were not made before</w:t>
      </w:r>
      <w:r w:rsidRPr="00CF6F1A">
        <w:rPr>
          <w:rFonts w:ascii="Bookman Old Style" w:hAnsi="Bookman Old Style" w:cs="Times New Roman"/>
          <w:i/>
          <w:color w:val="262626" w:themeColor="text1" w:themeTint="D9"/>
          <w:sz w:val="26"/>
          <w:szCs w:val="26"/>
          <w:lang w:val="en-US"/>
        </w:rPr>
        <w:t>.</w:t>
      </w:r>
      <w:r w:rsidRPr="00CF6F1A">
        <w:rPr>
          <w:rFonts w:ascii="Bookman Old Style" w:hAnsi="Bookman Old Style" w:cs="Times New Roman"/>
          <w:color w:val="262626" w:themeColor="text1" w:themeTint="D9"/>
          <w:sz w:val="26"/>
          <w:szCs w:val="26"/>
          <w:lang w:val="en-US"/>
        </w:rPr>
        <w:t xml:space="preserve"> They can inflict great financial burdens on those who want to regularize their marriages. This is sinful, and no appeal to “venerable traditions” will make it right. What counts is the teaching of our Lord and His Church.</w:t>
      </w:r>
    </w:p>
    <w:p w:rsidR="00C70F44" w:rsidRPr="00CF6F1A" w:rsidRDefault="00C70F44" w:rsidP="00C70F44">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From the earliest days of the Catholic faith in Uganda, we have the example of heroic Catholics who followed the teaching of Our Lord. We must not forget the example of the Uganda Martyrs, </w:t>
      </w:r>
      <w:proofErr w:type="spellStart"/>
      <w:r w:rsidRPr="00CF6F1A">
        <w:rPr>
          <w:rFonts w:ascii="Bookman Old Style" w:hAnsi="Bookman Old Style" w:cs="Times New Roman"/>
          <w:color w:val="262626" w:themeColor="text1" w:themeTint="D9"/>
          <w:sz w:val="26"/>
          <w:szCs w:val="26"/>
          <w:lang w:val="en-US"/>
        </w:rPr>
        <w:t>Matia</w:t>
      </w:r>
      <w:proofErr w:type="spellEnd"/>
      <w:r w:rsidRPr="00CF6F1A">
        <w:rPr>
          <w:rFonts w:ascii="Bookman Old Style" w:hAnsi="Bookman Old Style" w:cs="Times New Roman"/>
          <w:color w:val="262626" w:themeColor="text1" w:themeTint="D9"/>
          <w:sz w:val="26"/>
          <w:szCs w:val="26"/>
          <w:lang w:val="en-US"/>
        </w:rPr>
        <w:t xml:space="preserve"> Mulumba and Andrew </w:t>
      </w:r>
      <w:proofErr w:type="spellStart"/>
      <w:r w:rsidRPr="00CF6F1A">
        <w:rPr>
          <w:rFonts w:ascii="Bookman Old Style" w:hAnsi="Bookman Old Style" w:cs="Times New Roman"/>
          <w:color w:val="262626" w:themeColor="text1" w:themeTint="D9"/>
          <w:sz w:val="26"/>
          <w:szCs w:val="26"/>
          <w:lang w:val="en-US"/>
        </w:rPr>
        <w:t>Kaggwa</w:t>
      </w:r>
      <w:proofErr w:type="spellEnd"/>
      <w:r w:rsidRPr="00CF6F1A">
        <w:rPr>
          <w:rFonts w:ascii="Bookman Old Style" w:hAnsi="Bookman Old Style" w:cs="Times New Roman"/>
          <w:color w:val="262626" w:themeColor="text1" w:themeTint="D9"/>
          <w:sz w:val="26"/>
          <w:szCs w:val="26"/>
          <w:lang w:val="en-US"/>
        </w:rPr>
        <w:t xml:space="preserve">, who were married in the Church and who took important decisions concerning their previous traditional marriages in order to </w:t>
      </w:r>
      <w:proofErr w:type="gramStart"/>
      <w:r w:rsidRPr="00CF6F1A">
        <w:rPr>
          <w:rFonts w:ascii="Bookman Old Style" w:hAnsi="Bookman Old Style" w:cs="Times New Roman"/>
          <w:color w:val="262626" w:themeColor="text1" w:themeTint="D9"/>
          <w:sz w:val="26"/>
          <w:szCs w:val="26"/>
          <w:lang w:val="en-US"/>
        </w:rPr>
        <w:t>be joined</w:t>
      </w:r>
      <w:proofErr w:type="gramEnd"/>
      <w:r w:rsidRPr="00CF6F1A">
        <w:rPr>
          <w:rFonts w:ascii="Bookman Old Style" w:hAnsi="Bookman Old Style" w:cs="Times New Roman"/>
          <w:color w:val="262626" w:themeColor="text1" w:themeTint="D9"/>
          <w:sz w:val="26"/>
          <w:szCs w:val="26"/>
          <w:lang w:val="en-US"/>
        </w:rPr>
        <w:t xml:space="preserve"> together in Christ. They had to resist very strong social pressures against remaining faithful to Christ and his teaching. They should be our examples.</w:t>
      </w:r>
    </w:p>
    <w:p w:rsidR="00C70F44" w:rsidRPr="00CF6F1A" w:rsidRDefault="00C70F44" w:rsidP="00C70F44">
      <w:pPr>
        <w:spacing w:line="360" w:lineRule="auto"/>
        <w:rPr>
          <w:rFonts w:ascii="Bookman Old Style" w:hAnsi="Bookman Old Style" w:cs="Times New Roman"/>
          <w:b/>
          <w:bCs/>
          <w:color w:val="262626" w:themeColor="text1" w:themeTint="D9"/>
          <w:sz w:val="26"/>
          <w:szCs w:val="26"/>
          <w:lang w:val="en-US"/>
        </w:rPr>
      </w:pPr>
      <w:bookmarkStart w:id="1" w:name="The_Family:_Agent_of_Pastoral_Activity"/>
      <w:r w:rsidRPr="00CF6F1A">
        <w:rPr>
          <w:rFonts w:ascii="Bookman Old Style" w:hAnsi="Bookman Old Style" w:cs="Times New Roman"/>
          <w:b/>
          <w:bCs/>
          <w:color w:val="262626" w:themeColor="text1" w:themeTint="D9"/>
          <w:sz w:val="26"/>
          <w:szCs w:val="26"/>
          <w:lang w:val="en-US"/>
        </w:rPr>
        <w:t xml:space="preserve">5. The Family: Object and Agent of </w:t>
      </w:r>
      <w:bookmarkEnd w:id="1"/>
      <w:r w:rsidRPr="00CF6F1A">
        <w:rPr>
          <w:rFonts w:ascii="Bookman Old Style" w:hAnsi="Bookman Old Style" w:cs="Times New Roman"/>
          <w:b/>
          <w:bCs/>
          <w:color w:val="262626" w:themeColor="text1" w:themeTint="D9"/>
          <w:sz w:val="26"/>
          <w:szCs w:val="26"/>
          <w:lang w:val="en-US"/>
        </w:rPr>
        <w:t xml:space="preserve">Evangelization </w:t>
      </w:r>
    </w:p>
    <w:p w:rsidR="00C70F44" w:rsidRPr="00CF6F1A" w:rsidRDefault="00C70F44" w:rsidP="00C70F44">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bCs/>
          <w:color w:val="262626" w:themeColor="text1" w:themeTint="D9"/>
          <w:sz w:val="26"/>
          <w:szCs w:val="26"/>
          <w:lang w:val="en-US"/>
        </w:rPr>
        <w:t xml:space="preserve">The evangelization of the family should be considered a major priority in the Church’s pastoral activity in order to enable it to assume in its turn the role of active subject in evangelization. </w:t>
      </w:r>
      <w:r w:rsidRPr="00CF6F1A">
        <w:rPr>
          <w:rFonts w:ascii="Bookman Old Style" w:eastAsia="Times New Roman" w:hAnsi="Bookman Old Style" w:cs="Times New Roman"/>
          <w:color w:val="262626" w:themeColor="text1" w:themeTint="D9"/>
          <w:sz w:val="26"/>
          <w:szCs w:val="26"/>
          <w:lang w:val="en-US" w:eastAsia="it-IT"/>
        </w:rPr>
        <w:t xml:space="preserve">The family should be a place where there is an ongoing formation of members in the faith. The home should be a formation </w:t>
      </w:r>
      <w:proofErr w:type="spellStart"/>
      <w:r w:rsidRPr="00CF6F1A">
        <w:rPr>
          <w:rFonts w:ascii="Bookman Old Style" w:eastAsia="Times New Roman" w:hAnsi="Bookman Old Style" w:cs="Times New Roman"/>
          <w:color w:val="262626" w:themeColor="text1" w:themeTint="D9"/>
          <w:sz w:val="26"/>
          <w:szCs w:val="26"/>
          <w:lang w:val="en-US" w:eastAsia="it-IT"/>
        </w:rPr>
        <w:t>centre</w:t>
      </w:r>
      <w:proofErr w:type="spellEnd"/>
      <w:r w:rsidRPr="00CF6F1A">
        <w:rPr>
          <w:rFonts w:ascii="Bookman Old Style" w:eastAsia="Times New Roman" w:hAnsi="Bookman Old Style" w:cs="Times New Roman"/>
          <w:color w:val="262626" w:themeColor="text1" w:themeTint="D9"/>
          <w:sz w:val="26"/>
          <w:szCs w:val="26"/>
          <w:lang w:val="en-US" w:eastAsia="it-IT"/>
        </w:rPr>
        <w:t xml:space="preserve"> where the members have an opportunity to receive some form of faith development and formation. In fact, the home is called the “domestic church” (</w:t>
      </w:r>
      <w:r w:rsidRPr="00CF6F1A">
        <w:rPr>
          <w:rFonts w:ascii="Bookman Old Style" w:eastAsia="Times New Roman" w:hAnsi="Bookman Old Style" w:cs="Times New Roman"/>
          <w:i/>
          <w:color w:val="262626" w:themeColor="text1" w:themeTint="D9"/>
          <w:sz w:val="26"/>
          <w:szCs w:val="26"/>
          <w:lang w:val="en-US" w:eastAsia="it-IT"/>
        </w:rPr>
        <w:t>CCC, 1666</w:t>
      </w:r>
      <w:r w:rsidRPr="00CF6F1A">
        <w:rPr>
          <w:rFonts w:ascii="Bookman Old Style" w:eastAsia="Times New Roman" w:hAnsi="Bookman Old Style" w:cs="Times New Roman"/>
          <w:color w:val="262626" w:themeColor="text1" w:themeTint="D9"/>
          <w:sz w:val="26"/>
          <w:szCs w:val="26"/>
          <w:lang w:val="en-US" w:eastAsia="it-IT"/>
        </w:rPr>
        <w:t xml:space="preserve">) – the place where parents should teach faith, love, justice, and concern for others to their children. </w:t>
      </w:r>
    </w:p>
    <w:p w:rsidR="00C70F44" w:rsidRPr="00CF6F1A" w:rsidRDefault="00C70F44" w:rsidP="00C70F44">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Concretely, Christian spirituality ought to find expression in the practice of common prayers, the common attendance at Sunday Mass and the common hearing and meditation of the word of God. The evangelization of the family is inconceivable without a renewed </w:t>
      </w:r>
      <w:r w:rsidRPr="00CF6F1A">
        <w:rPr>
          <w:rFonts w:ascii="Bookman Old Style" w:hAnsi="Bookman Old Style" w:cs="Times New Roman"/>
          <w:i/>
          <w:iCs/>
          <w:color w:val="262626" w:themeColor="text1" w:themeTint="D9"/>
          <w:sz w:val="26"/>
          <w:szCs w:val="26"/>
          <w:lang w:val="en-US"/>
        </w:rPr>
        <w:t>listening to the word of God.</w:t>
      </w:r>
      <w:r w:rsidRPr="00CF6F1A">
        <w:rPr>
          <w:rFonts w:ascii="Bookman Old Style" w:hAnsi="Bookman Old Style" w:cs="Times New Roman"/>
          <w:iCs/>
          <w:color w:val="262626" w:themeColor="text1" w:themeTint="D9"/>
          <w:sz w:val="26"/>
          <w:szCs w:val="26"/>
          <w:lang w:val="en-US"/>
        </w:rPr>
        <w:t xml:space="preserve"> </w:t>
      </w:r>
      <w:r w:rsidRPr="00CF6F1A">
        <w:rPr>
          <w:rFonts w:ascii="Bookman Old Style" w:hAnsi="Bookman Old Style" w:cs="Times New Roman"/>
          <w:color w:val="262626" w:themeColor="text1" w:themeTint="D9"/>
          <w:sz w:val="26"/>
          <w:szCs w:val="26"/>
          <w:lang w:val="en-US"/>
        </w:rPr>
        <w:t xml:space="preserve">It seems that Catholic families still lack a more direct contact with the Bible, and that is why many of our catholic faithful have been led astray by some sects which have taken and continue taking advantage of such ignorance of the Bible. It is therefore important that the reading of Scriptures in the families be constantly encouraged. It would be a good practice, for instance, to have the so-called “family-Bible -time”, which means, setting aside a specific day and time for your family Bible study and sticking to it as best you can. Every family, of course, should have its Bible, kept in a worthy place and used for reading and prayer. </w:t>
      </w:r>
    </w:p>
    <w:p w:rsidR="00AD66F6" w:rsidRPr="00CF6F1A" w:rsidRDefault="00AD66F6" w:rsidP="00C70F44">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Before concluding, I would like to remind the parents of their </w:t>
      </w:r>
      <w:r w:rsidR="00062D51" w:rsidRPr="00CF6F1A">
        <w:rPr>
          <w:rFonts w:ascii="Bookman Old Style" w:hAnsi="Bookman Old Style" w:cs="Times New Roman"/>
          <w:color w:val="262626" w:themeColor="text1" w:themeTint="D9"/>
          <w:sz w:val="26"/>
          <w:szCs w:val="26"/>
          <w:lang w:val="en-US"/>
        </w:rPr>
        <w:t>serious role in faith-</w:t>
      </w:r>
      <w:r w:rsidRPr="00CF6F1A">
        <w:rPr>
          <w:rFonts w:ascii="Bookman Old Style" w:hAnsi="Bookman Old Style" w:cs="Times New Roman"/>
          <w:color w:val="262626" w:themeColor="text1" w:themeTint="D9"/>
          <w:sz w:val="26"/>
          <w:szCs w:val="26"/>
          <w:lang w:val="en-US"/>
        </w:rPr>
        <w:t>formation of their children. Upon them lies the gravest obligation of educating their children in faith. They have to teach the young children the knowledge and worship of God. The role of parents in education is of such importance that it is almost impossible to provide an adequate substitute. It is therefore the duty of parents to create a family atmosphere inspired by love and devotion to God</w:t>
      </w:r>
      <w:r w:rsidR="00C1391A" w:rsidRPr="00CF6F1A">
        <w:rPr>
          <w:rFonts w:ascii="Bookman Old Style" w:hAnsi="Bookman Old Style" w:cs="Times New Roman"/>
          <w:color w:val="262626" w:themeColor="text1" w:themeTint="D9"/>
          <w:sz w:val="26"/>
          <w:szCs w:val="26"/>
          <w:lang w:val="en-US"/>
        </w:rPr>
        <w:t>.</w:t>
      </w:r>
      <w:r w:rsidRPr="00CF6F1A">
        <w:rPr>
          <w:rFonts w:ascii="Bookman Old Style" w:hAnsi="Bookman Old Style" w:cs="Times New Roman"/>
          <w:color w:val="262626" w:themeColor="text1" w:themeTint="D9"/>
          <w:sz w:val="26"/>
          <w:szCs w:val="26"/>
          <w:lang w:val="en-US"/>
        </w:rPr>
        <w:t xml:space="preserve"> If the prayers, liturgies and narratives of Scripture are practiced and learned early in childhood, they become deeply engraved in the consciousness of children and remain with them for life. </w:t>
      </w:r>
      <w:r w:rsidR="00062D51" w:rsidRPr="00CF6F1A">
        <w:rPr>
          <w:rFonts w:ascii="Bookman Old Style" w:hAnsi="Bookman Old Style" w:cs="Times New Roman"/>
          <w:color w:val="262626" w:themeColor="text1" w:themeTint="D9"/>
          <w:sz w:val="26"/>
          <w:szCs w:val="26"/>
          <w:lang w:val="en-US"/>
        </w:rPr>
        <w:t>In all this, t</w:t>
      </w:r>
      <w:r w:rsidRPr="00CF6F1A">
        <w:rPr>
          <w:rFonts w:ascii="Bookman Old Style" w:hAnsi="Bookman Old Style" w:cs="Times New Roman"/>
          <w:color w:val="262626" w:themeColor="text1" w:themeTint="D9"/>
          <w:sz w:val="26"/>
          <w:szCs w:val="26"/>
          <w:lang w:val="en-US"/>
        </w:rPr>
        <w:t>he good example of the parents is for the children of</w:t>
      </w:r>
      <w:r w:rsidR="00062D51" w:rsidRPr="00CF6F1A">
        <w:rPr>
          <w:rFonts w:ascii="Bookman Old Style" w:hAnsi="Bookman Old Style" w:cs="Times New Roman"/>
          <w:color w:val="262626" w:themeColor="text1" w:themeTint="D9"/>
          <w:sz w:val="26"/>
          <w:szCs w:val="26"/>
          <w:lang w:val="en-US"/>
        </w:rPr>
        <w:t xml:space="preserve"> great importance</w:t>
      </w:r>
      <w:r w:rsidRPr="00CF6F1A">
        <w:rPr>
          <w:rFonts w:ascii="Bookman Old Style" w:hAnsi="Bookman Old Style" w:cs="Times New Roman"/>
          <w:color w:val="262626" w:themeColor="text1" w:themeTint="D9"/>
          <w:sz w:val="26"/>
          <w:szCs w:val="26"/>
          <w:lang w:val="en-US"/>
        </w:rPr>
        <w:t>.</w:t>
      </w:r>
    </w:p>
    <w:p w:rsidR="00062D51" w:rsidRPr="00CF6F1A" w:rsidRDefault="00C70F44" w:rsidP="00293AD7">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May I conclude now by commending all of you to the intercession of the Blessed Virgin Mary and of Saint Joseph her </w:t>
      </w:r>
      <w:proofErr w:type="gramStart"/>
      <w:r w:rsidRPr="00CF6F1A">
        <w:rPr>
          <w:rFonts w:ascii="Bookman Old Style" w:hAnsi="Bookman Old Style" w:cs="Times New Roman"/>
          <w:color w:val="262626" w:themeColor="text1" w:themeTint="D9"/>
          <w:sz w:val="26"/>
          <w:szCs w:val="26"/>
          <w:lang w:val="en-US"/>
        </w:rPr>
        <w:t>Spouse.</w:t>
      </w:r>
      <w:proofErr w:type="gramEnd"/>
      <w:r w:rsidRPr="00CF6F1A">
        <w:rPr>
          <w:rFonts w:ascii="Bookman Old Style" w:hAnsi="Bookman Old Style" w:cs="Times New Roman"/>
          <w:color w:val="262626" w:themeColor="text1" w:themeTint="D9"/>
          <w:sz w:val="26"/>
          <w:szCs w:val="26"/>
          <w:lang w:val="en-US"/>
        </w:rPr>
        <w:t xml:space="preserve"> May they keep and protect those holy and faithful Catholic marriages that are producing great fruit in the Church and society; may they strengthen and comfort those who may be struggling in their marriages; and, finally, may they enlighten and guide those couples preparing to enter the Sacrament of Matrimony in the days and months ahead. </w:t>
      </w:r>
    </w:p>
    <w:p w:rsidR="00470A8E" w:rsidRPr="00CF6F1A" w:rsidRDefault="00C70F44" w:rsidP="00293AD7">
      <w:pPr>
        <w:spacing w:line="360" w:lineRule="auto"/>
        <w:ind w:firstLine="567"/>
        <w:jc w:val="both"/>
        <w:rPr>
          <w:rFonts w:ascii="Bookman Old Style" w:hAnsi="Bookman Old Style" w:cs="Times New Roman"/>
          <w:color w:val="262626" w:themeColor="text1" w:themeTint="D9"/>
          <w:sz w:val="26"/>
          <w:szCs w:val="26"/>
          <w:lang w:val="en-US"/>
        </w:rPr>
      </w:pPr>
      <w:r w:rsidRPr="00CF6F1A">
        <w:rPr>
          <w:rFonts w:ascii="Bookman Old Style" w:hAnsi="Bookman Old Style" w:cs="Times New Roman"/>
          <w:color w:val="262626" w:themeColor="text1" w:themeTint="D9"/>
          <w:sz w:val="26"/>
          <w:szCs w:val="26"/>
          <w:lang w:val="en-US"/>
        </w:rPr>
        <w:t xml:space="preserve">God Bless you all! </w:t>
      </w:r>
    </w:p>
    <w:sectPr w:rsidR="00470A8E" w:rsidRPr="00CF6F1A" w:rsidSect="00062D51">
      <w:footerReference w:type="default" r:id="rId6"/>
      <w:pgSz w:w="11906" w:h="16838"/>
      <w:pgMar w:top="1134" w:right="1134"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58A" w:rsidRDefault="00EF458A" w:rsidP="00C70F44">
      <w:pPr>
        <w:spacing w:after="0" w:line="240" w:lineRule="auto"/>
      </w:pPr>
      <w:r>
        <w:separator/>
      </w:r>
    </w:p>
  </w:endnote>
  <w:endnote w:type="continuationSeparator" w:id="0">
    <w:p w:rsidR="00EF458A" w:rsidRDefault="00EF458A" w:rsidP="00C70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158743"/>
      <w:docPartObj>
        <w:docPartGallery w:val="Page Numbers (Bottom of Page)"/>
        <w:docPartUnique/>
      </w:docPartObj>
    </w:sdtPr>
    <w:sdtEndPr>
      <w:rPr>
        <w:rFonts w:ascii="Bookman Old Style" w:hAnsi="Bookman Old Style"/>
      </w:rPr>
    </w:sdtEndPr>
    <w:sdtContent>
      <w:p w:rsidR="00CF6F1A" w:rsidRPr="00CF6F1A" w:rsidRDefault="00CF6F1A">
        <w:pPr>
          <w:pStyle w:val="Pidipagina"/>
          <w:jc w:val="right"/>
          <w:rPr>
            <w:rFonts w:ascii="Bookman Old Style" w:hAnsi="Bookman Old Style"/>
          </w:rPr>
        </w:pPr>
        <w:r w:rsidRPr="00CF6F1A">
          <w:rPr>
            <w:rFonts w:ascii="Bookman Old Style" w:hAnsi="Bookman Old Style"/>
          </w:rPr>
          <w:fldChar w:fldCharType="begin"/>
        </w:r>
        <w:r w:rsidRPr="00CF6F1A">
          <w:rPr>
            <w:rFonts w:ascii="Bookman Old Style" w:hAnsi="Bookman Old Style"/>
          </w:rPr>
          <w:instrText>PAGE   \* MERGEFORMAT</w:instrText>
        </w:r>
        <w:r w:rsidRPr="00CF6F1A">
          <w:rPr>
            <w:rFonts w:ascii="Bookman Old Style" w:hAnsi="Bookman Old Style"/>
          </w:rPr>
          <w:fldChar w:fldCharType="separate"/>
        </w:r>
        <w:r w:rsidR="003845DB">
          <w:rPr>
            <w:rFonts w:ascii="Bookman Old Style" w:hAnsi="Bookman Old Style"/>
            <w:noProof/>
          </w:rPr>
          <w:t>7</w:t>
        </w:r>
        <w:r w:rsidRPr="00CF6F1A">
          <w:rPr>
            <w:rFonts w:ascii="Bookman Old Style" w:hAnsi="Bookman Old Style"/>
          </w:rPr>
          <w:fldChar w:fldCharType="end"/>
        </w:r>
      </w:p>
    </w:sdtContent>
  </w:sdt>
  <w:p w:rsidR="00CF6F1A" w:rsidRDefault="00CF6F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58A" w:rsidRDefault="00EF458A" w:rsidP="00C70F44">
      <w:pPr>
        <w:spacing w:after="0" w:line="240" w:lineRule="auto"/>
      </w:pPr>
      <w:r>
        <w:separator/>
      </w:r>
    </w:p>
  </w:footnote>
  <w:footnote w:type="continuationSeparator" w:id="0">
    <w:p w:rsidR="00EF458A" w:rsidRDefault="00EF458A" w:rsidP="00C70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44"/>
    <w:rsid w:val="00011BAC"/>
    <w:rsid w:val="00062D51"/>
    <w:rsid w:val="000A2ADB"/>
    <w:rsid w:val="000D7235"/>
    <w:rsid w:val="001C74E7"/>
    <w:rsid w:val="00231313"/>
    <w:rsid w:val="00293AD7"/>
    <w:rsid w:val="002B2A9C"/>
    <w:rsid w:val="0033385F"/>
    <w:rsid w:val="00343D59"/>
    <w:rsid w:val="00366EDC"/>
    <w:rsid w:val="003845DB"/>
    <w:rsid w:val="003A39D3"/>
    <w:rsid w:val="003B30FC"/>
    <w:rsid w:val="003B34FB"/>
    <w:rsid w:val="003B7E18"/>
    <w:rsid w:val="00462705"/>
    <w:rsid w:val="00470A8E"/>
    <w:rsid w:val="004B77DA"/>
    <w:rsid w:val="004F6086"/>
    <w:rsid w:val="00514A1A"/>
    <w:rsid w:val="0055350D"/>
    <w:rsid w:val="005A1272"/>
    <w:rsid w:val="005D2CE1"/>
    <w:rsid w:val="0066198F"/>
    <w:rsid w:val="006759F6"/>
    <w:rsid w:val="006C76D8"/>
    <w:rsid w:val="00710C2A"/>
    <w:rsid w:val="00750E97"/>
    <w:rsid w:val="007A4E22"/>
    <w:rsid w:val="007A54D2"/>
    <w:rsid w:val="007F157E"/>
    <w:rsid w:val="008004B6"/>
    <w:rsid w:val="008462D0"/>
    <w:rsid w:val="00891CA9"/>
    <w:rsid w:val="008E1BFB"/>
    <w:rsid w:val="008E6F08"/>
    <w:rsid w:val="00986703"/>
    <w:rsid w:val="009E23B0"/>
    <w:rsid w:val="00A920E0"/>
    <w:rsid w:val="00AD66F6"/>
    <w:rsid w:val="00B15E39"/>
    <w:rsid w:val="00BC6FD8"/>
    <w:rsid w:val="00C1391A"/>
    <w:rsid w:val="00C70F44"/>
    <w:rsid w:val="00CE28ED"/>
    <w:rsid w:val="00CF6F1A"/>
    <w:rsid w:val="00CF7CEA"/>
    <w:rsid w:val="00D07DD9"/>
    <w:rsid w:val="00D2058B"/>
    <w:rsid w:val="00D23570"/>
    <w:rsid w:val="00D249EA"/>
    <w:rsid w:val="00D9646E"/>
    <w:rsid w:val="00EB3DF8"/>
    <w:rsid w:val="00EF1165"/>
    <w:rsid w:val="00EF45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B636-D74D-4492-B893-1A576184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0F44"/>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70F4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0F44"/>
    <w:rPr>
      <w:sz w:val="20"/>
      <w:szCs w:val="20"/>
    </w:rPr>
  </w:style>
  <w:style w:type="character" w:styleId="Rimandonotaapidipagina">
    <w:name w:val="footnote reference"/>
    <w:basedOn w:val="Carpredefinitoparagrafo"/>
    <w:uiPriority w:val="99"/>
    <w:semiHidden/>
    <w:unhideWhenUsed/>
    <w:rsid w:val="00C70F44"/>
    <w:rPr>
      <w:vertAlign w:val="superscript"/>
    </w:rPr>
  </w:style>
  <w:style w:type="paragraph" w:customStyle="1" w:styleId="line">
    <w:name w:val="line"/>
    <w:basedOn w:val="Normale"/>
    <w:rsid w:val="00C70F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C70F44"/>
  </w:style>
  <w:style w:type="paragraph" w:styleId="Testofumetto">
    <w:name w:val="Balloon Text"/>
    <w:basedOn w:val="Normale"/>
    <w:link w:val="TestofumettoCarattere"/>
    <w:uiPriority w:val="99"/>
    <w:semiHidden/>
    <w:unhideWhenUsed/>
    <w:rsid w:val="00EB3DF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3DF8"/>
    <w:rPr>
      <w:rFonts w:ascii="Segoe UI" w:hAnsi="Segoe UI" w:cs="Segoe UI"/>
      <w:sz w:val="18"/>
      <w:szCs w:val="18"/>
    </w:rPr>
  </w:style>
  <w:style w:type="paragraph" w:styleId="Intestazione">
    <w:name w:val="header"/>
    <w:basedOn w:val="Normale"/>
    <w:link w:val="IntestazioneCarattere"/>
    <w:uiPriority w:val="99"/>
    <w:unhideWhenUsed/>
    <w:rsid w:val="00CF6F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6F1A"/>
  </w:style>
  <w:style w:type="paragraph" w:styleId="Pidipagina">
    <w:name w:val="footer"/>
    <w:basedOn w:val="Normale"/>
    <w:link w:val="PidipaginaCarattere"/>
    <w:uiPriority w:val="99"/>
    <w:unhideWhenUsed/>
    <w:rsid w:val="00CF6F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38746">
      <w:bodyDiv w:val="1"/>
      <w:marLeft w:val="0"/>
      <w:marRight w:val="0"/>
      <w:marTop w:val="0"/>
      <w:marBottom w:val="0"/>
      <w:divBdr>
        <w:top w:val="none" w:sz="0" w:space="0" w:color="auto"/>
        <w:left w:val="none" w:sz="0" w:space="0" w:color="auto"/>
        <w:bottom w:val="none" w:sz="0" w:space="0" w:color="auto"/>
        <w:right w:val="none" w:sz="0" w:space="0" w:color="auto"/>
      </w:divBdr>
    </w:div>
    <w:div w:id="1159661367">
      <w:bodyDiv w:val="1"/>
      <w:marLeft w:val="0"/>
      <w:marRight w:val="0"/>
      <w:marTop w:val="0"/>
      <w:marBottom w:val="0"/>
      <w:divBdr>
        <w:top w:val="none" w:sz="0" w:space="0" w:color="auto"/>
        <w:left w:val="none" w:sz="0" w:space="0" w:color="auto"/>
        <w:bottom w:val="none" w:sz="0" w:space="0" w:color="auto"/>
        <w:right w:val="none" w:sz="0" w:space="0" w:color="auto"/>
      </w:divBdr>
    </w:div>
    <w:div w:id="1193882041">
      <w:bodyDiv w:val="1"/>
      <w:marLeft w:val="0"/>
      <w:marRight w:val="0"/>
      <w:marTop w:val="0"/>
      <w:marBottom w:val="0"/>
      <w:divBdr>
        <w:top w:val="none" w:sz="0" w:space="0" w:color="auto"/>
        <w:left w:val="none" w:sz="0" w:space="0" w:color="auto"/>
        <w:bottom w:val="none" w:sz="0" w:space="0" w:color="auto"/>
        <w:right w:val="none" w:sz="0" w:space="0" w:color="auto"/>
      </w:divBdr>
    </w:div>
    <w:div w:id="1231236737">
      <w:bodyDiv w:val="1"/>
      <w:marLeft w:val="0"/>
      <w:marRight w:val="0"/>
      <w:marTop w:val="0"/>
      <w:marBottom w:val="0"/>
      <w:divBdr>
        <w:top w:val="none" w:sz="0" w:space="0" w:color="auto"/>
        <w:left w:val="none" w:sz="0" w:space="0" w:color="auto"/>
        <w:bottom w:val="none" w:sz="0" w:space="0" w:color="auto"/>
        <w:right w:val="none" w:sz="0" w:space="0" w:color="auto"/>
      </w:divBdr>
    </w:div>
    <w:div w:id="1295984769">
      <w:bodyDiv w:val="1"/>
      <w:marLeft w:val="0"/>
      <w:marRight w:val="0"/>
      <w:marTop w:val="0"/>
      <w:marBottom w:val="0"/>
      <w:divBdr>
        <w:top w:val="none" w:sz="0" w:space="0" w:color="auto"/>
        <w:left w:val="none" w:sz="0" w:space="0" w:color="auto"/>
        <w:bottom w:val="none" w:sz="0" w:space="0" w:color="auto"/>
        <w:right w:val="none" w:sz="0" w:space="0" w:color="auto"/>
      </w:divBdr>
    </w:div>
    <w:div w:id="187951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1962</Words>
  <Characters>11189</Characters>
  <Application>Microsoft Office Word</Application>
  <DocSecurity>0</DocSecurity>
  <Lines>93</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Gilbert N. Gosbert</dc:creator>
  <cp:keywords/>
  <dc:description/>
  <cp:lastModifiedBy>RPetrini</cp:lastModifiedBy>
  <cp:revision>9</cp:revision>
  <cp:lastPrinted>2017-10-24T11:32:00Z</cp:lastPrinted>
  <dcterms:created xsi:type="dcterms:W3CDTF">2017-10-12T11:50:00Z</dcterms:created>
  <dcterms:modified xsi:type="dcterms:W3CDTF">2017-10-24T11:33:00Z</dcterms:modified>
</cp:coreProperties>
</file>