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553" w:rsidRDefault="00515553" w:rsidP="008A4B20">
      <w:pPr>
        <w:jc w:val="center"/>
        <w:rPr>
          <w:rFonts w:ascii="Bookman Old Style" w:hAnsi="Bookman Old Style" w:cs="Arial"/>
          <w:b/>
          <w:sz w:val="26"/>
          <w:szCs w:val="26"/>
          <w:lang w:val="fr-BE"/>
        </w:rPr>
      </w:pPr>
    </w:p>
    <w:p w:rsidR="00515553" w:rsidRDefault="00515553" w:rsidP="008A4B20">
      <w:pPr>
        <w:jc w:val="center"/>
        <w:rPr>
          <w:rFonts w:ascii="Bookman Old Style" w:hAnsi="Bookman Old Style" w:cs="Arial"/>
          <w:b/>
          <w:sz w:val="26"/>
          <w:szCs w:val="26"/>
          <w:lang w:val="fr-BE"/>
        </w:rPr>
      </w:pPr>
    </w:p>
    <w:p w:rsidR="00515553" w:rsidRDefault="00515553" w:rsidP="008A4B20">
      <w:pPr>
        <w:jc w:val="center"/>
        <w:rPr>
          <w:rFonts w:ascii="Bookman Old Style" w:hAnsi="Bookman Old Style" w:cs="Arial"/>
          <w:b/>
          <w:sz w:val="26"/>
          <w:szCs w:val="26"/>
          <w:lang w:val="fr-BE"/>
        </w:rPr>
      </w:pPr>
    </w:p>
    <w:p w:rsidR="00515553" w:rsidRDefault="00515553" w:rsidP="008A4B20">
      <w:pPr>
        <w:jc w:val="center"/>
        <w:rPr>
          <w:rFonts w:ascii="Bookman Old Style" w:hAnsi="Bookman Old Style" w:cs="Arial"/>
          <w:b/>
          <w:sz w:val="26"/>
          <w:szCs w:val="26"/>
          <w:lang w:val="fr-BE"/>
        </w:rPr>
      </w:pPr>
    </w:p>
    <w:p w:rsidR="00515553" w:rsidRDefault="00515553" w:rsidP="008A4B20">
      <w:pPr>
        <w:jc w:val="center"/>
        <w:rPr>
          <w:rFonts w:ascii="Bookman Old Style" w:hAnsi="Bookman Old Style" w:cs="Arial"/>
          <w:b/>
          <w:sz w:val="26"/>
          <w:szCs w:val="26"/>
          <w:lang w:val="fr-BE"/>
        </w:rPr>
      </w:pPr>
      <w:bookmarkStart w:id="0" w:name="_GoBack"/>
      <w:bookmarkEnd w:id="0"/>
    </w:p>
    <w:p w:rsidR="00515553" w:rsidRDefault="00515553" w:rsidP="008A4B20">
      <w:pPr>
        <w:jc w:val="center"/>
        <w:rPr>
          <w:rFonts w:ascii="Bookman Old Style" w:hAnsi="Bookman Old Style" w:cs="Arial"/>
          <w:b/>
          <w:sz w:val="26"/>
          <w:szCs w:val="26"/>
          <w:lang w:val="fr-BE"/>
        </w:rPr>
      </w:pPr>
    </w:p>
    <w:p w:rsidR="00DA40B3" w:rsidRPr="00515553" w:rsidRDefault="00DA40B3" w:rsidP="008A4B20">
      <w:pPr>
        <w:jc w:val="center"/>
        <w:rPr>
          <w:rFonts w:ascii="Bookman Old Style" w:hAnsi="Bookman Old Style" w:cs="Arial"/>
          <w:b/>
          <w:sz w:val="28"/>
          <w:szCs w:val="28"/>
          <w:lang w:val="fr-BE"/>
        </w:rPr>
      </w:pPr>
      <w:r w:rsidRPr="00515553">
        <w:rPr>
          <w:rFonts w:ascii="Bookman Old Style" w:hAnsi="Bookman Old Style" w:cs="Arial"/>
          <w:b/>
          <w:sz w:val="28"/>
          <w:szCs w:val="28"/>
          <w:lang w:val="fr-BE"/>
        </w:rPr>
        <w:t>Visite pastorale du Cardinal Préfet</w:t>
      </w:r>
    </w:p>
    <w:p w:rsidR="00515553" w:rsidRPr="00515553" w:rsidRDefault="00DA40B3" w:rsidP="008A4B20">
      <w:pPr>
        <w:jc w:val="center"/>
        <w:rPr>
          <w:rFonts w:ascii="Bookman Old Style" w:hAnsi="Bookman Old Style" w:cs="Arial"/>
          <w:b/>
          <w:sz w:val="28"/>
          <w:szCs w:val="28"/>
          <w:lang w:val="fr-BE"/>
        </w:rPr>
      </w:pPr>
      <w:proofErr w:type="gramStart"/>
      <w:r w:rsidRPr="00515553">
        <w:rPr>
          <w:rFonts w:ascii="Bookman Old Style" w:hAnsi="Bookman Old Style" w:cs="Arial"/>
          <w:b/>
          <w:sz w:val="28"/>
          <w:szCs w:val="28"/>
          <w:lang w:val="fr-BE"/>
        </w:rPr>
        <w:t>de</w:t>
      </w:r>
      <w:proofErr w:type="gramEnd"/>
      <w:r w:rsidRPr="00515553">
        <w:rPr>
          <w:rFonts w:ascii="Bookman Old Style" w:hAnsi="Bookman Old Style" w:cs="Arial"/>
          <w:b/>
          <w:sz w:val="28"/>
          <w:szCs w:val="28"/>
          <w:lang w:val="fr-BE"/>
        </w:rPr>
        <w:t xml:space="preserve"> la Congrégation pour l’Evangélisation des Peuples </w:t>
      </w:r>
    </w:p>
    <w:p w:rsidR="00DA40B3" w:rsidRPr="00515553" w:rsidRDefault="00DA40B3" w:rsidP="008A4B20">
      <w:pPr>
        <w:jc w:val="center"/>
        <w:rPr>
          <w:rFonts w:ascii="Bookman Old Style" w:hAnsi="Bookman Old Style" w:cs="Arial"/>
          <w:b/>
          <w:sz w:val="28"/>
          <w:szCs w:val="28"/>
          <w:lang w:val="fr-BE"/>
        </w:rPr>
      </w:pPr>
      <w:proofErr w:type="gramStart"/>
      <w:r w:rsidRPr="00515553">
        <w:rPr>
          <w:rFonts w:ascii="Bookman Old Style" w:hAnsi="Bookman Old Style" w:cs="Arial"/>
          <w:b/>
          <w:sz w:val="28"/>
          <w:szCs w:val="28"/>
          <w:lang w:val="fr-BE"/>
        </w:rPr>
        <w:t>au</w:t>
      </w:r>
      <w:proofErr w:type="gramEnd"/>
      <w:r w:rsidRPr="00515553">
        <w:rPr>
          <w:rFonts w:ascii="Bookman Old Style" w:hAnsi="Bookman Old Style" w:cs="Arial"/>
          <w:b/>
          <w:sz w:val="28"/>
          <w:szCs w:val="28"/>
          <w:lang w:val="fr-BE"/>
        </w:rPr>
        <w:t xml:space="preserve"> Vietnam</w:t>
      </w:r>
    </w:p>
    <w:p w:rsidR="00DA40B3" w:rsidRPr="00515553" w:rsidRDefault="00DA40B3" w:rsidP="008A4B20">
      <w:pPr>
        <w:jc w:val="center"/>
        <w:rPr>
          <w:rFonts w:ascii="Bookman Old Style" w:hAnsi="Bookman Old Style" w:cs="Arial"/>
          <w:b/>
          <w:sz w:val="28"/>
          <w:szCs w:val="28"/>
          <w:lang w:val="fr-BE"/>
        </w:rPr>
      </w:pPr>
    </w:p>
    <w:p w:rsidR="00515553" w:rsidRPr="00515553" w:rsidRDefault="00515553" w:rsidP="008A4B20">
      <w:pPr>
        <w:jc w:val="center"/>
        <w:rPr>
          <w:rFonts w:ascii="Bookman Old Style" w:hAnsi="Bookman Old Style" w:cs="Arial"/>
          <w:b/>
          <w:sz w:val="28"/>
          <w:szCs w:val="28"/>
          <w:lang w:val="fr-BE"/>
        </w:rPr>
      </w:pPr>
    </w:p>
    <w:p w:rsidR="00F37A14" w:rsidRPr="00515553" w:rsidRDefault="00515553" w:rsidP="008A4B20">
      <w:pPr>
        <w:jc w:val="center"/>
        <w:rPr>
          <w:rFonts w:ascii="Bookman Old Style" w:hAnsi="Bookman Old Style"/>
          <w:b/>
          <w:sz w:val="28"/>
          <w:szCs w:val="28"/>
          <w:u w:val="single"/>
          <w:lang w:val="fr-BE"/>
        </w:rPr>
      </w:pPr>
      <w:r w:rsidRPr="00515553">
        <w:rPr>
          <w:rFonts w:ascii="Bookman Old Style" w:hAnsi="Bookman Old Style"/>
          <w:b/>
          <w:sz w:val="28"/>
          <w:szCs w:val="28"/>
          <w:u w:val="single"/>
          <w:lang w:val="fr-BE"/>
        </w:rPr>
        <w:t>HOMÉLIE</w:t>
      </w:r>
    </w:p>
    <w:p w:rsidR="00DA40B3" w:rsidRPr="00515553" w:rsidRDefault="002579B3" w:rsidP="008A4B20">
      <w:pPr>
        <w:jc w:val="center"/>
        <w:rPr>
          <w:rFonts w:ascii="Bookman Old Style" w:hAnsi="Bookman Old Style"/>
          <w:b/>
          <w:sz w:val="28"/>
          <w:szCs w:val="28"/>
          <w:lang w:val="fr-BE"/>
        </w:rPr>
      </w:pPr>
      <w:r w:rsidRPr="00515553">
        <w:rPr>
          <w:rFonts w:ascii="Bookman Old Style" w:hAnsi="Bookman Old Style"/>
          <w:b/>
          <w:sz w:val="28"/>
          <w:szCs w:val="28"/>
          <w:lang w:val="fr-BE"/>
        </w:rPr>
        <w:t>24</w:t>
      </w:r>
      <w:r w:rsidR="00DA40B3" w:rsidRPr="00515553">
        <w:rPr>
          <w:rFonts w:ascii="Bookman Old Style" w:hAnsi="Bookman Old Style"/>
          <w:b/>
          <w:sz w:val="28"/>
          <w:szCs w:val="28"/>
          <w:lang w:val="fr-BE"/>
        </w:rPr>
        <w:t xml:space="preserve">/01/2015- </w:t>
      </w:r>
      <w:r w:rsidR="00E54B3A" w:rsidRPr="00515553">
        <w:rPr>
          <w:rFonts w:ascii="Bookman Old Style" w:hAnsi="Bookman Old Style"/>
          <w:b/>
          <w:sz w:val="28"/>
          <w:szCs w:val="28"/>
          <w:lang w:val="fr-BE"/>
        </w:rPr>
        <w:t>XUAN LOC</w:t>
      </w:r>
    </w:p>
    <w:p w:rsidR="00DA40B3" w:rsidRPr="004D6FA3" w:rsidRDefault="00DA40B3" w:rsidP="008A4B20">
      <w:pPr>
        <w:jc w:val="both"/>
        <w:rPr>
          <w:rFonts w:ascii="Bookman Old Style" w:hAnsi="Bookman Old Style"/>
          <w:b/>
          <w:sz w:val="26"/>
          <w:szCs w:val="26"/>
          <w:lang w:val="fr-BE"/>
        </w:rPr>
      </w:pPr>
    </w:p>
    <w:p w:rsidR="00DA40B3" w:rsidRPr="004D6FA3" w:rsidRDefault="00DA40B3" w:rsidP="008A4B20">
      <w:pPr>
        <w:jc w:val="both"/>
        <w:rPr>
          <w:rFonts w:ascii="Bookman Old Style" w:hAnsi="Bookman Old Style"/>
          <w:sz w:val="26"/>
          <w:szCs w:val="26"/>
          <w:lang w:val="fr-BE"/>
        </w:rPr>
      </w:pPr>
    </w:p>
    <w:p w:rsidR="00DA40B3" w:rsidRPr="00515553" w:rsidRDefault="00E54B3A" w:rsidP="008A4B20">
      <w:pPr>
        <w:jc w:val="both"/>
        <w:rPr>
          <w:rFonts w:ascii="Bookman Old Style" w:hAnsi="Bookman Old Style"/>
          <w:sz w:val="28"/>
          <w:szCs w:val="28"/>
          <w:lang w:val="fr-BE"/>
        </w:rPr>
      </w:pPr>
      <w:r w:rsidRPr="00515553">
        <w:rPr>
          <w:rFonts w:ascii="Bookman Old Style" w:hAnsi="Bookman Old Style"/>
          <w:sz w:val="28"/>
          <w:szCs w:val="28"/>
          <w:lang w:val="fr-BE"/>
        </w:rPr>
        <w:t>Cher frères et sœurs,</w:t>
      </w:r>
    </w:p>
    <w:p w:rsidR="00A03849" w:rsidRPr="00515553" w:rsidRDefault="00A03849" w:rsidP="008A4B20">
      <w:pPr>
        <w:jc w:val="both"/>
        <w:rPr>
          <w:rFonts w:ascii="Bookman Old Style" w:hAnsi="Bookman Old Style"/>
          <w:sz w:val="28"/>
          <w:szCs w:val="28"/>
          <w:lang w:val="fr-BE"/>
        </w:rPr>
      </w:pPr>
    </w:p>
    <w:p w:rsidR="00E54B3A" w:rsidRPr="00515553" w:rsidRDefault="00E54B3A" w:rsidP="008A4B20">
      <w:pPr>
        <w:jc w:val="both"/>
        <w:rPr>
          <w:rFonts w:ascii="Bookman Old Style" w:hAnsi="Bookman Old Style"/>
          <w:sz w:val="28"/>
          <w:szCs w:val="28"/>
          <w:lang w:val="fr-BE"/>
        </w:rPr>
      </w:pPr>
      <w:r w:rsidRPr="00515553">
        <w:rPr>
          <w:rFonts w:ascii="Bookman Old Style" w:hAnsi="Bookman Old Style"/>
          <w:sz w:val="28"/>
          <w:szCs w:val="28"/>
          <w:lang w:val="fr-BE"/>
        </w:rPr>
        <w:t xml:space="preserve"> </w:t>
      </w:r>
      <w:r w:rsidR="008A4B20" w:rsidRPr="00515553">
        <w:rPr>
          <w:rFonts w:ascii="Bookman Old Style" w:hAnsi="Bookman Old Style"/>
          <w:sz w:val="28"/>
          <w:szCs w:val="28"/>
          <w:lang w:val="fr-BE"/>
        </w:rPr>
        <w:tab/>
      </w:r>
      <w:r w:rsidRPr="00515553">
        <w:rPr>
          <w:rFonts w:ascii="Bookman Old Style" w:hAnsi="Bookman Old Style"/>
          <w:sz w:val="28"/>
          <w:szCs w:val="28"/>
          <w:lang w:val="fr-BE"/>
        </w:rPr>
        <w:t xml:space="preserve">Ces jours derniers je me suis rendu au Sanctuaire National de La Vang et j’y ai demandé à Marie de veiller sur l’évangélisation du monde et, en particulier, </w:t>
      </w:r>
      <w:r w:rsidR="008A4B20" w:rsidRPr="00515553">
        <w:rPr>
          <w:rFonts w:ascii="Bookman Old Style" w:hAnsi="Bookman Old Style"/>
          <w:sz w:val="28"/>
          <w:szCs w:val="28"/>
          <w:lang w:val="fr-BE"/>
        </w:rPr>
        <w:t xml:space="preserve">celle </w:t>
      </w:r>
      <w:r w:rsidRPr="00515553">
        <w:rPr>
          <w:rFonts w:ascii="Bookman Old Style" w:hAnsi="Bookman Old Style"/>
          <w:sz w:val="28"/>
          <w:szCs w:val="28"/>
          <w:lang w:val="fr-BE"/>
        </w:rPr>
        <w:t>du Vietnam. Hier j’ai eu la joie de célébrer les 400 ans de l’évangélisation de cette terre bénie du Viêt-Nam, où la Vierge Marie a trouvé une demeure. Aujourd’hui</w:t>
      </w:r>
      <w:r w:rsidR="008A4B20" w:rsidRPr="00515553">
        <w:rPr>
          <w:rFonts w:ascii="Bookman Old Style" w:hAnsi="Bookman Old Style"/>
          <w:sz w:val="28"/>
          <w:szCs w:val="28"/>
          <w:lang w:val="fr-BE"/>
        </w:rPr>
        <w:t>,</w:t>
      </w:r>
      <w:r w:rsidRPr="00515553">
        <w:rPr>
          <w:rFonts w:ascii="Bookman Old Style" w:hAnsi="Bookman Old Style"/>
          <w:sz w:val="28"/>
          <w:szCs w:val="28"/>
          <w:lang w:val="fr-BE"/>
        </w:rPr>
        <w:t xml:space="preserve"> je partage avec vous la joie de célébrer le 50</w:t>
      </w:r>
      <w:r w:rsidRPr="00515553">
        <w:rPr>
          <w:rFonts w:ascii="Bookman Old Style" w:hAnsi="Bookman Old Style"/>
          <w:sz w:val="28"/>
          <w:szCs w:val="28"/>
          <w:vertAlign w:val="superscript"/>
          <w:lang w:val="fr-BE"/>
        </w:rPr>
        <w:t>ème</w:t>
      </w:r>
      <w:r w:rsidRPr="00515553">
        <w:rPr>
          <w:rFonts w:ascii="Bookman Old Style" w:hAnsi="Bookman Old Style"/>
          <w:sz w:val="28"/>
          <w:szCs w:val="28"/>
          <w:lang w:val="fr-BE"/>
        </w:rPr>
        <w:t xml:space="preserve"> anniversaire de la création de ce Diocèse di Xuan </w:t>
      </w:r>
      <w:proofErr w:type="spellStart"/>
      <w:r w:rsidRPr="00515553">
        <w:rPr>
          <w:rFonts w:ascii="Bookman Old Style" w:hAnsi="Bookman Old Style"/>
          <w:sz w:val="28"/>
          <w:szCs w:val="28"/>
          <w:lang w:val="fr-BE"/>
        </w:rPr>
        <w:t>Loc</w:t>
      </w:r>
      <w:proofErr w:type="spellEnd"/>
      <w:r w:rsidRPr="00515553">
        <w:rPr>
          <w:rFonts w:ascii="Bookman Old Style" w:hAnsi="Bookman Old Style"/>
          <w:sz w:val="28"/>
          <w:szCs w:val="28"/>
          <w:lang w:val="fr-BE"/>
        </w:rPr>
        <w:t xml:space="preserve">, qui a eu lieu le 14 octobre 1965, par décision du Bienheureux Pape Paul VI, qui en même temps érigeait aussi le </w:t>
      </w:r>
      <w:r w:rsidR="008A4B20" w:rsidRPr="00515553">
        <w:rPr>
          <w:rFonts w:ascii="Bookman Old Style" w:hAnsi="Bookman Old Style"/>
          <w:sz w:val="28"/>
          <w:szCs w:val="28"/>
          <w:lang w:val="fr-BE"/>
        </w:rPr>
        <w:t>Diocèse</w:t>
      </w:r>
      <w:r w:rsidRPr="00515553">
        <w:rPr>
          <w:rFonts w:ascii="Bookman Old Style" w:hAnsi="Bookman Old Style"/>
          <w:sz w:val="28"/>
          <w:szCs w:val="28"/>
          <w:lang w:val="fr-BE"/>
        </w:rPr>
        <w:t xml:space="preserve"> de Phu </w:t>
      </w:r>
      <w:proofErr w:type="spellStart"/>
      <w:r w:rsidRPr="00515553">
        <w:rPr>
          <w:rFonts w:ascii="Bookman Old Style" w:hAnsi="Bookman Old Style"/>
          <w:sz w:val="28"/>
          <w:szCs w:val="28"/>
          <w:lang w:val="fr-BE"/>
        </w:rPr>
        <w:t>Cuong</w:t>
      </w:r>
      <w:proofErr w:type="spellEnd"/>
      <w:r w:rsidRPr="00515553">
        <w:rPr>
          <w:rFonts w:ascii="Bookman Old Style" w:hAnsi="Bookman Old Style"/>
          <w:sz w:val="28"/>
          <w:szCs w:val="28"/>
          <w:lang w:val="fr-BE"/>
        </w:rPr>
        <w:t>, auquel j’adresse également mes salutations et mes vœux.</w:t>
      </w:r>
    </w:p>
    <w:p w:rsidR="00E54B3A" w:rsidRPr="00515553" w:rsidRDefault="00E54B3A" w:rsidP="008A4B20">
      <w:pPr>
        <w:jc w:val="both"/>
        <w:rPr>
          <w:rFonts w:ascii="Bookman Old Style" w:hAnsi="Bookman Old Style"/>
          <w:sz w:val="28"/>
          <w:szCs w:val="28"/>
          <w:lang w:val="fr-BE"/>
        </w:rPr>
      </w:pPr>
    </w:p>
    <w:p w:rsidR="00E54B3A" w:rsidRPr="00515553" w:rsidRDefault="00E54B3A" w:rsidP="008A4B20">
      <w:pPr>
        <w:ind w:firstLine="360"/>
        <w:jc w:val="both"/>
        <w:rPr>
          <w:rFonts w:ascii="Bookman Old Style" w:hAnsi="Bookman Old Style"/>
          <w:sz w:val="28"/>
          <w:szCs w:val="28"/>
          <w:lang w:val="fr-BE"/>
        </w:rPr>
      </w:pPr>
      <w:r w:rsidRPr="00515553">
        <w:rPr>
          <w:rFonts w:ascii="Bookman Old Style" w:hAnsi="Bookman Old Style"/>
          <w:sz w:val="28"/>
          <w:szCs w:val="28"/>
          <w:lang w:val="fr-BE"/>
        </w:rPr>
        <w:t xml:space="preserve">Je sais que vous, les fidèles de Xuan </w:t>
      </w:r>
      <w:proofErr w:type="spellStart"/>
      <w:r w:rsidRPr="00515553">
        <w:rPr>
          <w:rFonts w:ascii="Bookman Old Style" w:hAnsi="Bookman Old Style"/>
          <w:sz w:val="28"/>
          <w:szCs w:val="28"/>
          <w:lang w:val="fr-BE"/>
        </w:rPr>
        <w:t>Loc</w:t>
      </w:r>
      <w:proofErr w:type="spellEnd"/>
      <w:r w:rsidRPr="00515553">
        <w:rPr>
          <w:rFonts w:ascii="Bookman Old Style" w:hAnsi="Bookman Old Style"/>
          <w:sz w:val="28"/>
          <w:szCs w:val="28"/>
          <w:lang w:val="fr-BE"/>
        </w:rPr>
        <w:t xml:space="preserve">, vous vous êtes préparés à cet anniversaire avec un beau programme de cinq ans, centré sur « la famille », en référence à la paroisse, au ministère de l’Eglise, à la charité, à l’annonce de l’évangile et, cette année, au mystère de l’Eucharistie. </w:t>
      </w:r>
    </w:p>
    <w:p w:rsidR="00401DEE" w:rsidRPr="00515553" w:rsidRDefault="00401DEE" w:rsidP="008A4B20">
      <w:pPr>
        <w:jc w:val="both"/>
        <w:rPr>
          <w:rFonts w:ascii="Bookman Old Style" w:hAnsi="Bookman Old Style"/>
          <w:sz w:val="28"/>
          <w:szCs w:val="28"/>
          <w:lang w:val="fr-BE"/>
        </w:rPr>
      </w:pPr>
    </w:p>
    <w:p w:rsidR="00401DEE" w:rsidRPr="00515553" w:rsidRDefault="00401DEE" w:rsidP="008A4B20">
      <w:pPr>
        <w:ind w:firstLine="360"/>
        <w:jc w:val="both"/>
        <w:rPr>
          <w:rFonts w:ascii="Bookman Old Style" w:hAnsi="Bookman Old Style"/>
          <w:sz w:val="28"/>
          <w:szCs w:val="28"/>
          <w:lang w:val="fr-BE"/>
        </w:rPr>
      </w:pPr>
      <w:r w:rsidRPr="00515553">
        <w:rPr>
          <w:rFonts w:ascii="Bookman Old Style" w:hAnsi="Bookman Old Style"/>
          <w:sz w:val="28"/>
          <w:szCs w:val="28"/>
          <w:lang w:val="fr-BE"/>
        </w:rPr>
        <w:t xml:space="preserve">En cette occasion, je désire manifester ma </w:t>
      </w:r>
      <w:r w:rsidR="00996603" w:rsidRPr="00515553">
        <w:rPr>
          <w:rFonts w:ascii="Bookman Old Style" w:hAnsi="Bookman Old Style"/>
          <w:sz w:val="28"/>
          <w:szCs w:val="28"/>
          <w:lang w:val="fr-BE"/>
        </w:rPr>
        <w:t>gratitude</w:t>
      </w:r>
      <w:r w:rsidRPr="00515553">
        <w:rPr>
          <w:rFonts w:ascii="Bookman Old Style" w:hAnsi="Bookman Old Style"/>
          <w:sz w:val="28"/>
          <w:szCs w:val="28"/>
          <w:lang w:val="fr-BE"/>
        </w:rPr>
        <w:t xml:space="preserve"> pour le travail </w:t>
      </w:r>
      <w:r w:rsidR="00996603" w:rsidRPr="00515553">
        <w:rPr>
          <w:rFonts w:ascii="Bookman Old Style" w:hAnsi="Bookman Old Style"/>
          <w:sz w:val="28"/>
          <w:szCs w:val="28"/>
          <w:lang w:val="fr-BE"/>
        </w:rPr>
        <w:t xml:space="preserve">effectué dans la </w:t>
      </w:r>
      <w:r w:rsidRPr="00515553">
        <w:rPr>
          <w:rFonts w:ascii="Bookman Old Style" w:hAnsi="Bookman Old Style"/>
          <w:sz w:val="28"/>
          <w:szCs w:val="28"/>
          <w:lang w:val="fr-BE"/>
        </w:rPr>
        <w:t xml:space="preserve">passé </w:t>
      </w:r>
      <w:r w:rsidR="00996603" w:rsidRPr="00515553">
        <w:rPr>
          <w:rFonts w:ascii="Bookman Old Style" w:hAnsi="Bookman Old Style"/>
          <w:sz w:val="28"/>
          <w:szCs w:val="28"/>
          <w:lang w:val="fr-BE"/>
        </w:rPr>
        <w:t>par les</w:t>
      </w:r>
      <w:r w:rsidRPr="00515553">
        <w:rPr>
          <w:rFonts w:ascii="Bookman Old Style" w:hAnsi="Bookman Old Style"/>
          <w:sz w:val="28"/>
          <w:szCs w:val="28"/>
          <w:lang w:val="fr-BE"/>
        </w:rPr>
        <w:t xml:space="preserve"> évêques de ce Diocèse,</w:t>
      </w:r>
      <w:r w:rsidR="00996603" w:rsidRPr="00515553">
        <w:rPr>
          <w:rFonts w:ascii="Bookman Old Style" w:hAnsi="Bookman Old Style"/>
          <w:sz w:val="28"/>
          <w:szCs w:val="28"/>
          <w:lang w:val="fr-BE"/>
        </w:rPr>
        <w:t xml:space="preserve"> </w:t>
      </w:r>
      <w:r w:rsidR="008A4B20" w:rsidRPr="00515553">
        <w:rPr>
          <w:rFonts w:ascii="Bookman Old Style" w:hAnsi="Bookman Old Style"/>
          <w:sz w:val="28"/>
          <w:szCs w:val="28"/>
          <w:lang w:val="fr-BE"/>
        </w:rPr>
        <w:t xml:space="preserve">tout comme </w:t>
      </w:r>
      <w:r w:rsidR="00996603" w:rsidRPr="00515553">
        <w:rPr>
          <w:rFonts w:ascii="Bookman Old Style" w:hAnsi="Bookman Old Style"/>
          <w:sz w:val="28"/>
          <w:szCs w:val="28"/>
          <w:lang w:val="fr-BE"/>
        </w:rPr>
        <w:t>aujourd’hui par votre évêque actuel, par vos prêtres, religieux et religieuses, sans oublier les laïcs</w:t>
      </w:r>
      <w:r w:rsidR="008A4B20" w:rsidRPr="00515553">
        <w:rPr>
          <w:rFonts w:ascii="Bookman Old Style" w:hAnsi="Bookman Old Style"/>
          <w:sz w:val="28"/>
          <w:szCs w:val="28"/>
          <w:lang w:val="fr-BE"/>
        </w:rPr>
        <w:t xml:space="preserve"> </w:t>
      </w:r>
      <w:r w:rsidR="00996603" w:rsidRPr="00515553">
        <w:rPr>
          <w:rFonts w:ascii="Bookman Old Style" w:hAnsi="Bookman Old Style"/>
          <w:sz w:val="28"/>
          <w:szCs w:val="28"/>
          <w:lang w:val="fr-BE"/>
        </w:rPr>
        <w:t xml:space="preserve">- merci et bon courage ! Allez-y en </w:t>
      </w:r>
      <w:r w:rsidR="00996603" w:rsidRPr="00515553">
        <w:rPr>
          <w:rFonts w:ascii="Bookman Old Style" w:hAnsi="Bookman Old Style"/>
          <w:sz w:val="28"/>
          <w:szCs w:val="28"/>
          <w:lang w:val="fr-BE"/>
        </w:rPr>
        <w:lastRenderedPageBreak/>
        <w:t>Avant ! Comme le répète souvent le Pape François, dont je vous apporte le salut et la bénédiction.</w:t>
      </w:r>
    </w:p>
    <w:p w:rsidR="00996603" w:rsidRPr="00515553" w:rsidRDefault="00996603" w:rsidP="008A4B20">
      <w:pPr>
        <w:jc w:val="both"/>
        <w:rPr>
          <w:rFonts w:ascii="Bookman Old Style" w:hAnsi="Bookman Old Style"/>
          <w:sz w:val="28"/>
          <w:szCs w:val="28"/>
          <w:lang w:val="fr-BE"/>
        </w:rPr>
      </w:pPr>
    </w:p>
    <w:p w:rsidR="00A249C8" w:rsidRDefault="00996603" w:rsidP="008A4B20">
      <w:pPr>
        <w:ind w:firstLine="360"/>
        <w:jc w:val="both"/>
        <w:rPr>
          <w:rFonts w:ascii="Bookman Old Style" w:hAnsi="Bookman Old Style"/>
          <w:sz w:val="28"/>
          <w:szCs w:val="28"/>
          <w:lang w:val="fr-BE"/>
        </w:rPr>
      </w:pPr>
      <w:r w:rsidRPr="00515553">
        <w:rPr>
          <w:rFonts w:ascii="Bookman Old Style" w:hAnsi="Bookman Old Style"/>
          <w:sz w:val="28"/>
          <w:szCs w:val="28"/>
          <w:lang w:val="fr-BE"/>
        </w:rPr>
        <w:t xml:space="preserve">Xuan </w:t>
      </w:r>
      <w:proofErr w:type="spellStart"/>
      <w:r w:rsidRPr="00515553">
        <w:rPr>
          <w:rFonts w:ascii="Bookman Old Style" w:hAnsi="Bookman Old Style"/>
          <w:sz w:val="28"/>
          <w:szCs w:val="28"/>
          <w:lang w:val="fr-BE"/>
        </w:rPr>
        <w:t>Loc</w:t>
      </w:r>
      <w:proofErr w:type="spellEnd"/>
      <w:r w:rsidRPr="00515553">
        <w:rPr>
          <w:rFonts w:ascii="Bookman Old Style" w:hAnsi="Bookman Old Style"/>
          <w:sz w:val="28"/>
          <w:szCs w:val="28"/>
          <w:lang w:val="fr-BE"/>
        </w:rPr>
        <w:t xml:space="preserve">, comme Diocèse, est née </w:t>
      </w:r>
      <w:r w:rsidR="008A4B20" w:rsidRPr="00515553">
        <w:rPr>
          <w:rFonts w:ascii="Bookman Old Style" w:hAnsi="Bookman Old Style"/>
          <w:sz w:val="28"/>
          <w:szCs w:val="28"/>
          <w:lang w:val="fr-BE"/>
        </w:rPr>
        <w:t>précisément</w:t>
      </w:r>
      <w:r w:rsidRPr="00515553">
        <w:rPr>
          <w:rFonts w:ascii="Bookman Old Style" w:hAnsi="Bookman Old Style"/>
          <w:sz w:val="28"/>
          <w:szCs w:val="28"/>
          <w:lang w:val="fr-BE"/>
        </w:rPr>
        <w:t xml:space="preserve"> pendant que se concluait le Concile Vatican II</w:t>
      </w:r>
      <w:r w:rsidR="005E4FB3" w:rsidRPr="00515553">
        <w:rPr>
          <w:rFonts w:ascii="Bookman Old Style" w:hAnsi="Bookman Old Style"/>
          <w:sz w:val="28"/>
          <w:szCs w:val="28"/>
          <w:lang w:val="fr-BE"/>
        </w:rPr>
        <w:t>. En effet, cette année marque le 50</w:t>
      </w:r>
      <w:r w:rsidR="005E4FB3" w:rsidRPr="00515553">
        <w:rPr>
          <w:rFonts w:ascii="Bookman Old Style" w:hAnsi="Bookman Old Style"/>
          <w:sz w:val="28"/>
          <w:szCs w:val="28"/>
          <w:vertAlign w:val="superscript"/>
          <w:lang w:val="fr-BE"/>
        </w:rPr>
        <w:t>ème</w:t>
      </w:r>
      <w:r w:rsidR="005E4FB3" w:rsidRPr="00515553">
        <w:rPr>
          <w:rFonts w:ascii="Bookman Old Style" w:hAnsi="Bookman Old Style"/>
          <w:sz w:val="28"/>
          <w:szCs w:val="28"/>
          <w:lang w:val="fr-BE"/>
        </w:rPr>
        <w:t xml:space="preserve"> anniversaire de sa conclusion et </w:t>
      </w:r>
      <w:r w:rsidR="008A4B20" w:rsidRPr="00515553">
        <w:rPr>
          <w:rFonts w:ascii="Bookman Old Style" w:hAnsi="Bookman Old Style"/>
          <w:sz w:val="28"/>
          <w:szCs w:val="28"/>
          <w:lang w:val="fr-BE"/>
        </w:rPr>
        <w:t xml:space="preserve">celui </w:t>
      </w:r>
      <w:r w:rsidR="00397DC6" w:rsidRPr="00515553">
        <w:rPr>
          <w:rFonts w:ascii="Bookman Old Style" w:hAnsi="Bookman Old Style"/>
          <w:sz w:val="28"/>
          <w:szCs w:val="28"/>
          <w:lang w:val="fr-BE"/>
        </w:rPr>
        <w:t xml:space="preserve">de la promulgation </w:t>
      </w:r>
      <w:r w:rsidR="005E4FB3" w:rsidRPr="00515553">
        <w:rPr>
          <w:rFonts w:ascii="Bookman Old Style" w:hAnsi="Bookman Old Style"/>
          <w:sz w:val="28"/>
          <w:szCs w:val="28"/>
          <w:lang w:val="fr-BE"/>
        </w:rPr>
        <w:t>du Décret missionnaire « </w:t>
      </w:r>
      <w:r w:rsidR="005E4FB3" w:rsidRPr="00515553">
        <w:rPr>
          <w:rFonts w:ascii="Bookman Old Style" w:hAnsi="Bookman Old Style"/>
          <w:i/>
          <w:sz w:val="28"/>
          <w:szCs w:val="28"/>
          <w:lang w:val="fr-BE"/>
        </w:rPr>
        <w:t>Ad Gentes</w:t>
      </w:r>
      <w:r w:rsidR="005E4FB3" w:rsidRPr="00515553">
        <w:rPr>
          <w:rFonts w:ascii="Bookman Old Style" w:hAnsi="Bookman Old Style"/>
          <w:sz w:val="28"/>
          <w:szCs w:val="28"/>
          <w:lang w:val="fr-BE"/>
        </w:rPr>
        <w:t xml:space="preserve"> », </w:t>
      </w:r>
      <w:r w:rsidR="00397DC6" w:rsidRPr="00515553">
        <w:rPr>
          <w:rFonts w:ascii="Bookman Old Style" w:hAnsi="Bookman Old Style"/>
          <w:sz w:val="28"/>
          <w:szCs w:val="28"/>
          <w:lang w:val="fr-BE"/>
        </w:rPr>
        <w:t>par</w:t>
      </w:r>
      <w:r w:rsidR="005E4FB3" w:rsidRPr="00515553">
        <w:rPr>
          <w:rFonts w:ascii="Bookman Old Style" w:hAnsi="Bookman Old Style"/>
          <w:sz w:val="28"/>
          <w:szCs w:val="28"/>
          <w:lang w:val="fr-BE"/>
        </w:rPr>
        <w:t xml:space="preserve">  lequel les Pères Conciliaires demandèrent que l’évangélisation passe à plein titre aux Eglises locales, c’est-à-dire aux Diocèses. Nous pouvons dire dans ce sens que Xuan </w:t>
      </w:r>
      <w:proofErr w:type="spellStart"/>
      <w:r w:rsidR="005E4FB3" w:rsidRPr="00515553">
        <w:rPr>
          <w:rFonts w:ascii="Bookman Old Style" w:hAnsi="Bookman Old Style"/>
          <w:sz w:val="28"/>
          <w:szCs w:val="28"/>
          <w:lang w:val="fr-BE"/>
        </w:rPr>
        <w:t>Loc</w:t>
      </w:r>
      <w:proofErr w:type="spellEnd"/>
      <w:r w:rsidR="005E4FB3" w:rsidRPr="00515553">
        <w:rPr>
          <w:rFonts w:ascii="Bookman Old Style" w:hAnsi="Bookman Old Style"/>
          <w:sz w:val="28"/>
          <w:szCs w:val="28"/>
          <w:lang w:val="fr-BE"/>
        </w:rPr>
        <w:t xml:space="preserve"> est un fruit du Concile et, comme Eglise locale, elle s’est assumé la charge d’annoncer l’évangile durant ces années et faire de vous </w:t>
      </w:r>
      <w:r w:rsidR="00A03849" w:rsidRPr="00515553">
        <w:rPr>
          <w:rFonts w:ascii="Bookman Old Style" w:hAnsi="Bookman Old Style"/>
          <w:sz w:val="28"/>
          <w:szCs w:val="28"/>
          <w:lang w:val="fr-BE"/>
        </w:rPr>
        <w:t>une</w:t>
      </w:r>
      <w:r w:rsidR="005E4FB3" w:rsidRPr="00515553">
        <w:rPr>
          <w:rFonts w:ascii="Bookman Old Style" w:hAnsi="Bookman Old Style"/>
          <w:sz w:val="28"/>
          <w:szCs w:val="28"/>
          <w:lang w:val="fr-BE"/>
        </w:rPr>
        <w:t xml:space="preserve"> vraie « </w:t>
      </w:r>
      <w:r w:rsidR="005E4FB3" w:rsidRPr="00515553">
        <w:rPr>
          <w:rFonts w:ascii="Bookman Old Style" w:hAnsi="Bookman Old Style"/>
          <w:i/>
          <w:sz w:val="28"/>
          <w:szCs w:val="28"/>
          <w:lang w:val="fr-BE"/>
        </w:rPr>
        <w:t>Famille de Dieu</w:t>
      </w:r>
      <w:r w:rsidR="005E4FB3" w:rsidRPr="00515553">
        <w:rPr>
          <w:rFonts w:ascii="Bookman Old Style" w:hAnsi="Bookman Old Style"/>
          <w:sz w:val="28"/>
          <w:szCs w:val="28"/>
          <w:lang w:val="fr-BE"/>
        </w:rPr>
        <w:t> »</w:t>
      </w:r>
      <w:r w:rsidR="00A03849" w:rsidRPr="00515553">
        <w:rPr>
          <w:rFonts w:ascii="Bookman Old Style" w:hAnsi="Bookman Old Style"/>
          <w:sz w:val="28"/>
          <w:szCs w:val="28"/>
          <w:lang w:val="fr-BE"/>
        </w:rPr>
        <w:t xml:space="preserve">. Je sais que tel </w:t>
      </w:r>
      <w:r w:rsidR="00A249C8" w:rsidRPr="00515553">
        <w:rPr>
          <w:rFonts w:ascii="Bookman Old Style" w:hAnsi="Bookman Old Style"/>
          <w:sz w:val="28"/>
          <w:szCs w:val="28"/>
          <w:lang w:val="fr-BE"/>
        </w:rPr>
        <w:t xml:space="preserve">est </w:t>
      </w:r>
      <w:r w:rsidR="00397DC6" w:rsidRPr="00515553">
        <w:rPr>
          <w:rFonts w:ascii="Bookman Old Style" w:hAnsi="Bookman Old Style"/>
          <w:sz w:val="28"/>
          <w:szCs w:val="28"/>
          <w:lang w:val="fr-BE"/>
        </w:rPr>
        <w:t>votre</w:t>
      </w:r>
      <w:r w:rsidR="00A249C8" w:rsidRPr="00515553">
        <w:rPr>
          <w:rFonts w:ascii="Bookman Old Style" w:hAnsi="Bookman Old Style"/>
          <w:sz w:val="28"/>
          <w:szCs w:val="28"/>
          <w:lang w:val="fr-BE"/>
        </w:rPr>
        <w:t xml:space="preserve"> thème: « </w:t>
      </w:r>
      <w:r w:rsidR="00A249C8" w:rsidRPr="00515553">
        <w:rPr>
          <w:rFonts w:ascii="Bookman Old Style" w:hAnsi="Bookman Old Style"/>
          <w:i/>
          <w:sz w:val="28"/>
          <w:szCs w:val="28"/>
          <w:lang w:val="fr-BE"/>
        </w:rPr>
        <w:t>Renouveler notre foi afin que nos familles et nos paroisses deviennent familles de Dieu</w:t>
      </w:r>
      <w:r w:rsidR="00A249C8" w:rsidRPr="00515553">
        <w:rPr>
          <w:rFonts w:ascii="Bookman Old Style" w:hAnsi="Bookman Old Style"/>
          <w:sz w:val="28"/>
          <w:szCs w:val="28"/>
          <w:lang w:val="fr-BE"/>
        </w:rPr>
        <w:t> ». Dans cette fidélité, Dieu vous bénira avec beaucoup de vocations pour soutenir le bien spirituel et l’évangile de la miséricorde. Et il me plait de faire ici une première référence aux lectures de la messe.</w:t>
      </w:r>
    </w:p>
    <w:p w:rsidR="00515553" w:rsidRPr="00515553" w:rsidRDefault="00515553" w:rsidP="008A4B20">
      <w:pPr>
        <w:ind w:firstLine="360"/>
        <w:jc w:val="both"/>
        <w:rPr>
          <w:rFonts w:ascii="Bookman Old Style" w:hAnsi="Bookman Old Style"/>
          <w:sz w:val="28"/>
          <w:szCs w:val="28"/>
          <w:lang w:val="fr-BE"/>
        </w:rPr>
      </w:pPr>
    </w:p>
    <w:p w:rsidR="00045EC6" w:rsidRPr="00515553" w:rsidRDefault="00A249C8" w:rsidP="008A4B20">
      <w:pPr>
        <w:pStyle w:val="verse"/>
        <w:numPr>
          <w:ilvl w:val="0"/>
          <w:numId w:val="1"/>
        </w:numPr>
        <w:spacing w:before="0" w:beforeAutospacing="0" w:after="0" w:afterAutospacing="0"/>
        <w:jc w:val="both"/>
        <w:rPr>
          <w:rStyle w:val="text"/>
          <w:rFonts w:ascii="Bookman Old Style" w:hAnsi="Bookman Old Style"/>
          <w:sz w:val="28"/>
          <w:szCs w:val="28"/>
          <w:lang w:val="fr-BE"/>
        </w:rPr>
      </w:pPr>
      <w:r w:rsidRPr="00515553">
        <w:rPr>
          <w:rFonts w:ascii="Bookman Old Style" w:hAnsi="Bookman Old Style"/>
          <w:sz w:val="28"/>
          <w:szCs w:val="28"/>
          <w:lang w:val="fr-BE"/>
        </w:rPr>
        <w:t>En effet, le Prophète Isaïe, dans la 1</w:t>
      </w:r>
      <w:r w:rsidRPr="00515553">
        <w:rPr>
          <w:rFonts w:ascii="Bookman Old Style" w:hAnsi="Bookman Old Style"/>
          <w:sz w:val="28"/>
          <w:szCs w:val="28"/>
          <w:vertAlign w:val="superscript"/>
          <w:lang w:val="fr-BE"/>
        </w:rPr>
        <w:t>ère</w:t>
      </w:r>
      <w:r w:rsidRPr="00515553">
        <w:rPr>
          <w:rFonts w:ascii="Bookman Old Style" w:hAnsi="Bookman Old Style"/>
          <w:sz w:val="28"/>
          <w:szCs w:val="28"/>
          <w:lang w:val="fr-BE"/>
        </w:rPr>
        <w:t xml:space="preserve"> lecture, parle précisément de la mission de Jésus en ces termes : « </w:t>
      </w:r>
      <w:r w:rsidRPr="00515553">
        <w:rPr>
          <w:rFonts w:ascii="Bookman Old Style" w:hAnsi="Bookman Old Style"/>
          <w:i/>
          <w:sz w:val="28"/>
          <w:szCs w:val="28"/>
          <w:lang w:val="fr-BE"/>
        </w:rPr>
        <w:t xml:space="preserve">Le Seigneur m’a consacré </w:t>
      </w:r>
      <w:r w:rsidR="00134861" w:rsidRPr="00515553">
        <w:rPr>
          <w:rFonts w:ascii="Bookman Old Style" w:hAnsi="Bookman Old Style"/>
          <w:i/>
          <w:sz w:val="28"/>
          <w:szCs w:val="28"/>
          <w:lang w:val="fr-BE"/>
        </w:rPr>
        <w:t xml:space="preserve">pour porter la bonne nouvelle aux pauvres, guérir ceux qui ont le cœur brisé, </w:t>
      </w:r>
      <w:r w:rsidR="00045EC6" w:rsidRPr="00515553">
        <w:rPr>
          <w:rStyle w:val="text"/>
          <w:rFonts w:ascii="Bookman Old Style" w:hAnsi="Bookman Old Style"/>
          <w:i/>
          <w:sz w:val="28"/>
          <w:szCs w:val="28"/>
          <w:lang w:val="fr-BE"/>
        </w:rPr>
        <w:t>donner</w:t>
      </w:r>
      <w:r w:rsidR="00134861" w:rsidRPr="00515553">
        <w:rPr>
          <w:rStyle w:val="text"/>
          <w:rFonts w:ascii="Bookman Old Style" w:hAnsi="Bookman Old Style"/>
          <w:i/>
          <w:sz w:val="28"/>
          <w:szCs w:val="28"/>
          <w:lang w:val="fr-BE"/>
        </w:rPr>
        <w:t xml:space="preserve"> aux captifs la liberté, et manifester à tous la miséricorde de Dieu</w:t>
      </w:r>
      <w:r w:rsidR="00134861" w:rsidRPr="00515553">
        <w:rPr>
          <w:rStyle w:val="text"/>
          <w:rFonts w:ascii="Bookman Old Style" w:hAnsi="Bookman Old Style"/>
          <w:sz w:val="28"/>
          <w:szCs w:val="28"/>
          <w:lang w:val="fr-BE"/>
        </w:rPr>
        <w:t> ».</w:t>
      </w:r>
      <w:r w:rsidR="00045EC6" w:rsidRPr="00515553">
        <w:rPr>
          <w:rStyle w:val="text"/>
          <w:rFonts w:ascii="Bookman Old Style" w:hAnsi="Bookman Old Style"/>
          <w:sz w:val="28"/>
          <w:szCs w:val="28"/>
          <w:lang w:val="fr-BE"/>
        </w:rPr>
        <w:t xml:space="preserve"> Y</w:t>
      </w:r>
      <w:r w:rsidR="00397DC6" w:rsidRPr="00515553">
        <w:rPr>
          <w:rStyle w:val="text"/>
          <w:rFonts w:ascii="Bookman Old Style" w:hAnsi="Bookman Old Style"/>
          <w:sz w:val="28"/>
          <w:szCs w:val="28"/>
          <w:lang w:val="fr-BE"/>
        </w:rPr>
        <w:t xml:space="preserve"> </w:t>
      </w:r>
      <w:proofErr w:type="gramStart"/>
      <w:r w:rsidR="00397DC6" w:rsidRPr="00515553">
        <w:rPr>
          <w:rStyle w:val="text"/>
          <w:rFonts w:ascii="Bookman Old Style" w:hAnsi="Bookman Old Style"/>
          <w:sz w:val="28"/>
          <w:szCs w:val="28"/>
          <w:lang w:val="fr-BE"/>
        </w:rPr>
        <w:t xml:space="preserve">a </w:t>
      </w:r>
      <w:r w:rsidR="00045EC6" w:rsidRPr="00515553">
        <w:rPr>
          <w:rStyle w:val="text"/>
          <w:rFonts w:ascii="Bookman Old Style" w:hAnsi="Bookman Old Style"/>
          <w:sz w:val="28"/>
          <w:szCs w:val="28"/>
          <w:lang w:val="fr-BE"/>
        </w:rPr>
        <w:t>-</w:t>
      </w:r>
      <w:proofErr w:type="gramEnd"/>
      <w:r w:rsidR="00045EC6" w:rsidRPr="00515553">
        <w:rPr>
          <w:rStyle w:val="text"/>
          <w:rFonts w:ascii="Bookman Old Style" w:hAnsi="Bookman Old Style"/>
          <w:sz w:val="28"/>
          <w:szCs w:val="28"/>
          <w:lang w:val="fr-BE"/>
        </w:rPr>
        <w:t>t-</w:t>
      </w:r>
      <w:r w:rsidR="00397DC6" w:rsidRPr="00515553">
        <w:rPr>
          <w:rStyle w:val="text"/>
          <w:rFonts w:ascii="Bookman Old Style" w:hAnsi="Bookman Old Style"/>
          <w:sz w:val="28"/>
          <w:szCs w:val="28"/>
          <w:lang w:val="fr-BE"/>
        </w:rPr>
        <w:t xml:space="preserve"> </w:t>
      </w:r>
      <w:r w:rsidR="00045EC6" w:rsidRPr="00515553">
        <w:rPr>
          <w:rStyle w:val="text"/>
          <w:rFonts w:ascii="Bookman Old Style" w:hAnsi="Bookman Old Style"/>
          <w:sz w:val="28"/>
          <w:szCs w:val="28"/>
          <w:lang w:val="fr-BE"/>
        </w:rPr>
        <w:t xml:space="preserve">il une mission plus belle, plus noble, plus grande que celle-là ? </w:t>
      </w:r>
      <w:r w:rsidR="00A03849" w:rsidRPr="00515553">
        <w:rPr>
          <w:rStyle w:val="text"/>
          <w:rFonts w:ascii="Bookman Old Style" w:hAnsi="Bookman Old Style"/>
          <w:sz w:val="28"/>
          <w:szCs w:val="28"/>
          <w:lang w:val="fr-BE"/>
        </w:rPr>
        <w:t>Tel est</w:t>
      </w:r>
      <w:r w:rsidR="00045EC6" w:rsidRPr="00515553">
        <w:rPr>
          <w:rStyle w:val="text"/>
          <w:rFonts w:ascii="Bookman Old Style" w:hAnsi="Bookman Old Style"/>
          <w:sz w:val="28"/>
          <w:szCs w:val="28"/>
          <w:lang w:val="fr-BE"/>
        </w:rPr>
        <w:t xml:space="preserve"> votre mission aujourd’hui ! Non une autre, mais précisément celle-là !</w:t>
      </w:r>
    </w:p>
    <w:p w:rsidR="00045EC6" w:rsidRPr="00515553" w:rsidRDefault="00045EC6" w:rsidP="008A4B20">
      <w:pPr>
        <w:pStyle w:val="verse"/>
        <w:spacing w:before="0" w:beforeAutospacing="0" w:after="0" w:afterAutospacing="0"/>
        <w:jc w:val="both"/>
        <w:rPr>
          <w:rFonts w:ascii="Bookman Old Style" w:hAnsi="Bookman Old Style"/>
          <w:sz w:val="28"/>
          <w:szCs w:val="28"/>
          <w:lang w:val="fr-BE"/>
        </w:rPr>
      </w:pPr>
    </w:p>
    <w:p w:rsidR="00996603" w:rsidRPr="00515553" w:rsidRDefault="00397DC6" w:rsidP="008A4B20">
      <w:pPr>
        <w:pStyle w:val="Paragrafoelenco"/>
        <w:numPr>
          <w:ilvl w:val="0"/>
          <w:numId w:val="1"/>
        </w:numPr>
        <w:jc w:val="both"/>
        <w:rPr>
          <w:rFonts w:ascii="Bookman Old Style" w:hAnsi="Bookman Old Style"/>
          <w:sz w:val="28"/>
          <w:szCs w:val="28"/>
          <w:lang w:val="fr-BE"/>
        </w:rPr>
      </w:pPr>
      <w:r w:rsidRPr="00515553">
        <w:rPr>
          <w:rFonts w:ascii="Bookman Old Style" w:hAnsi="Bookman Old Style"/>
          <w:sz w:val="28"/>
          <w:szCs w:val="28"/>
          <w:lang w:val="fr-BE"/>
        </w:rPr>
        <w:t>Cependant</w:t>
      </w:r>
      <w:r w:rsidR="00045EC6" w:rsidRPr="00515553">
        <w:rPr>
          <w:rFonts w:ascii="Bookman Old Style" w:hAnsi="Bookman Old Style"/>
          <w:sz w:val="28"/>
          <w:szCs w:val="28"/>
          <w:lang w:val="fr-BE"/>
        </w:rPr>
        <w:t xml:space="preserve"> il n’y a pas de vraie miséricorde sans la prédication de l’Evangile. L’annonce de l’Evangile n’est pas un aspect secondaire, mais comme le dit Saint Paul dans la 2</w:t>
      </w:r>
      <w:r w:rsidR="00045EC6" w:rsidRPr="00515553">
        <w:rPr>
          <w:rFonts w:ascii="Bookman Old Style" w:hAnsi="Bookman Old Style"/>
          <w:sz w:val="28"/>
          <w:szCs w:val="28"/>
          <w:vertAlign w:val="superscript"/>
          <w:lang w:val="fr-BE"/>
        </w:rPr>
        <w:t>ème</w:t>
      </w:r>
      <w:r w:rsidR="00045EC6" w:rsidRPr="00515553">
        <w:rPr>
          <w:rFonts w:ascii="Bookman Old Style" w:hAnsi="Bookman Old Style"/>
          <w:sz w:val="28"/>
          <w:szCs w:val="28"/>
          <w:lang w:val="fr-BE"/>
        </w:rPr>
        <w:t xml:space="preserve"> lecture d’aujourd’hui, c’est un devoir ! Une obligation : « </w:t>
      </w:r>
      <w:r w:rsidR="00045EC6" w:rsidRPr="00515553">
        <w:rPr>
          <w:rFonts w:ascii="Bookman Old Style" w:hAnsi="Bookman Old Style"/>
          <w:i/>
          <w:sz w:val="28"/>
          <w:szCs w:val="28"/>
          <w:lang w:val="fr-BE"/>
        </w:rPr>
        <w:t>Malheur à moi si je ne prêchais pas l’Evangile</w:t>
      </w:r>
      <w:r w:rsidR="00045EC6" w:rsidRPr="00515553">
        <w:rPr>
          <w:rFonts w:ascii="Bookman Old Style" w:hAnsi="Bookman Old Style"/>
          <w:sz w:val="28"/>
          <w:szCs w:val="28"/>
          <w:lang w:val="fr-BE"/>
        </w:rPr>
        <w:t> » ! Mais où ? Quand ? Et la réponse est : partout et toujours !</w:t>
      </w:r>
    </w:p>
    <w:p w:rsidR="00045EC6" w:rsidRPr="00515553" w:rsidRDefault="00045EC6" w:rsidP="008A4B20">
      <w:pPr>
        <w:pStyle w:val="Paragrafoelenco"/>
        <w:jc w:val="both"/>
        <w:rPr>
          <w:rFonts w:ascii="Bookman Old Style" w:hAnsi="Bookman Old Style"/>
          <w:sz w:val="28"/>
          <w:szCs w:val="28"/>
          <w:lang w:val="fr-BE"/>
        </w:rPr>
      </w:pPr>
    </w:p>
    <w:p w:rsidR="00045EC6" w:rsidRPr="00515553" w:rsidRDefault="009B0D4C" w:rsidP="008A4B20">
      <w:pPr>
        <w:pStyle w:val="Paragrafoelenco"/>
        <w:numPr>
          <w:ilvl w:val="0"/>
          <w:numId w:val="1"/>
        </w:numPr>
        <w:jc w:val="both"/>
        <w:rPr>
          <w:rFonts w:ascii="Bookman Old Style" w:hAnsi="Bookman Old Style"/>
          <w:sz w:val="28"/>
          <w:szCs w:val="28"/>
          <w:lang w:val="fr-BE"/>
        </w:rPr>
      </w:pPr>
      <w:r w:rsidRPr="00515553">
        <w:rPr>
          <w:rFonts w:ascii="Bookman Old Style" w:hAnsi="Bookman Old Style"/>
          <w:sz w:val="28"/>
          <w:szCs w:val="28"/>
          <w:lang w:val="fr-BE"/>
        </w:rPr>
        <w:t>Ensuite, d</w:t>
      </w:r>
      <w:r w:rsidR="00045EC6" w:rsidRPr="00515553">
        <w:rPr>
          <w:rFonts w:ascii="Bookman Old Style" w:hAnsi="Bookman Old Style"/>
          <w:sz w:val="28"/>
          <w:szCs w:val="28"/>
          <w:lang w:val="fr-BE"/>
        </w:rPr>
        <w:t>ans l’</w:t>
      </w:r>
      <w:r w:rsidRPr="00515553">
        <w:rPr>
          <w:rFonts w:ascii="Bookman Old Style" w:hAnsi="Bookman Old Style"/>
          <w:sz w:val="28"/>
          <w:szCs w:val="28"/>
          <w:lang w:val="fr-BE"/>
        </w:rPr>
        <w:t>Evangile</w:t>
      </w:r>
      <w:r w:rsidR="00045EC6" w:rsidRPr="00515553">
        <w:rPr>
          <w:rFonts w:ascii="Bookman Old Style" w:hAnsi="Bookman Old Style"/>
          <w:sz w:val="28"/>
          <w:szCs w:val="28"/>
          <w:lang w:val="fr-BE"/>
        </w:rPr>
        <w:t xml:space="preserve"> tiré de </w:t>
      </w:r>
      <w:r w:rsidRPr="00515553">
        <w:rPr>
          <w:rFonts w:ascii="Bookman Old Style" w:hAnsi="Bookman Old Style"/>
          <w:sz w:val="28"/>
          <w:szCs w:val="28"/>
          <w:lang w:val="fr-BE"/>
        </w:rPr>
        <w:t xml:space="preserve"> St Luc </w:t>
      </w:r>
      <w:r w:rsidR="00045EC6" w:rsidRPr="00515553">
        <w:rPr>
          <w:rFonts w:ascii="Bookman Old Style" w:hAnsi="Bookman Old Style"/>
          <w:sz w:val="28"/>
          <w:szCs w:val="28"/>
          <w:lang w:val="fr-BE"/>
        </w:rPr>
        <w:t xml:space="preserve"> (</w:t>
      </w:r>
      <w:proofErr w:type="spellStart"/>
      <w:r w:rsidR="00045EC6" w:rsidRPr="00515553">
        <w:rPr>
          <w:rFonts w:ascii="Bookman Old Style" w:hAnsi="Bookman Old Style"/>
          <w:sz w:val="28"/>
          <w:szCs w:val="28"/>
          <w:lang w:val="fr-BE"/>
        </w:rPr>
        <w:t>Lc</w:t>
      </w:r>
      <w:proofErr w:type="spellEnd"/>
      <w:r w:rsidR="00045EC6" w:rsidRPr="00515553">
        <w:rPr>
          <w:rFonts w:ascii="Bookman Old Style" w:hAnsi="Bookman Old Style"/>
          <w:sz w:val="28"/>
          <w:szCs w:val="28"/>
          <w:lang w:val="fr-BE"/>
        </w:rPr>
        <w:t xml:space="preserve"> 4,14-22)</w:t>
      </w:r>
      <w:r w:rsidRPr="00515553">
        <w:rPr>
          <w:rFonts w:ascii="Bookman Old Style" w:hAnsi="Bookman Old Style"/>
          <w:sz w:val="28"/>
          <w:szCs w:val="28"/>
          <w:lang w:val="fr-BE"/>
        </w:rPr>
        <w:t>,  nous rencontrons Jésus lui-même qui explique sa mission dans la synagogue de Nazareth, en déclarant qu’il a été « </w:t>
      </w:r>
      <w:r w:rsidRPr="00515553">
        <w:rPr>
          <w:rFonts w:ascii="Bookman Old Style" w:hAnsi="Bookman Old Style"/>
          <w:i/>
          <w:sz w:val="28"/>
          <w:szCs w:val="28"/>
          <w:lang w:val="fr-BE"/>
        </w:rPr>
        <w:t>consacré pour annoncer aux pauvres la bonne nouvelle et proclamer une année de grâce ».</w:t>
      </w:r>
    </w:p>
    <w:p w:rsidR="009B0D4C" w:rsidRPr="00515553" w:rsidRDefault="009B0D4C" w:rsidP="008A4B20">
      <w:pPr>
        <w:ind w:firstLine="360"/>
        <w:jc w:val="both"/>
        <w:rPr>
          <w:rFonts w:ascii="Bookman Old Style" w:hAnsi="Bookman Old Style"/>
          <w:sz w:val="28"/>
          <w:szCs w:val="28"/>
          <w:lang w:val="fr-BE"/>
        </w:rPr>
      </w:pPr>
      <w:r w:rsidRPr="00515553">
        <w:rPr>
          <w:rFonts w:ascii="Bookman Old Style" w:hAnsi="Bookman Old Style"/>
          <w:sz w:val="28"/>
          <w:szCs w:val="28"/>
          <w:lang w:val="fr-BE"/>
        </w:rPr>
        <w:lastRenderedPageBreak/>
        <w:t xml:space="preserve">Chers frères et sœurs du Diocèse de Xuan </w:t>
      </w:r>
      <w:proofErr w:type="spellStart"/>
      <w:r w:rsidRPr="00515553">
        <w:rPr>
          <w:rFonts w:ascii="Bookman Old Style" w:hAnsi="Bookman Old Style"/>
          <w:sz w:val="28"/>
          <w:szCs w:val="28"/>
          <w:lang w:val="fr-BE"/>
        </w:rPr>
        <w:t>Loc</w:t>
      </w:r>
      <w:proofErr w:type="spellEnd"/>
      <w:r w:rsidRPr="00515553">
        <w:rPr>
          <w:rFonts w:ascii="Bookman Old Style" w:hAnsi="Bookman Old Style"/>
          <w:sz w:val="28"/>
          <w:szCs w:val="28"/>
          <w:lang w:val="fr-BE"/>
        </w:rPr>
        <w:t>, je fais mienne cette parole de Jésus et c’est mon message pour vous.</w:t>
      </w:r>
      <w:r w:rsidR="008A4B20" w:rsidRPr="00515553">
        <w:rPr>
          <w:rFonts w:ascii="Bookman Old Style" w:hAnsi="Bookman Old Style"/>
          <w:sz w:val="28"/>
          <w:szCs w:val="28"/>
          <w:lang w:val="fr-BE"/>
        </w:rPr>
        <w:t xml:space="preserve"> Que Dieu vous donne la récompense du bon et fidèle serviteur qui prépare le chemin à la grâce et à la venue du Seigneur, afin que tant de frères et sœurs puissent connaitre et aimer Dieu.</w:t>
      </w:r>
    </w:p>
    <w:p w:rsidR="008A4B20" w:rsidRPr="00515553" w:rsidRDefault="008A4B20" w:rsidP="008A4B20">
      <w:pPr>
        <w:ind w:firstLine="360"/>
        <w:jc w:val="both"/>
        <w:rPr>
          <w:rFonts w:ascii="Bookman Old Style" w:hAnsi="Bookman Old Style"/>
          <w:sz w:val="28"/>
          <w:szCs w:val="28"/>
          <w:lang w:val="fr-BE"/>
        </w:rPr>
      </w:pPr>
    </w:p>
    <w:p w:rsidR="008A4B20" w:rsidRPr="00515553" w:rsidRDefault="008A4B20" w:rsidP="008A4B20">
      <w:pPr>
        <w:ind w:firstLine="360"/>
        <w:jc w:val="both"/>
        <w:rPr>
          <w:rFonts w:ascii="Bookman Old Style" w:hAnsi="Bookman Old Style"/>
          <w:sz w:val="28"/>
          <w:szCs w:val="28"/>
          <w:lang w:val="fr-BE"/>
        </w:rPr>
      </w:pPr>
      <w:r w:rsidRPr="00515553">
        <w:rPr>
          <w:rFonts w:ascii="Bookman Old Style" w:hAnsi="Bookman Old Style"/>
          <w:sz w:val="28"/>
          <w:szCs w:val="28"/>
          <w:lang w:val="fr-BE"/>
        </w:rPr>
        <w:t xml:space="preserve">Meilleurs vœux et bonne route à toi, Diocèse de Xuan </w:t>
      </w:r>
      <w:proofErr w:type="spellStart"/>
      <w:r w:rsidRPr="00515553">
        <w:rPr>
          <w:rFonts w:ascii="Bookman Old Style" w:hAnsi="Bookman Old Style"/>
          <w:sz w:val="28"/>
          <w:szCs w:val="28"/>
          <w:lang w:val="fr-BE"/>
        </w:rPr>
        <w:t>Loc</w:t>
      </w:r>
      <w:proofErr w:type="spellEnd"/>
      <w:r w:rsidRPr="00515553">
        <w:rPr>
          <w:rFonts w:ascii="Bookman Old Style" w:hAnsi="Bookman Old Style"/>
          <w:sz w:val="28"/>
          <w:szCs w:val="28"/>
          <w:lang w:val="fr-BE"/>
        </w:rPr>
        <w:t> !</w:t>
      </w:r>
    </w:p>
    <w:sectPr w:rsidR="008A4B20" w:rsidRPr="00515553" w:rsidSect="00515553">
      <w:footerReference w:type="default" r:id="rId8"/>
      <w:pgSz w:w="11906" w:h="16838"/>
      <w:pgMar w:top="1417" w:right="1134" w:bottom="1134" w:left="1134"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553" w:rsidRDefault="00515553" w:rsidP="00515553">
      <w:pPr>
        <w:spacing w:line="240" w:lineRule="auto"/>
      </w:pPr>
      <w:r>
        <w:separator/>
      </w:r>
    </w:p>
  </w:endnote>
  <w:endnote w:type="continuationSeparator" w:id="0">
    <w:p w:rsidR="00515553" w:rsidRDefault="00515553" w:rsidP="00515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197936"/>
      <w:docPartObj>
        <w:docPartGallery w:val="Page Numbers (Bottom of Page)"/>
        <w:docPartUnique/>
      </w:docPartObj>
    </w:sdtPr>
    <w:sdtEndPr>
      <w:rPr>
        <w:rFonts w:ascii="Bookman Old Style" w:hAnsi="Bookman Old Style"/>
      </w:rPr>
    </w:sdtEndPr>
    <w:sdtContent>
      <w:p w:rsidR="00515553" w:rsidRPr="00515553" w:rsidRDefault="00515553">
        <w:pPr>
          <w:pStyle w:val="Pidipagina"/>
          <w:jc w:val="right"/>
          <w:rPr>
            <w:rFonts w:ascii="Bookman Old Style" w:hAnsi="Bookman Old Style"/>
          </w:rPr>
        </w:pPr>
        <w:r w:rsidRPr="00515553">
          <w:rPr>
            <w:rFonts w:ascii="Bookman Old Style" w:hAnsi="Bookman Old Style"/>
          </w:rPr>
          <w:fldChar w:fldCharType="begin"/>
        </w:r>
        <w:r w:rsidRPr="00515553">
          <w:rPr>
            <w:rFonts w:ascii="Bookman Old Style" w:hAnsi="Bookman Old Style"/>
          </w:rPr>
          <w:instrText>PAGE   \* MERGEFORMAT</w:instrText>
        </w:r>
        <w:r w:rsidRPr="00515553">
          <w:rPr>
            <w:rFonts w:ascii="Bookman Old Style" w:hAnsi="Bookman Old Style"/>
          </w:rPr>
          <w:fldChar w:fldCharType="separate"/>
        </w:r>
        <w:r>
          <w:rPr>
            <w:rFonts w:ascii="Bookman Old Style" w:hAnsi="Bookman Old Style"/>
            <w:noProof/>
          </w:rPr>
          <w:t>3</w:t>
        </w:r>
        <w:r w:rsidRPr="00515553">
          <w:rPr>
            <w:rFonts w:ascii="Bookman Old Style" w:hAnsi="Bookman Old Style"/>
          </w:rPr>
          <w:fldChar w:fldCharType="end"/>
        </w:r>
      </w:p>
    </w:sdtContent>
  </w:sdt>
  <w:p w:rsidR="00515553" w:rsidRDefault="0051555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553" w:rsidRDefault="00515553" w:rsidP="00515553">
      <w:pPr>
        <w:spacing w:line="240" w:lineRule="auto"/>
      </w:pPr>
      <w:r>
        <w:separator/>
      </w:r>
    </w:p>
  </w:footnote>
  <w:footnote w:type="continuationSeparator" w:id="0">
    <w:p w:rsidR="00515553" w:rsidRDefault="00515553" w:rsidP="005155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B5974"/>
    <w:multiLevelType w:val="hybridMultilevel"/>
    <w:tmpl w:val="445CF95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0B3"/>
    <w:rsid w:val="00045EC6"/>
    <w:rsid w:val="00134861"/>
    <w:rsid w:val="001B6231"/>
    <w:rsid w:val="002579B3"/>
    <w:rsid w:val="00397DC6"/>
    <w:rsid w:val="00401DEE"/>
    <w:rsid w:val="004D6FA3"/>
    <w:rsid w:val="00515553"/>
    <w:rsid w:val="005E4FB3"/>
    <w:rsid w:val="007B6DF2"/>
    <w:rsid w:val="008A4B20"/>
    <w:rsid w:val="00996603"/>
    <w:rsid w:val="009B0D4C"/>
    <w:rsid w:val="00A03849"/>
    <w:rsid w:val="00A249C8"/>
    <w:rsid w:val="00A87555"/>
    <w:rsid w:val="00DA40B3"/>
    <w:rsid w:val="00E54B3A"/>
    <w:rsid w:val="00F37A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40B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249C8"/>
    <w:pPr>
      <w:ind w:left="720"/>
      <w:contextualSpacing/>
    </w:pPr>
  </w:style>
  <w:style w:type="paragraph" w:customStyle="1" w:styleId="verse">
    <w:name w:val="verse"/>
    <w:basedOn w:val="Normale"/>
    <w:rsid w:val="001348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
    <w:name w:val="text"/>
    <w:basedOn w:val="Carpredefinitoparagrafo"/>
    <w:rsid w:val="00134861"/>
  </w:style>
  <w:style w:type="paragraph" w:styleId="Testofumetto">
    <w:name w:val="Balloon Text"/>
    <w:basedOn w:val="Normale"/>
    <w:link w:val="TestofumettoCarattere"/>
    <w:uiPriority w:val="99"/>
    <w:semiHidden/>
    <w:unhideWhenUsed/>
    <w:rsid w:val="004D6FA3"/>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6FA3"/>
    <w:rPr>
      <w:rFonts w:ascii="Segoe UI" w:hAnsi="Segoe UI" w:cs="Segoe UI"/>
      <w:sz w:val="18"/>
      <w:szCs w:val="18"/>
    </w:rPr>
  </w:style>
  <w:style w:type="paragraph" w:styleId="Intestazione">
    <w:name w:val="header"/>
    <w:basedOn w:val="Normale"/>
    <w:link w:val="IntestazioneCarattere"/>
    <w:uiPriority w:val="99"/>
    <w:unhideWhenUsed/>
    <w:rsid w:val="0051555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15553"/>
  </w:style>
  <w:style w:type="paragraph" w:styleId="Pidipagina">
    <w:name w:val="footer"/>
    <w:basedOn w:val="Normale"/>
    <w:link w:val="PidipaginaCarattere"/>
    <w:uiPriority w:val="99"/>
    <w:unhideWhenUsed/>
    <w:rsid w:val="0051555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15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40B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249C8"/>
    <w:pPr>
      <w:ind w:left="720"/>
      <w:contextualSpacing/>
    </w:pPr>
  </w:style>
  <w:style w:type="paragraph" w:customStyle="1" w:styleId="verse">
    <w:name w:val="verse"/>
    <w:basedOn w:val="Normale"/>
    <w:rsid w:val="001348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
    <w:name w:val="text"/>
    <w:basedOn w:val="Carpredefinitoparagrafo"/>
    <w:rsid w:val="00134861"/>
  </w:style>
  <w:style w:type="paragraph" w:styleId="Testofumetto">
    <w:name w:val="Balloon Text"/>
    <w:basedOn w:val="Normale"/>
    <w:link w:val="TestofumettoCarattere"/>
    <w:uiPriority w:val="99"/>
    <w:semiHidden/>
    <w:unhideWhenUsed/>
    <w:rsid w:val="004D6FA3"/>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6FA3"/>
    <w:rPr>
      <w:rFonts w:ascii="Segoe UI" w:hAnsi="Segoe UI" w:cs="Segoe UI"/>
      <w:sz w:val="18"/>
      <w:szCs w:val="18"/>
    </w:rPr>
  </w:style>
  <w:style w:type="paragraph" w:styleId="Intestazione">
    <w:name w:val="header"/>
    <w:basedOn w:val="Normale"/>
    <w:link w:val="IntestazioneCarattere"/>
    <w:uiPriority w:val="99"/>
    <w:unhideWhenUsed/>
    <w:rsid w:val="0051555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15553"/>
  </w:style>
  <w:style w:type="paragraph" w:styleId="Pidipagina">
    <w:name w:val="footer"/>
    <w:basedOn w:val="Normale"/>
    <w:link w:val="PidipaginaCarattere"/>
    <w:uiPriority w:val="99"/>
    <w:unhideWhenUsed/>
    <w:rsid w:val="0051555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15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40824">
      <w:bodyDiv w:val="1"/>
      <w:marLeft w:val="0"/>
      <w:marRight w:val="0"/>
      <w:marTop w:val="0"/>
      <w:marBottom w:val="0"/>
      <w:divBdr>
        <w:top w:val="none" w:sz="0" w:space="0" w:color="auto"/>
        <w:left w:val="none" w:sz="0" w:space="0" w:color="auto"/>
        <w:bottom w:val="none" w:sz="0" w:space="0" w:color="auto"/>
        <w:right w:val="none" w:sz="0" w:space="0" w:color="auto"/>
      </w:divBdr>
      <w:divsChild>
        <w:div w:id="1813599257">
          <w:marLeft w:val="0"/>
          <w:marRight w:val="0"/>
          <w:marTop w:val="0"/>
          <w:marBottom w:val="0"/>
          <w:divBdr>
            <w:top w:val="none" w:sz="0" w:space="0" w:color="auto"/>
            <w:left w:val="none" w:sz="0" w:space="0" w:color="auto"/>
            <w:bottom w:val="none" w:sz="0" w:space="0" w:color="auto"/>
            <w:right w:val="none" w:sz="0" w:space="0" w:color="auto"/>
          </w:divBdr>
          <w:divsChild>
            <w:div w:id="1376155526">
              <w:marLeft w:val="0"/>
              <w:marRight w:val="0"/>
              <w:marTop w:val="0"/>
              <w:marBottom w:val="0"/>
              <w:divBdr>
                <w:top w:val="none" w:sz="0" w:space="0" w:color="auto"/>
                <w:left w:val="none" w:sz="0" w:space="0" w:color="auto"/>
                <w:bottom w:val="none" w:sz="0" w:space="0" w:color="auto"/>
                <w:right w:val="none" w:sz="0" w:space="0" w:color="auto"/>
              </w:divBdr>
              <w:divsChild>
                <w:div w:id="302665736">
                  <w:marLeft w:val="0"/>
                  <w:marRight w:val="0"/>
                  <w:marTop w:val="0"/>
                  <w:marBottom w:val="0"/>
                  <w:divBdr>
                    <w:top w:val="none" w:sz="0" w:space="0" w:color="auto"/>
                    <w:left w:val="none" w:sz="0" w:space="0" w:color="auto"/>
                    <w:bottom w:val="none" w:sz="0" w:space="0" w:color="auto"/>
                    <w:right w:val="none" w:sz="0" w:space="0" w:color="auto"/>
                  </w:divBdr>
                  <w:divsChild>
                    <w:div w:id="214121507">
                      <w:marLeft w:val="0"/>
                      <w:marRight w:val="0"/>
                      <w:marTop w:val="0"/>
                      <w:marBottom w:val="0"/>
                      <w:divBdr>
                        <w:top w:val="none" w:sz="0" w:space="0" w:color="auto"/>
                        <w:left w:val="none" w:sz="0" w:space="0" w:color="auto"/>
                        <w:bottom w:val="none" w:sz="0" w:space="0" w:color="auto"/>
                        <w:right w:val="none" w:sz="0" w:space="0" w:color="auto"/>
                      </w:divBdr>
                      <w:divsChild>
                        <w:div w:id="2134253250">
                          <w:marLeft w:val="0"/>
                          <w:marRight w:val="0"/>
                          <w:marTop w:val="0"/>
                          <w:marBottom w:val="0"/>
                          <w:divBdr>
                            <w:top w:val="none" w:sz="0" w:space="0" w:color="auto"/>
                            <w:left w:val="none" w:sz="0" w:space="0" w:color="auto"/>
                            <w:bottom w:val="none" w:sz="0" w:space="0" w:color="auto"/>
                            <w:right w:val="none" w:sz="0" w:space="0" w:color="auto"/>
                          </w:divBdr>
                          <w:divsChild>
                            <w:div w:id="758872099">
                              <w:marLeft w:val="0"/>
                              <w:marRight w:val="0"/>
                              <w:marTop w:val="0"/>
                              <w:marBottom w:val="0"/>
                              <w:divBdr>
                                <w:top w:val="none" w:sz="0" w:space="0" w:color="auto"/>
                                <w:left w:val="none" w:sz="0" w:space="0" w:color="auto"/>
                                <w:bottom w:val="none" w:sz="0" w:space="0" w:color="auto"/>
                                <w:right w:val="none" w:sz="0" w:space="0" w:color="auto"/>
                              </w:divBdr>
                              <w:divsChild>
                                <w:div w:id="791098636">
                                  <w:marLeft w:val="0"/>
                                  <w:marRight w:val="0"/>
                                  <w:marTop w:val="0"/>
                                  <w:marBottom w:val="0"/>
                                  <w:divBdr>
                                    <w:top w:val="none" w:sz="0" w:space="0" w:color="auto"/>
                                    <w:left w:val="none" w:sz="0" w:space="0" w:color="auto"/>
                                    <w:bottom w:val="none" w:sz="0" w:space="0" w:color="auto"/>
                                    <w:right w:val="none" w:sz="0" w:space="0" w:color="auto"/>
                                  </w:divBdr>
                                  <w:divsChild>
                                    <w:div w:id="101145810">
                                      <w:marLeft w:val="0"/>
                                      <w:marRight w:val="0"/>
                                      <w:marTop w:val="0"/>
                                      <w:marBottom w:val="0"/>
                                      <w:divBdr>
                                        <w:top w:val="none" w:sz="0" w:space="0" w:color="auto"/>
                                        <w:left w:val="none" w:sz="0" w:space="0" w:color="auto"/>
                                        <w:bottom w:val="none" w:sz="0" w:space="0" w:color="auto"/>
                                        <w:right w:val="none" w:sz="0" w:space="0" w:color="auto"/>
                                      </w:divBdr>
                                      <w:divsChild>
                                        <w:div w:id="854655743">
                                          <w:marLeft w:val="0"/>
                                          <w:marRight w:val="0"/>
                                          <w:marTop w:val="0"/>
                                          <w:marBottom w:val="0"/>
                                          <w:divBdr>
                                            <w:top w:val="none" w:sz="0" w:space="0" w:color="auto"/>
                                            <w:left w:val="none" w:sz="0" w:space="0" w:color="auto"/>
                                            <w:bottom w:val="none" w:sz="0" w:space="0" w:color="auto"/>
                                            <w:right w:val="none" w:sz="0" w:space="0" w:color="auto"/>
                                          </w:divBdr>
                                          <w:divsChild>
                                            <w:div w:id="828181556">
                                              <w:marLeft w:val="0"/>
                                              <w:marRight w:val="0"/>
                                              <w:marTop w:val="0"/>
                                              <w:marBottom w:val="0"/>
                                              <w:divBdr>
                                                <w:top w:val="none" w:sz="0" w:space="0" w:color="auto"/>
                                                <w:left w:val="none" w:sz="0" w:space="0" w:color="auto"/>
                                                <w:bottom w:val="none" w:sz="0" w:space="0" w:color="auto"/>
                                                <w:right w:val="none" w:sz="0" w:space="0" w:color="auto"/>
                                              </w:divBdr>
                                              <w:divsChild>
                                                <w:div w:id="10489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563</Words>
  <Characters>3212</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Sr. Raffaella Petrini</cp:lastModifiedBy>
  <cp:revision>4</cp:revision>
  <cp:lastPrinted>2015-01-10T10:40:00Z</cp:lastPrinted>
  <dcterms:created xsi:type="dcterms:W3CDTF">2015-01-08T15:10:00Z</dcterms:created>
  <dcterms:modified xsi:type="dcterms:W3CDTF">2015-01-10T10:42:00Z</dcterms:modified>
</cp:coreProperties>
</file>