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AAC" w:rsidRPr="006B7AAC" w:rsidRDefault="006B7AAC" w:rsidP="006B7AAC">
      <w:pPr>
        <w:jc w:val="center"/>
        <w:rPr>
          <w:rFonts w:ascii="Bookman Old Style" w:hAnsi="Bookman Old Style" w:cs="Arial"/>
          <w:b/>
          <w:sz w:val="26"/>
          <w:szCs w:val="26"/>
        </w:rPr>
      </w:pPr>
    </w:p>
    <w:p w:rsidR="006B7AAC" w:rsidRPr="006B7AAC" w:rsidRDefault="006B7AAC" w:rsidP="006B7AAC">
      <w:pPr>
        <w:jc w:val="center"/>
        <w:rPr>
          <w:rFonts w:ascii="Bookman Old Style" w:hAnsi="Bookman Old Style" w:cs="Arial"/>
          <w:b/>
          <w:sz w:val="26"/>
          <w:szCs w:val="26"/>
        </w:rPr>
      </w:pPr>
    </w:p>
    <w:p w:rsidR="006B7AAC" w:rsidRPr="006B7AAC" w:rsidRDefault="006B7AAC" w:rsidP="006B7AAC">
      <w:pPr>
        <w:jc w:val="center"/>
        <w:rPr>
          <w:rFonts w:ascii="Bookman Old Style" w:hAnsi="Bookman Old Style" w:cs="Arial"/>
          <w:b/>
          <w:sz w:val="26"/>
          <w:szCs w:val="26"/>
        </w:rPr>
      </w:pPr>
    </w:p>
    <w:p w:rsidR="006B7AAC" w:rsidRPr="006B7AAC" w:rsidRDefault="006B7AAC" w:rsidP="006B7AAC">
      <w:pPr>
        <w:jc w:val="center"/>
        <w:rPr>
          <w:rFonts w:ascii="Bookman Old Style" w:hAnsi="Bookman Old Style" w:cs="Arial"/>
          <w:b/>
          <w:sz w:val="26"/>
          <w:szCs w:val="26"/>
        </w:rPr>
      </w:pPr>
    </w:p>
    <w:p w:rsidR="006B7AAC" w:rsidRPr="006B7AAC" w:rsidRDefault="006B7AAC" w:rsidP="006B7AAC">
      <w:pPr>
        <w:jc w:val="center"/>
        <w:rPr>
          <w:rFonts w:ascii="Bookman Old Style" w:hAnsi="Bookman Old Style" w:cs="Arial"/>
          <w:b/>
          <w:sz w:val="26"/>
          <w:szCs w:val="26"/>
        </w:rPr>
      </w:pPr>
    </w:p>
    <w:p w:rsidR="006B7AAC" w:rsidRPr="006B7AAC" w:rsidRDefault="006B7AAC" w:rsidP="006B7AAC">
      <w:pPr>
        <w:jc w:val="center"/>
        <w:rPr>
          <w:rFonts w:ascii="Bookman Old Style" w:hAnsi="Bookman Old Style" w:cs="Arial"/>
          <w:b/>
          <w:sz w:val="26"/>
          <w:szCs w:val="26"/>
        </w:rPr>
      </w:pPr>
    </w:p>
    <w:p w:rsidR="006B7AAC" w:rsidRPr="006B7AAC" w:rsidRDefault="006B7AAC" w:rsidP="006B7AAC">
      <w:pPr>
        <w:jc w:val="center"/>
        <w:rPr>
          <w:rFonts w:ascii="Bookman Old Style" w:hAnsi="Bookman Old Style" w:cs="Arial"/>
          <w:b/>
          <w:sz w:val="26"/>
          <w:szCs w:val="26"/>
        </w:rPr>
      </w:pPr>
    </w:p>
    <w:p w:rsidR="006B7AAC" w:rsidRPr="009204EE" w:rsidRDefault="006B7AAC" w:rsidP="006B7AAC">
      <w:pPr>
        <w:jc w:val="center"/>
        <w:rPr>
          <w:rFonts w:ascii="Bookman Old Style" w:hAnsi="Bookman Old Style" w:cs="Arial"/>
          <w:b/>
          <w:sz w:val="26"/>
          <w:szCs w:val="26"/>
          <w:lang w:val="es-ES"/>
        </w:rPr>
      </w:pPr>
      <w:r w:rsidRPr="009204EE">
        <w:rPr>
          <w:rFonts w:ascii="Bookman Old Style" w:hAnsi="Bookman Old Style" w:cs="Arial"/>
          <w:b/>
          <w:sz w:val="26"/>
          <w:szCs w:val="26"/>
          <w:lang w:val="es-ES"/>
        </w:rPr>
        <w:t>(11)</w:t>
      </w:r>
    </w:p>
    <w:p w:rsidR="006B7AAC" w:rsidRPr="009204EE" w:rsidRDefault="006B7AAC" w:rsidP="006B7AAC">
      <w:pPr>
        <w:jc w:val="center"/>
        <w:rPr>
          <w:rFonts w:ascii="Bookman Old Style" w:hAnsi="Bookman Old Style" w:cs="Arial"/>
          <w:b/>
          <w:sz w:val="26"/>
          <w:szCs w:val="26"/>
          <w:lang w:val="es-ES"/>
        </w:rPr>
      </w:pPr>
    </w:p>
    <w:p w:rsidR="0092553E" w:rsidRDefault="0092553E" w:rsidP="0092553E">
      <w:pPr>
        <w:jc w:val="center"/>
        <w:rPr>
          <w:rFonts w:ascii="Bookman Old Style" w:hAnsi="Bookman Old Style" w:cs="Arial"/>
          <w:b/>
          <w:sz w:val="26"/>
          <w:szCs w:val="26"/>
          <w:lang w:val="es-ES"/>
        </w:rPr>
      </w:pPr>
      <w:r w:rsidRPr="00DC1E8C">
        <w:rPr>
          <w:rFonts w:ascii="Bookman Old Style" w:hAnsi="Bookman Old Style" w:cs="Arial"/>
          <w:b/>
          <w:sz w:val="26"/>
          <w:szCs w:val="26"/>
          <w:u w:val="single"/>
          <w:lang w:val="es-ES"/>
        </w:rPr>
        <w:t>Encuentro</w:t>
      </w:r>
      <w:r w:rsidRPr="0092553E">
        <w:rPr>
          <w:rFonts w:ascii="Bookman Old Style" w:hAnsi="Bookman Old Style" w:cs="Arial"/>
          <w:b/>
          <w:sz w:val="26"/>
          <w:szCs w:val="26"/>
          <w:lang w:val="es-ES"/>
        </w:rPr>
        <w:t xml:space="preserve"> de Su Eminen</w:t>
      </w:r>
      <w:r>
        <w:rPr>
          <w:rFonts w:ascii="Bookman Old Style" w:hAnsi="Bookman Old Style" w:cs="Arial"/>
          <w:b/>
          <w:sz w:val="26"/>
          <w:szCs w:val="26"/>
          <w:lang w:val="es-ES"/>
        </w:rPr>
        <w:t>cia el Cardenal Fernando Filoni,</w:t>
      </w:r>
    </w:p>
    <w:p w:rsidR="0092553E" w:rsidRDefault="0092553E" w:rsidP="0092553E">
      <w:pPr>
        <w:jc w:val="center"/>
        <w:rPr>
          <w:rFonts w:ascii="Bookman Old Style" w:hAnsi="Bookman Old Style" w:cs="Arial"/>
          <w:b/>
          <w:sz w:val="26"/>
          <w:szCs w:val="26"/>
          <w:lang w:val="es-ES"/>
        </w:rPr>
      </w:pPr>
      <w:r w:rsidRPr="0092553E">
        <w:rPr>
          <w:rFonts w:ascii="Bookman Old Style" w:hAnsi="Bookman Old Style" w:cs="Arial"/>
          <w:b/>
          <w:sz w:val="26"/>
          <w:szCs w:val="26"/>
          <w:lang w:val="es-ES"/>
        </w:rPr>
        <w:t>Prefecto de la Congregación para la Evangelización de los Pueblos,</w:t>
      </w:r>
      <w:r w:rsidRPr="0092553E">
        <w:rPr>
          <w:rFonts w:ascii="Bookman Old Style" w:hAnsi="Bookman Old Style" w:cs="Arial"/>
          <w:b/>
          <w:sz w:val="26"/>
          <w:szCs w:val="26"/>
          <w:lang w:val="es-ES"/>
        </w:rPr>
        <w:br/>
        <w:t xml:space="preserve">con </w:t>
      </w:r>
      <w:r w:rsidRPr="00DC1E8C">
        <w:rPr>
          <w:rFonts w:ascii="Bookman Old Style" w:hAnsi="Bookman Old Style" w:cs="Arial"/>
          <w:b/>
          <w:sz w:val="26"/>
          <w:szCs w:val="26"/>
          <w:u w:val="single"/>
          <w:lang w:val="es-ES"/>
        </w:rPr>
        <w:t xml:space="preserve">los sacerdotes, </w:t>
      </w:r>
      <w:r w:rsidR="00DC1E8C" w:rsidRPr="00DC1E8C">
        <w:rPr>
          <w:rFonts w:ascii="Bookman Old Style" w:hAnsi="Bookman Old Style" w:cs="Arial"/>
          <w:b/>
          <w:sz w:val="26"/>
          <w:szCs w:val="26"/>
          <w:u w:val="single"/>
          <w:lang w:val="es-ES"/>
        </w:rPr>
        <w:t xml:space="preserve">los </w:t>
      </w:r>
      <w:r w:rsidRPr="00DC1E8C">
        <w:rPr>
          <w:rFonts w:ascii="Bookman Old Style" w:hAnsi="Bookman Old Style" w:cs="Arial"/>
          <w:b/>
          <w:sz w:val="26"/>
          <w:szCs w:val="26"/>
          <w:u w:val="single"/>
          <w:lang w:val="es-ES"/>
        </w:rPr>
        <w:t>religiosos</w:t>
      </w:r>
      <w:r w:rsidR="00DC1E8C">
        <w:rPr>
          <w:rFonts w:ascii="Bookman Old Style" w:hAnsi="Bookman Old Style" w:cs="Arial"/>
          <w:b/>
          <w:sz w:val="26"/>
          <w:szCs w:val="26"/>
          <w:u w:val="single"/>
          <w:lang w:val="es-ES"/>
        </w:rPr>
        <w:t>, las religiosas</w:t>
      </w:r>
      <w:r w:rsidRPr="00DC1E8C">
        <w:rPr>
          <w:rFonts w:ascii="Bookman Old Style" w:hAnsi="Bookman Old Style" w:cs="Arial"/>
          <w:b/>
          <w:sz w:val="26"/>
          <w:szCs w:val="26"/>
          <w:u w:val="single"/>
          <w:lang w:val="es-ES"/>
        </w:rPr>
        <w:t xml:space="preserve"> y </w:t>
      </w:r>
      <w:r w:rsidR="00DC1E8C" w:rsidRPr="00DC1E8C">
        <w:rPr>
          <w:rFonts w:ascii="Bookman Old Style" w:hAnsi="Bookman Old Style" w:cs="Arial"/>
          <w:b/>
          <w:sz w:val="26"/>
          <w:szCs w:val="26"/>
          <w:u w:val="single"/>
          <w:lang w:val="es-ES"/>
        </w:rPr>
        <w:t xml:space="preserve">los </w:t>
      </w:r>
      <w:r w:rsidRPr="00DC1E8C">
        <w:rPr>
          <w:rFonts w:ascii="Bookman Old Style" w:hAnsi="Bookman Old Style" w:cs="Arial"/>
          <w:b/>
          <w:sz w:val="26"/>
          <w:szCs w:val="26"/>
          <w:u w:val="single"/>
          <w:lang w:val="es-ES"/>
        </w:rPr>
        <w:t>consagrados</w:t>
      </w:r>
      <w:r w:rsidRPr="0092553E">
        <w:rPr>
          <w:rFonts w:ascii="Bookman Old Style" w:hAnsi="Bookman Old Style" w:cs="Arial"/>
          <w:b/>
          <w:sz w:val="26"/>
          <w:szCs w:val="26"/>
          <w:lang w:val="es-ES"/>
        </w:rPr>
        <w:t xml:space="preserve"> </w:t>
      </w:r>
      <w:r w:rsidR="00DC1E8C">
        <w:rPr>
          <w:rFonts w:ascii="Bookman Old Style" w:hAnsi="Bookman Old Style" w:cs="Arial"/>
          <w:b/>
          <w:sz w:val="26"/>
          <w:szCs w:val="26"/>
          <w:lang w:val="es-ES"/>
        </w:rPr>
        <w:br/>
      </w:r>
      <w:r w:rsidRPr="0092553E">
        <w:rPr>
          <w:rFonts w:ascii="Bookman Old Style" w:hAnsi="Bookman Old Style" w:cs="Arial"/>
          <w:b/>
          <w:sz w:val="26"/>
          <w:szCs w:val="26"/>
          <w:lang w:val="es-ES"/>
        </w:rPr>
        <w:t>de la di</w:t>
      </w:r>
      <w:r>
        <w:rPr>
          <w:rFonts w:ascii="Bookman Old Style" w:hAnsi="Bookman Old Style" w:cs="Arial"/>
          <w:b/>
          <w:sz w:val="26"/>
          <w:szCs w:val="26"/>
          <w:lang w:val="es-ES"/>
        </w:rPr>
        <w:t>ócesis de Bata</w:t>
      </w:r>
    </w:p>
    <w:p w:rsidR="0092553E" w:rsidRDefault="0092553E" w:rsidP="0092553E">
      <w:pPr>
        <w:jc w:val="center"/>
        <w:rPr>
          <w:rFonts w:ascii="Bookman Old Style" w:hAnsi="Bookman Old Style" w:cs="Arial"/>
          <w:b/>
          <w:sz w:val="26"/>
          <w:szCs w:val="26"/>
          <w:lang w:val="es-ES"/>
        </w:rPr>
      </w:pPr>
    </w:p>
    <w:p w:rsidR="00260B60" w:rsidRPr="009C2FC6" w:rsidRDefault="00DC1E8C" w:rsidP="006B7AAC">
      <w:pPr>
        <w:jc w:val="center"/>
        <w:rPr>
          <w:rFonts w:ascii="Bookman Old Style" w:hAnsi="Bookman Old Style" w:cs="Arial"/>
          <w:b/>
          <w:sz w:val="26"/>
          <w:szCs w:val="26"/>
          <w:lang w:val="es-ES"/>
        </w:rPr>
      </w:pPr>
      <w:r>
        <w:rPr>
          <w:rFonts w:ascii="Bookman Old Style" w:hAnsi="Bookman Old Style" w:cs="Arial"/>
          <w:b/>
          <w:sz w:val="26"/>
          <w:szCs w:val="26"/>
          <w:lang w:val="es-ES"/>
        </w:rPr>
        <w:t xml:space="preserve">(Bata, jueves </w:t>
      </w:r>
      <w:r w:rsidR="0092553E" w:rsidRPr="009C2FC6">
        <w:rPr>
          <w:rFonts w:ascii="Bookman Old Style" w:hAnsi="Bookman Old Style" w:cs="Arial"/>
          <w:b/>
          <w:sz w:val="26"/>
          <w:szCs w:val="26"/>
          <w:lang w:val="es-ES"/>
        </w:rPr>
        <w:t xml:space="preserve">25 mayo </w:t>
      </w:r>
      <w:r w:rsidR="006B7AAC" w:rsidRPr="009C2FC6">
        <w:rPr>
          <w:rFonts w:ascii="Bookman Old Style" w:hAnsi="Bookman Old Style" w:cs="Arial"/>
          <w:b/>
          <w:sz w:val="26"/>
          <w:szCs w:val="26"/>
          <w:lang w:val="es-ES"/>
        </w:rPr>
        <w:t>2017</w:t>
      </w:r>
      <w:r>
        <w:rPr>
          <w:rFonts w:ascii="Bookman Old Style" w:hAnsi="Bookman Old Style" w:cs="Arial"/>
          <w:b/>
          <w:sz w:val="26"/>
          <w:szCs w:val="26"/>
          <w:lang w:val="es-ES"/>
        </w:rPr>
        <w:t>)</w:t>
      </w:r>
    </w:p>
    <w:p w:rsidR="00260B60" w:rsidRPr="009C2FC6" w:rsidRDefault="00260B60" w:rsidP="00260B60">
      <w:pPr>
        <w:jc w:val="center"/>
        <w:rPr>
          <w:rFonts w:ascii="Bookman Old Style" w:hAnsi="Bookman Old Style" w:cs="Arial"/>
          <w:b/>
          <w:sz w:val="26"/>
          <w:szCs w:val="26"/>
          <w:lang w:val="es-ES"/>
        </w:rPr>
      </w:pPr>
    </w:p>
    <w:p w:rsidR="00260B60" w:rsidRPr="009C2FC6" w:rsidRDefault="00260B60" w:rsidP="00260B60">
      <w:pPr>
        <w:jc w:val="both"/>
        <w:rPr>
          <w:rFonts w:ascii="Bookman Old Style" w:hAnsi="Bookman Old Style" w:cs="Arial"/>
          <w:b/>
          <w:sz w:val="26"/>
          <w:szCs w:val="26"/>
          <w:lang w:val="es-ES"/>
        </w:rPr>
      </w:pPr>
    </w:p>
    <w:p w:rsidR="00260B60" w:rsidRPr="009C2FC6" w:rsidRDefault="00260B60" w:rsidP="00260B60">
      <w:pPr>
        <w:jc w:val="both"/>
        <w:rPr>
          <w:rFonts w:ascii="Bookman Old Style" w:hAnsi="Bookman Old Style" w:cs="Arial"/>
          <w:sz w:val="26"/>
          <w:szCs w:val="26"/>
          <w:lang w:val="es-ES"/>
        </w:rPr>
      </w:pPr>
    </w:p>
    <w:p w:rsidR="009C2FC6" w:rsidRDefault="009C2FC6" w:rsidP="009C2FC6">
      <w:pPr>
        <w:spacing w:line="360" w:lineRule="auto"/>
        <w:ind w:firstLine="708"/>
        <w:jc w:val="both"/>
        <w:rPr>
          <w:rFonts w:ascii="Bookman Old Style" w:hAnsi="Bookman Old Style" w:cs="Arial"/>
          <w:sz w:val="26"/>
          <w:szCs w:val="26"/>
          <w:lang w:val="es-ES"/>
        </w:rPr>
      </w:pPr>
      <w:r w:rsidRPr="00CD65B7">
        <w:rPr>
          <w:rFonts w:ascii="Bookman Old Style" w:hAnsi="Bookman Old Style" w:cs="Arial"/>
          <w:sz w:val="26"/>
          <w:szCs w:val="26"/>
          <w:lang w:val="es-ES"/>
        </w:rPr>
        <w:t xml:space="preserve">Mi visita a vuestro país, </w:t>
      </w:r>
      <w:r>
        <w:rPr>
          <w:rFonts w:ascii="Bookman Old Style" w:hAnsi="Bookman Old Style" w:cs="Arial"/>
          <w:sz w:val="26"/>
          <w:szCs w:val="26"/>
          <w:lang w:val="es-ES"/>
        </w:rPr>
        <w:t>co</w:t>
      </w:r>
      <w:r w:rsidRPr="00CD65B7">
        <w:rPr>
          <w:rFonts w:ascii="Bookman Old Style" w:hAnsi="Bookman Old Style" w:cs="Arial"/>
          <w:sz w:val="26"/>
          <w:szCs w:val="26"/>
          <w:lang w:val="es-ES"/>
        </w:rPr>
        <w:t xml:space="preserve">n ocasión de la ordenación episcopal de tres nuevos obispos, la pongo bajo el signo </w:t>
      </w:r>
      <w:r w:rsidR="00DC1E8C">
        <w:rPr>
          <w:rFonts w:ascii="Bookman Old Style" w:hAnsi="Bookman Old Style" w:cs="Arial"/>
          <w:sz w:val="26"/>
          <w:szCs w:val="26"/>
          <w:lang w:val="es-ES"/>
        </w:rPr>
        <w:t>de la</w:t>
      </w:r>
      <w:r>
        <w:rPr>
          <w:rFonts w:ascii="Bookman Old Style" w:hAnsi="Bookman Old Style" w:cs="Arial"/>
          <w:sz w:val="26"/>
          <w:szCs w:val="26"/>
          <w:lang w:val="es-ES"/>
        </w:rPr>
        <w:t xml:space="preserve"> solidaridad y </w:t>
      </w:r>
      <w:r w:rsidR="00DC1E8C">
        <w:rPr>
          <w:rFonts w:ascii="Bookman Old Style" w:hAnsi="Bookman Old Style" w:cs="Arial"/>
          <w:sz w:val="26"/>
          <w:szCs w:val="26"/>
          <w:lang w:val="es-ES"/>
        </w:rPr>
        <w:t>en</w:t>
      </w:r>
      <w:r>
        <w:rPr>
          <w:rFonts w:ascii="Bookman Old Style" w:hAnsi="Bookman Old Style" w:cs="Arial"/>
          <w:sz w:val="26"/>
          <w:szCs w:val="26"/>
          <w:lang w:val="es-ES"/>
        </w:rPr>
        <w:t xml:space="preserve"> apoyo </w:t>
      </w:r>
      <w:r w:rsidR="000C07B7">
        <w:rPr>
          <w:rFonts w:ascii="Bookman Old Style" w:hAnsi="Bookman Old Style" w:cs="Arial"/>
          <w:sz w:val="26"/>
          <w:szCs w:val="26"/>
          <w:lang w:val="es-ES"/>
        </w:rPr>
        <w:t xml:space="preserve">por parte </w:t>
      </w:r>
      <w:r>
        <w:rPr>
          <w:rFonts w:ascii="Bookman Old Style" w:hAnsi="Bookman Old Style" w:cs="Arial"/>
          <w:sz w:val="26"/>
          <w:szCs w:val="26"/>
          <w:lang w:val="es-ES"/>
        </w:rPr>
        <w:t xml:space="preserve">de la </w:t>
      </w:r>
      <w:r w:rsidR="000C07B7">
        <w:rPr>
          <w:rFonts w:ascii="Bookman Old Style" w:hAnsi="Bookman Old Style" w:cs="Arial"/>
          <w:sz w:val="26"/>
          <w:szCs w:val="26"/>
          <w:lang w:val="es-ES"/>
        </w:rPr>
        <w:t>Sede Apostólica</w:t>
      </w:r>
      <w:r>
        <w:rPr>
          <w:rFonts w:ascii="Bookman Old Style" w:hAnsi="Bookman Old Style" w:cs="Arial"/>
          <w:sz w:val="26"/>
          <w:szCs w:val="26"/>
          <w:lang w:val="es-ES"/>
        </w:rPr>
        <w:t xml:space="preserve"> hacia la Iglesia-Familia de Dios que está en Guinea Ecuatorial. </w:t>
      </w:r>
      <w:r w:rsidR="000C07B7">
        <w:rPr>
          <w:rFonts w:ascii="Bookman Old Style" w:hAnsi="Bookman Old Style" w:cs="Arial"/>
          <w:sz w:val="26"/>
          <w:szCs w:val="26"/>
          <w:lang w:val="es-ES"/>
        </w:rPr>
        <w:t>Por eso</w:t>
      </w:r>
      <w:r>
        <w:rPr>
          <w:rFonts w:ascii="Bookman Old Style" w:hAnsi="Bookman Old Style" w:cs="Arial"/>
          <w:sz w:val="26"/>
          <w:szCs w:val="26"/>
          <w:lang w:val="es-ES"/>
        </w:rPr>
        <w:t xml:space="preserve">, querría, antes que nada, transmitiros a todos el cordial saludo y la bendición apostólica del Santo Padre, el Papa Francisco. El Papa reza por vosotros y tiene muy en su corazón la situación pastoral de esta Iglesia local, así como de todos los que </w:t>
      </w:r>
      <w:r w:rsidR="000C07B7">
        <w:rPr>
          <w:rFonts w:ascii="Bookman Old Style" w:hAnsi="Bookman Old Style" w:cs="Arial"/>
          <w:sz w:val="26"/>
          <w:szCs w:val="26"/>
          <w:lang w:val="es-ES"/>
        </w:rPr>
        <w:t xml:space="preserve">la </w:t>
      </w:r>
      <w:r>
        <w:rPr>
          <w:rFonts w:ascii="Bookman Old Style" w:hAnsi="Bookman Old Style" w:cs="Arial"/>
          <w:sz w:val="26"/>
          <w:szCs w:val="26"/>
          <w:lang w:val="es-ES"/>
        </w:rPr>
        <w:t>componen: obispos, sacerdotes, religiosos, religiosas y laicos.</w:t>
      </w:r>
    </w:p>
    <w:p w:rsidR="000C07B7" w:rsidRDefault="009C2FC6" w:rsidP="009C2FC6">
      <w:pPr>
        <w:spacing w:line="360" w:lineRule="auto"/>
        <w:ind w:firstLine="708"/>
        <w:jc w:val="both"/>
        <w:rPr>
          <w:rFonts w:ascii="Bookman Old Style" w:hAnsi="Bookman Old Style" w:cs="Arial"/>
          <w:sz w:val="26"/>
          <w:szCs w:val="26"/>
          <w:lang w:val="es-ES"/>
        </w:rPr>
      </w:pPr>
      <w:r>
        <w:rPr>
          <w:rFonts w:ascii="Bookman Old Style" w:hAnsi="Bookman Old Style" w:cs="Arial"/>
          <w:sz w:val="26"/>
          <w:szCs w:val="26"/>
          <w:lang w:val="es-ES"/>
        </w:rPr>
        <w:t xml:space="preserve">A estos paternales sentimientos del Sumo Pontífice, me permito unir también la profunda comunión de la Congregación para la Evangelización de los Pueblos y su benévola disponibilidad para sostener los esfuerzos de vuestra Iglesia en su obra de evangelización en esta amada tierra de Guinea Ecuatorial. </w:t>
      </w:r>
      <w:r w:rsidR="000C07B7" w:rsidRPr="00AA467E">
        <w:rPr>
          <w:rFonts w:ascii="Bookman Old Style" w:hAnsi="Bookman Old Style" w:cs="Arial"/>
          <w:sz w:val="26"/>
          <w:szCs w:val="26"/>
          <w:lang w:val="es-ES"/>
        </w:rPr>
        <w:t>La presencia entre nosotros del Nuncio Apostólico indica el gran afecto y la estima con que él ha trabajado por la Iglesia en Guinea Ecuatorial y su crecimiento.</w:t>
      </w:r>
    </w:p>
    <w:p w:rsidR="009C2FC6" w:rsidRDefault="009C2FC6" w:rsidP="009C2FC6">
      <w:pPr>
        <w:spacing w:line="360" w:lineRule="auto"/>
        <w:ind w:firstLine="708"/>
        <w:jc w:val="both"/>
        <w:rPr>
          <w:rFonts w:ascii="Bookman Old Style" w:hAnsi="Bookman Old Style" w:cs="Arial"/>
          <w:sz w:val="26"/>
          <w:szCs w:val="26"/>
          <w:lang w:val="es-ES"/>
        </w:rPr>
      </w:pPr>
      <w:r>
        <w:rPr>
          <w:rFonts w:ascii="Bookman Old Style" w:hAnsi="Bookman Old Style"/>
          <w:sz w:val="26"/>
          <w:szCs w:val="26"/>
          <w:lang w:val="es-ES"/>
        </w:rPr>
        <w:t>Es</w:t>
      </w:r>
      <w:r w:rsidR="000C07B7">
        <w:rPr>
          <w:rFonts w:ascii="Bookman Old Style" w:hAnsi="Bookman Old Style"/>
          <w:sz w:val="26"/>
          <w:szCs w:val="26"/>
          <w:lang w:val="es-ES"/>
        </w:rPr>
        <w:t>, por tanto,</w:t>
      </w:r>
      <w:r>
        <w:rPr>
          <w:rFonts w:ascii="Bookman Old Style" w:hAnsi="Bookman Old Style"/>
          <w:sz w:val="26"/>
          <w:szCs w:val="26"/>
          <w:lang w:val="es-ES"/>
        </w:rPr>
        <w:t xml:space="preserve"> </w:t>
      </w:r>
      <w:r w:rsidRPr="00CD65B7">
        <w:rPr>
          <w:rFonts w:ascii="Bookman Old Style" w:hAnsi="Bookman Old Style"/>
          <w:sz w:val="26"/>
          <w:szCs w:val="26"/>
          <w:lang w:val="es-ES"/>
        </w:rPr>
        <w:t>para mí</w:t>
      </w:r>
      <w:r w:rsidR="00694915">
        <w:rPr>
          <w:rFonts w:ascii="Bookman Old Style" w:hAnsi="Bookman Old Style"/>
          <w:sz w:val="26"/>
          <w:szCs w:val="26"/>
          <w:lang w:val="es-ES"/>
        </w:rPr>
        <w:t>,</w:t>
      </w:r>
      <w:r>
        <w:rPr>
          <w:rFonts w:ascii="Bookman Old Style" w:hAnsi="Bookman Old Style"/>
          <w:sz w:val="26"/>
          <w:szCs w:val="26"/>
          <w:lang w:val="es-ES"/>
        </w:rPr>
        <w:t xml:space="preserve"> </w:t>
      </w:r>
      <w:r w:rsidRPr="00CD65B7">
        <w:rPr>
          <w:rFonts w:ascii="Bookman Old Style" w:hAnsi="Bookman Old Style"/>
          <w:sz w:val="26"/>
          <w:szCs w:val="26"/>
          <w:lang w:val="es-ES"/>
        </w:rPr>
        <w:t>un gran placer encontrarme con vosotros para dirigiros también una palabra de ánimo y aprecio</w:t>
      </w:r>
      <w:r w:rsidR="000C07B7">
        <w:rPr>
          <w:rFonts w:ascii="Bookman Old Style" w:hAnsi="Bookman Old Style"/>
          <w:sz w:val="26"/>
          <w:szCs w:val="26"/>
          <w:lang w:val="es-ES"/>
        </w:rPr>
        <w:t>,</w:t>
      </w:r>
      <w:r>
        <w:rPr>
          <w:rFonts w:ascii="Bookman Old Style" w:hAnsi="Bookman Old Style"/>
          <w:sz w:val="26"/>
          <w:szCs w:val="26"/>
          <w:lang w:val="es-ES"/>
        </w:rPr>
        <w:t xml:space="preserve"> </w:t>
      </w:r>
      <w:r w:rsidRPr="00CD65B7">
        <w:rPr>
          <w:rFonts w:ascii="Bookman Old Style" w:hAnsi="Bookman Old Style"/>
          <w:sz w:val="26"/>
          <w:szCs w:val="26"/>
          <w:lang w:val="es-ES"/>
        </w:rPr>
        <w:t xml:space="preserve">y </w:t>
      </w:r>
      <w:r w:rsidR="000C07B7">
        <w:rPr>
          <w:rFonts w:ascii="Bookman Old Style" w:hAnsi="Bookman Old Style"/>
          <w:sz w:val="26"/>
          <w:szCs w:val="26"/>
          <w:lang w:val="es-ES"/>
        </w:rPr>
        <w:t xml:space="preserve">también </w:t>
      </w:r>
      <w:r w:rsidRPr="00CD65B7">
        <w:rPr>
          <w:rFonts w:ascii="Bookman Old Style" w:hAnsi="Bookman Old Style"/>
          <w:sz w:val="26"/>
          <w:szCs w:val="26"/>
          <w:lang w:val="es-ES"/>
        </w:rPr>
        <w:t xml:space="preserve">para escuchar vuestras </w:t>
      </w:r>
      <w:r w:rsidR="000C07B7">
        <w:rPr>
          <w:rFonts w:ascii="Bookman Old Style" w:hAnsi="Bookman Old Style"/>
          <w:sz w:val="26"/>
          <w:szCs w:val="26"/>
          <w:lang w:val="es-ES"/>
        </w:rPr>
        <w:t xml:space="preserve">preocupaciones como estrechos colaboradores del </w:t>
      </w:r>
      <w:r w:rsidR="000C07B7">
        <w:rPr>
          <w:rFonts w:ascii="Bookman Old Style" w:hAnsi="Bookman Old Style"/>
          <w:sz w:val="26"/>
          <w:szCs w:val="26"/>
          <w:lang w:val="es-ES"/>
        </w:rPr>
        <w:lastRenderedPageBreak/>
        <w:t>obispo</w:t>
      </w:r>
      <w:r w:rsidRPr="00CD65B7">
        <w:rPr>
          <w:rFonts w:ascii="Bookman Old Style" w:hAnsi="Bookman Old Style"/>
          <w:sz w:val="26"/>
          <w:szCs w:val="26"/>
          <w:lang w:val="es-ES"/>
        </w:rPr>
        <w:t xml:space="preserve">. </w:t>
      </w:r>
      <w:r>
        <w:rPr>
          <w:rFonts w:ascii="Bookman Old Style" w:hAnsi="Bookman Old Style"/>
          <w:sz w:val="26"/>
          <w:szCs w:val="26"/>
          <w:lang w:val="es-ES"/>
        </w:rPr>
        <w:t xml:space="preserve">Saludo </w:t>
      </w:r>
      <w:r w:rsidRPr="00CE0292">
        <w:rPr>
          <w:rFonts w:ascii="Bookman Old Style" w:hAnsi="Bookman Old Style"/>
          <w:sz w:val="26"/>
          <w:szCs w:val="26"/>
          <w:lang w:val="es-ES"/>
        </w:rPr>
        <w:t xml:space="preserve">con afecto a Su Excelencia Monseñor </w:t>
      </w:r>
      <w:r w:rsidRPr="009C2FC6">
        <w:rPr>
          <w:rFonts w:ascii="Bookman Old Style" w:hAnsi="Bookman Old Style"/>
          <w:sz w:val="26"/>
          <w:szCs w:val="26"/>
          <w:lang w:val="es-ES"/>
        </w:rPr>
        <w:t>Juan Matogo, vuestro Pastor</w:t>
      </w:r>
      <w:r w:rsidRPr="00CE0292">
        <w:rPr>
          <w:rFonts w:ascii="Bookman Old Style" w:hAnsi="Bookman Old Style" w:cs="Arial"/>
          <w:sz w:val="26"/>
          <w:szCs w:val="26"/>
          <w:lang w:val="es-ES"/>
        </w:rPr>
        <w:t xml:space="preserve">, </w:t>
      </w:r>
      <w:r>
        <w:rPr>
          <w:rFonts w:ascii="Bookman Old Style" w:hAnsi="Bookman Old Style" w:cs="Arial"/>
          <w:sz w:val="26"/>
          <w:szCs w:val="26"/>
          <w:lang w:val="es-ES"/>
        </w:rPr>
        <w:t xml:space="preserve">y a todos vosotros, hermanos y hermanas. Os manifiesto mi gratitud y aprecio por vuestra activa presencia y vuestro generoso compromiso en la pastoral diocesana y, en particular, en la catequesis, en el ámbito de la educación y de la salud. Vuestras diversas y multiformes actividades pastorales constituyen una ayuda preciosa y necesaria para la actividad misionera de la Iglesia y manifiesta su naturaleza misionera. </w:t>
      </w:r>
    </w:p>
    <w:p w:rsidR="009C2FC6" w:rsidRDefault="009C2FC6" w:rsidP="009C2FC6">
      <w:pPr>
        <w:spacing w:line="360" w:lineRule="auto"/>
        <w:ind w:firstLine="708"/>
        <w:jc w:val="both"/>
        <w:rPr>
          <w:rFonts w:ascii="Bookman Old Style" w:hAnsi="Bookman Old Style" w:cs="Arial"/>
          <w:sz w:val="26"/>
          <w:szCs w:val="26"/>
          <w:lang w:val="es-ES"/>
        </w:rPr>
      </w:pPr>
      <w:r>
        <w:rPr>
          <w:rFonts w:ascii="Bookman Old Style" w:hAnsi="Bookman Old Style" w:cs="Arial"/>
          <w:sz w:val="26"/>
          <w:szCs w:val="26"/>
          <w:lang w:val="es-ES"/>
        </w:rPr>
        <w:t xml:space="preserve">La Iglesia ha nacido para evangelizar. Esta es su misión natural que, en nuestro tiempo, </w:t>
      </w:r>
      <w:r w:rsidR="00694915">
        <w:rPr>
          <w:rFonts w:ascii="Bookman Old Style" w:hAnsi="Bookman Old Style" w:cs="Arial"/>
          <w:sz w:val="26"/>
          <w:szCs w:val="26"/>
          <w:lang w:val="es-ES"/>
        </w:rPr>
        <w:t>es</w:t>
      </w:r>
      <w:r>
        <w:rPr>
          <w:rFonts w:ascii="Bookman Old Style" w:hAnsi="Bookman Old Style" w:cs="Arial"/>
          <w:sz w:val="26"/>
          <w:szCs w:val="26"/>
          <w:lang w:val="es-ES"/>
        </w:rPr>
        <w:t xml:space="preserve"> considera</w:t>
      </w:r>
      <w:r w:rsidR="00694915">
        <w:rPr>
          <w:rFonts w:ascii="Bookman Old Style" w:hAnsi="Bookman Old Style" w:cs="Arial"/>
          <w:sz w:val="26"/>
          <w:szCs w:val="26"/>
          <w:lang w:val="es-ES"/>
        </w:rPr>
        <w:t>da</w:t>
      </w:r>
      <w:r>
        <w:rPr>
          <w:rFonts w:ascii="Bookman Old Style" w:hAnsi="Bookman Old Style" w:cs="Arial"/>
          <w:sz w:val="26"/>
          <w:szCs w:val="26"/>
          <w:lang w:val="es-ES"/>
        </w:rPr>
        <w:t xml:space="preserve"> en todo el mundo como un importante reto. La solemnidad de la Ascensión del Señor, que hoy celebramos, pone </w:t>
      </w:r>
      <w:r w:rsidR="000C07B7">
        <w:rPr>
          <w:rFonts w:ascii="Bookman Old Style" w:hAnsi="Bookman Old Style" w:cs="Arial"/>
          <w:sz w:val="26"/>
          <w:szCs w:val="26"/>
          <w:lang w:val="es-ES"/>
        </w:rPr>
        <w:t>a</w:t>
      </w:r>
      <w:r>
        <w:rPr>
          <w:rFonts w:ascii="Bookman Old Style" w:hAnsi="Bookman Old Style" w:cs="Arial"/>
          <w:sz w:val="26"/>
          <w:szCs w:val="26"/>
          <w:lang w:val="es-ES"/>
        </w:rPr>
        <w:t xml:space="preserve"> la luz la exigencia fundamental del testimonio que la Iglesia está llamada a dar al mundo. Y</w:t>
      </w:r>
      <w:r w:rsidR="00694915">
        <w:rPr>
          <w:rFonts w:ascii="Bookman Old Style" w:hAnsi="Bookman Old Style" w:cs="Arial"/>
          <w:sz w:val="26"/>
          <w:szCs w:val="26"/>
          <w:lang w:val="es-ES"/>
        </w:rPr>
        <w:t>,</w:t>
      </w:r>
      <w:r>
        <w:rPr>
          <w:rFonts w:ascii="Bookman Old Style" w:hAnsi="Bookman Old Style" w:cs="Arial"/>
          <w:sz w:val="26"/>
          <w:szCs w:val="26"/>
          <w:lang w:val="es-ES"/>
        </w:rPr>
        <w:t xml:space="preserve"> si bien el testimonio de la Iglesia se pide a todos sus miembros, recae de forma particular sobre los sacerdotes y las personas consagradas, en virtud de su especial </w:t>
      </w:r>
      <w:r w:rsidR="000C07B7">
        <w:rPr>
          <w:rFonts w:ascii="Bookman Old Style" w:hAnsi="Bookman Old Style" w:cs="Arial"/>
          <w:sz w:val="26"/>
          <w:szCs w:val="26"/>
          <w:lang w:val="es-ES"/>
        </w:rPr>
        <w:t>unión con</w:t>
      </w:r>
      <w:r>
        <w:rPr>
          <w:rFonts w:ascii="Bookman Old Style" w:hAnsi="Bookman Old Style" w:cs="Arial"/>
          <w:sz w:val="26"/>
          <w:szCs w:val="26"/>
          <w:lang w:val="es-ES"/>
        </w:rPr>
        <w:t xml:space="preserve"> Cristo.</w:t>
      </w:r>
    </w:p>
    <w:p w:rsidR="003C26C4" w:rsidRDefault="003C26C4" w:rsidP="003C26C4">
      <w:pPr>
        <w:spacing w:line="360" w:lineRule="auto"/>
        <w:ind w:firstLine="708"/>
        <w:jc w:val="both"/>
        <w:rPr>
          <w:rFonts w:ascii="Bookman Old Style" w:eastAsia="Times New Roman" w:hAnsi="Bookman Old Style"/>
          <w:sz w:val="26"/>
          <w:szCs w:val="26"/>
          <w:lang w:val="es-ES" w:eastAsia="it-IT"/>
        </w:rPr>
      </w:pPr>
      <w:r>
        <w:rPr>
          <w:rFonts w:ascii="Bookman Old Style" w:hAnsi="Bookman Old Style" w:cs="Arial"/>
          <w:sz w:val="26"/>
          <w:szCs w:val="26"/>
          <w:lang w:val="es-ES"/>
        </w:rPr>
        <w:t>El valor y el significado del testimonio en nuestro tiempo ya fueron expuestos claramente por el Beato Papa Pablo VI</w:t>
      </w:r>
      <w:r w:rsidR="004D4F6C">
        <w:rPr>
          <w:rFonts w:ascii="Bookman Old Style" w:hAnsi="Bookman Old Style" w:cs="Arial"/>
          <w:sz w:val="26"/>
          <w:szCs w:val="26"/>
          <w:lang w:val="es-ES"/>
        </w:rPr>
        <w:t xml:space="preserve"> [sexto]</w:t>
      </w:r>
      <w:r>
        <w:rPr>
          <w:rFonts w:ascii="Bookman Old Style" w:hAnsi="Bookman Old Style" w:cs="Arial"/>
          <w:sz w:val="26"/>
          <w:szCs w:val="26"/>
          <w:lang w:val="es-ES"/>
        </w:rPr>
        <w:t xml:space="preserve">, que afirmó: </w:t>
      </w:r>
      <w:r w:rsidRPr="00401649">
        <w:rPr>
          <w:rFonts w:ascii="Bookman Old Style" w:eastAsia="Times New Roman" w:hAnsi="Bookman Old Style"/>
          <w:i/>
          <w:sz w:val="26"/>
          <w:szCs w:val="26"/>
          <w:lang w:val="es-ES" w:eastAsia="it-IT"/>
        </w:rPr>
        <w:t>“El hombre contemporáneo escucha con más gusto a los testigos que a los maestros o, si escucha a los maestros, es porque dan testimonio”.</w:t>
      </w:r>
      <w:r>
        <w:rPr>
          <w:rFonts w:ascii="Bookman Old Style" w:eastAsia="Times New Roman" w:hAnsi="Bookman Old Style"/>
          <w:i/>
          <w:sz w:val="26"/>
          <w:szCs w:val="26"/>
          <w:lang w:val="es-ES" w:eastAsia="it-IT"/>
        </w:rPr>
        <w:t xml:space="preserve"> </w:t>
      </w:r>
      <w:r w:rsidRPr="00D57B26">
        <w:rPr>
          <w:rFonts w:ascii="Bookman Old Style" w:eastAsia="Times New Roman" w:hAnsi="Bookman Old Style"/>
          <w:sz w:val="26"/>
          <w:szCs w:val="26"/>
          <w:lang w:val="es-ES" w:eastAsia="it-IT"/>
        </w:rPr>
        <w:t>La I</w:t>
      </w:r>
      <w:r w:rsidR="004D4F6C">
        <w:rPr>
          <w:rFonts w:ascii="Bookman Old Style" w:eastAsia="Times New Roman" w:hAnsi="Bookman Old Style"/>
          <w:sz w:val="26"/>
          <w:szCs w:val="26"/>
          <w:lang w:val="es-ES" w:eastAsia="it-IT"/>
        </w:rPr>
        <w:t xml:space="preserve"> [primera]</w:t>
      </w:r>
      <w:r w:rsidRPr="00D57B26">
        <w:rPr>
          <w:rFonts w:ascii="Bookman Old Style" w:eastAsia="Times New Roman" w:hAnsi="Bookman Old Style"/>
          <w:sz w:val="26"/>
          <w:szCs w:val="26"/>
          <w:lang w:val="es-ES" w:eastAsia="it-IT"/>
        </w:rPr>
        <w:t xml:space="preserve"> Asamblea Especial del Sínodo </w:t>
      </w:r>
      <w:r>
        <w:rPr>
          <w:rFonts w:ascii="Bookman Old Style" w:eastAsia="Times New Roman" w:hAnsi="Bookman Old Style"/>
          <w:sz w:val="26"/>
          <w:szCs w:val="26"/>
          <w:lang w:val="es-ES" w:eastAsia="it-IT"/>
        </w:rPr>
        <w:t>de los Obispos sobre</w:t>
      </w:r>
      <w:r w:rsidRPr="00D57B26">
        <w:rPr>
          <w:rFonts w:ascii="Bookman Old Style" w:eastAsia="Times New Roman" w:hAnsi="Bookman Old Style"/>
          <w:sz w:val="26"/>
          <w:szCs w:val="26"/>
          <w:lang w:val="es-ES" w:eastAsia="it-IT"/>
        </w:rPr>
        <w:t xml:space="preserve"> África</w:t>
      </w:r>
      <w:r>
        <w:rPr>
          <w:rFonts w:ascii="Bookman Old Style" w:eastAsia="Times New Roman" w:hAnsi="Bookman Old Style"/>
          <w:sz w:val="26"/>
          <w:szCs w:val="26"/>
          <w:lang w:val="es-ES" w:eastAsia="it-IT"/>
        </w:rPr>
        <w:t xml:space="preserve"> destacó este desafío al elegir el tema: </w:t>
      </w:r>
      <w:r w:rsidRPr="00D57B26">
        <w:rPr>
          <w:rFonts w:ascii="Bookman Old Style" w:hAnsi="Bookman Old Style" w:cs="Tahoma"/>
          <w:sz w:val="26"/>
          <w:szCs w:val="26"/>
          <w:lang w:val="es-ES"/>
        </w:rPr>
        <w:t>«</w:t>
      </w:r>
      <w:r w:rsidRPr="008A70B5">
        <w:rPr>
          <w:rFonts w:ascii="Bookman Old Style" w:eastAsia="Times New Roman" w:hAnsi="Bookman Old Style"/>
          <w:i/>
          <w:sz w:val="26"/>
          <w:szCs w:val="26"/>
          <w:lang w:val="es-ES" w:eastAsia="it-IT"/>
        </w:rPr>
        <w:t>La Iglesia en África y su misión evangelizadora hacia el año 2000</w:t>
      </w:r>
      <w:r w:rsidR="004D4F6C">
        <w:rPr>
          <w:rFonts w:ascii="Bookman Old Style" w:eastAsia="Times New Roman" w:hAnsi="Bookman Old Style"/>
          <w:i/>
          <w:sz w:val="26"/>
          <w:szCs w:val="26"/>
          <w:lang w:val="es-ES" w:eastAsia="it-IT"/>
        </w:rPr>
        <w:t xml:space="preserve"> [dos mil]</w:t>
      </w:r>
      <w:r w:rsidRPr="008A70B5">
        <w:rPr>
          <w:rFonts w:ascii="Bookman Old Style" w:eastAsia="Times New Roman" w:hAnsi="Bookman Old Style"/>
          <w:i/>
          <w:sz w:val="26"/>
          <w:szCs w:val="26"/>
          <w:lang w:val="es-ES" w:eastAsia="it-IT"/>
        </w:rPr>
        <w:t>: “Seréis mis testigos”</w:t>
      </w:r>
      <w:r w:rsidRPr="008A70B5">
        <w:rPr>
          <w:rFonts w:ascii="Bookman Old Style" w:hAnsi="Bookman Old Style" w:cs="Tahoma"/>
          <w:sz w:val="26"/>
          <w:szCs w:val="26"/>
          <w:lang w:val="es-ES"/>
        </w:rPr>
        <w:t xml:space="preserve"> (</w:t>
      </w:r>
      <w:hyperlink r:id="rId6" w:history="1">
        <w:r w:rsidRPr="008A70B5">
          <w:rPr>
            <w:rFonts w:ascii="Bookman Old Style" w:hAnsi="Bookman Old Style" w:cs="Tahoma"/>
            <w:iCs/>
            <w:sz w:val="26"/>
            <w:szCs w:val="26"/>
            <w:lang w:val="es-ES"/>
          </w:rPr>
          <w:t xml:space="preserve">Hch. </w:t>
        </w:r>
        <w:r w:rsidRPr="008A70B5">
          <w:rPr>
            <w:rFonts w:ascii="Bookman Old Style" w:hAnsi="Bookman Old Style" w:cs="Tahoma"/>
            <w:sz w:val="26"/>
            <w:szCs w:val="26"/>
            <w:lang w:val="es-ES"/>
          </w:rPr>
          <w:t>1, 8</w:t>
        </w:r>
      </w:hyperlink>
      <w:r w:rsidRPr="008A70B5">
        <w:rPr>
          <w:rFonts w:ascii="Bookman Old Style" w:hAnsi="Bookman Old Style" w:cs="Tahoma"/>
          <w:sz w:val="26"/>
          <w:szCs w:val="26"/>
          <w:lang w:val="es-ES"/>
        </w:rPr>
        <w:t>)».</w:t>
      </w:r>
      <w:r>
        <w:rPr>
          <w:rFonts w:ascii="Bookman Old Style" w:hAnsi="Bookman Old Style" w:cs="Tahoma"/>
          <w:sz w:val="26"/>
          <w:szCs w:val="26"/>
          <w:lang w:val="es-ES"/>
        </w:rPr>
        <w:t xml:space="preserve"> Y al mismo compromiso de testimonio volvió a apelar el Papa Benedicto XVI </w:t>
      </w:r>
      <w:r w:rsidR="004D4F6C">
        <w:rPr>
          <w:rFonts w:ascii="Bookman Old Style" w:hAnsi="Bookman Old Style" w:cs="Tahoma"/>
          <w:sz w:val="26"/>
          <w:szCs w:val="26"/>
          <w:lang w:val="es-ES"/>
        </w:rPr>
        <w:t xml:space="preserve">[dieciséis] </w:t>
      </w:r>
      <w:r>
        <w:rPr>
          <w:rFonts w:ascii="Bookman Old Style" w:hAnsi="Bookman Old Style" w:cs="Tahoma"/>
          <w:sz w:val="26"/>
          <w:szCs w:val="26"/>
          <w:lang w:val="es-ES"/>
        </w:rPr>
        <w:t xml:space="preserve">en la II </w:t>
      </w:r>
      <w:r w:rsidR="004D4F6C">
        <w:rPr>
          <w:rFonts w:ascii="Bookman Old Style" w:eastAsia="Times New Roman" w:hAnsi="Bookman Old Style"/>
          <w:sz w:val="26"/>
          <w:szCs w:val="26"/>
          <w:lang w:val="es-ES" w:eastAsia="it-IT"/>
        </w:rPr>
        <w:t>[segunda]</w:t>
      </w:r>
      <w:r w:rsidR="004D4F6C" w:rsidRPr="00D57B26">
        <w:rPr>
          <w:rFonts w:ascii="Bookman Old Style" w:eastAsia="Times New Roman" w:hAnsi="Bookman Old Style"/>
          <w:sz w:val="26"/>
          <w:szCs w:val="26"/>
          <w:lang w:val="es-ES" w:eastAsia="it-IT"/>
        </w:rPr>
        <w:t xml:space="preserve"> </w:t>
      </w:r>
      <w:r>
        <w:rPr>
          <w:rFonts w:ascii="Bookman Old Style" w:hAnsi="Bookman Old Style" w:cs="Tahoma"/>
          <w:sz w:val="26"/>
          <w:szCs w:val="26"/>
          <w:lang w:val="es-ES"/>
        </w:rPr>
        <w:t xml:space="preserve">Asamblea Especial </w:t>
      </w:r>
      <w:r w:rsidRPr="00D57B26">
        <w:rPr>
          <w:rFonts w:ascii="Bookman Old Style" w:eastAsia="Times New Roman" w:hAnsi="Bookman Old Style"/>
          <w:sz w:val="26"/>
          <w:szCs w:val="26"/>
          <w:lang w:val="es-ES" w:eastAsia="it-IT"/>
        </w:rPr>
        <w:t xml:space="preserve">del Sínodo </w:t>
      </w:r>
      <w:r>
        <w:rPr>
          <w:rFonts w:ascii="Bookman Old Style" w:eastAsia="Times New Roman" w:hAnsi="Bookman Old Style"/>
          <w:sz w:val="26"/>
          <w:szCs w:val="26"/>
          <w:lang w:val="es-ES" w:eastAsia="it-IT"/>
        </w:rPr>
        <w:t>de los Obispos sobre</w:t>
      </w:r>
      <w:r w:rsidRPr="00D57B26">
        <w:rPr>
          <w:rFonts w:ascii="Bookman Old Style" w:eastAsia="Times New Roman" w:hAnsi="Bookman Old Style"/>
          <w:sz w:val="26"/>
          <w:szCs w:val="26"/>
          <w:lang w:val="es-ES" w:eastAsia="it-IT"/>
        </w:rPr>
        <w:t xml:space="preserve"> África</w:t>
      </w:r>
      <w:r>
        <w:rPr>
          <w:rFonts w:ascii="Bookman Old Style" w:eastAsia="Times New Roman" w:hAnsi="Bookman Old Style"/>
          <w:sz w:val="26"/>
          <w:szCs w:val="26"/>
          <w:lang w:val="es-ES" w:eastAsia="it-IT"/>
        </w:rPr>
        <w:t xml:space="preserve">, para que la Iglesia en África fuera verdaderamente </w:t>
      </w:r>
      <w:r w:rsidRPr="00BC5C01">
        <w:rPr>
          <w:rFonts w:ascii="Bookman Old Style" w:eastAsia="Times New Roman" w:hAnsi="Bookman Old Style"/>
          <w:i/>
          <w:sz w:val="26"/>
          <w:szCs w:val="26"/>
          <w:lang w:val="es-ES" w:eastAsia="it-IT"/>
        </w:rPr>
        <w:t xml:space="preserve">“sal de la tierra” </w:t>
      </w:r>
      <w:r w:rsidRPr="00BC5C01">
        <w:rPr>
          <w:rFonts w:ascii="Bookman Old Style" w:eastAsia="Times New Roman" w:hAnsi="Bookman Old Style"/>
          <w:sz w:val="26"/>
          <w:szCs w:val="26"/>
          <w:lang w:val="es-ES" w:eastAsia="it-IT"/>
        </w:rPr>
        <w:t>y</w:t>
      </w:r>
      <w:r w:rsidRPr="00BC5C01">
        <w:rPr>
          <w:rFonts w:ascii="Bookman Old Style" w:eastAsia="Times New Roman" w:hAnsi="Bookman Old Style"/>
          <w:i/>
          <w:sz w:val="26"/>
          <w:szCs w:val="26"/>
          <w:lang w:val="es-ES" w:eastAsia="it-IT"/>
        </w:rPr>
        <w:t xml:space="preserve"> “luz del mundo”</w:t>
      </w:r>
      <w:r>
        <w:rPr>
          <w:rFonts w:ascii="Bookman Old Style" w:eastAsia="Times New Roman" w:hAnsi="Bookman Old Style"/>
          <w:sz w:val="26"/>
          <w:szCs w:val="26"/>
          <w:lang w:val="es-ES" w:eastAsia="it-IT"/>
        </w:rPr>
        <w:t xml:space="preserve"> (cfr. Mt. 5, 13-14), especialmente en el servicio por la reconciliación, la justicia y la paz.</w:t>
      </w:r>
    </w:p>
    <w:p w:rsidR="00237ED7" w:rsidRPr="003C26C4" w:rsidRDefault="003C26C4" w:rsidP="00DC03BF">
      <w:pPr>
        <w:spacing w:line="360" w:lineRule="auto"/>
        <w:ind w:firstLine="708"/>
        <w:jc w:val="both"/>
        <w:rPr>
          <w:rFonts w:ascii="Bookman Old Style" w:hAnsi="Bookman Old Style"/>
          <w:sz w:val="26"/>
          <w:szCs w:val="26"/>
          <w:lang w:val="es-ES"/>
        </w:rPr>
      </w:pPr>
      <w:r>
        <w:rPr>
          <w:rFonts w:ascii="Bookman Old Style" w:eastAsia="Times New Roman" w:hAnsi="Bookman Old Style"/>
          <w:sz w:val="26"/>
          <w:szCs w:val="26"/>
          <w:lang w:val="es-ES" w:eastAsia="it-IT"/>
        </w:rPr>
        <w:t xml:space="preserve">Queridísimos hermanos en el sacerdocio y hermanas en Cristo, para responder a nuestras responsabilidades pastorales, el Santo Juan </w:t>
      </w:r>
      <w:r>
        <w:rPr>
          <w:rFonts w:ascii="Bookman Old Style" w:eastAsia="Times New Roman" w:hAnsi="Bookman Old Style"/>
          <w:sz w:val="26"/>
          <w:szCs w:val="26"/>
          <w:lang w:val="es-ES" w:eastAsia="it-IT"/>
        </w:rPr>
        <w:lastRenderedPageBreak/>
        <w:t xml:space="preserve">Pablo II </w:t>
      </w:r>
      <w:r w:rsidR="004D4F6C">
        <w:rPr>
          <w:rFonts w:ascii="Bookman Old Style" w:eastAsia="Times New Roman" w:hAnsi="Bookman Old Style"/>
          <w:sz w:val="26"/>
          <w:szCs w:val="26"/>
          <w:lang w:val="es-ES" w:eastAsia="it-IT"/>
        </w:rPr>
        <w:t xml:space="preserve">[segundo] </w:t>
      </w:r>
      <w:r>
        <w:rPr>
          <w:rFonts w:ascii="Bookman Old Style" w:eastAsia="Times New Roman" w:hAnsi="Bookman Old Style"/>
          <w:sz w:val="26"/>
          <w:szCs w:val="26"/>
          <w:lang w:val="es-ES" w:eastAsia="it-IT"/>
        </w:rPr>
        <w:t>invitó a la Iglesia, al inicio del nuevo milenio, mientras se cerraba el Gran Jubileo del 2000</w:t>
      </w:r>
      <w:r w:rsidR="004D4F6C">
        <w:rPr>
          <w:rFonts w:ascii="Bookman Old Style" w:eastAsia="Times New Roman" w:hAnsi="Bookman Old Style"/>
          <w:sz w:val="26"/>
          <w:szCs w:val="26"/>
          <w:lang w:val="es-ES" w:eastAsia="it-IT"/>
        </w:rPr>
        <w:t xml:space="preserve"> [dos mil],</w:t>
      </w:r>
      <w:r>
        <w:rPr>
          <w:rFonts w:ascii="Bookman Old Style" w:eastAsia="Times New Roman" w:hAnsi="Bookman Old Style"/>
          <w:sz w:val="26"/>
          <w:szCs w:val="26"/>
          <w:lang w:val="es-ES" w:eastAsia="it-IT"/>
        </w:rPr>
        <w:t xml:space="preserve"> a volver a partir desde Cristo. En esta estela os propongo yo también mi invitación</w:t>
      </w:r>
      <w:r w:rsidR="00694915">
        <w:rPr>
          <w:rFonts w:ascii="Bookman Old Style" w:eastAsia="Times New Roman" w:hAnsi="Bookman Old Style"/>
          <w:sz w:val="26"/>
          <w:szCs w:val="26"/>
          <w:lang w:val="es-ES" w:eastAsia="it-IT"/>
        </w:rPr>
        <w:t xml:space="preserve"> </w:t>
      </w:r>
      <w:r>
        <w:rPr>
          <w:rFonts w:ascii="Bookman Old Style" w:eastAsia="Times New Roman" w:hAnsi="Bookman Old Style"/>
          <w:sz w:val="26"/>
          <w:szCs w:val="26"/>
          <w:lang w:val="es-ES" w:eastAsia="it-IT"/>
        </w:rPr>
        <w:t>y os exhorto a vivir generosamente vuestro seguimiento de Cristo</w:t>
      </w:r>
      <w:r w:rsidR="004841A9" w:rsidRPr="003C26C4">
        <w:rPr>
          <w:rFonts w:ascii="Bookman Old Style" w:hAnsi="Bookman Old Style"/>
          <w:sz w:val="26"/>
          <w:szCs w:val="26"/>
          <w:lang w:val="es-ES"/>
        </w:rPr>
        <w:t xml:space="preserve">. </w:t>
      </w:r>
      <w:r>
        <w:rPr>
          <w:rFonts w:ascii="Bookman Old Style" w:hAnsi="Bookman Old Style"/>
          <w:sz w:val="26"/>
          <w:szCs w:val="26"/>
          <w:lang w:val="es-ES"/>
        </w:rPr>
        <w:t xml:space="preserve">Vuestra santidad personal debe resplandecer en beneficio de aquellos que han sido confiados a vuestro cuidado pastoral y a los que vosotros debéis servir. </w:t>
      </w:r>
      <w:r w:rsidRPr="003C26C4">
        <w:rPr>
          <w:rFonts w:ascii="Bookman Old Style" w:hAnsi="Bookman Old Style"/>
          <w:sz w:val="26"/>
          <w:szCs w:val="26"/>
          <w:lang w:val="es-ES"/>
        </w:rPr>
        <w:t>Vuestra vida de oración irradiará desde dentro vuestro apostolado. El sacerdote y el consagrado deben ser personas enamoradas de Cristo. La autoridad moral y la autoridad que sostiene el ejercicio de vuestro ministerio y de vuestro apostolado, podr</w:t>
      </w:r>
      <w:r>
        <w:rPr>
          <w:rFonts w:ascii="Bookman Old Style" w:hAnsi="Bookman Old Style"/>
          <w:sz w:val="26"/>
          <w:szCs w:val="26"/>
          <w:lang w:val="es-ES"/>
        </w:rPr>
        <w:t xml:space="preserve">án venir solamente de vuestra santidad de vida </w:t>
      </w:r>
      <w:r w:rsidR="004841A9" w:rsidRPr="003C26C4">
        <w:rPr>
          <w:rFonts w:ascii="Bookman Old Style" w:hAnsi="Bookman Old Style" w:cs="Tahoma"/>
          <w:sz w:val="26"/>
          <w:szCs w:val="26"/>
          <w:lang w:val="es-ES"/>
        </w:rPr>
        <w:t>(cf</w:t>
      </w:r>
      <w:r w:rsidRPr="003C26C4">
        <w:rPr>
          <w:rFonts w:ascii="Bookman Old Style" w:hAnsi="Bookman Old Style" w:cs="Tahoma"/>
          <w:sz w:val="26"/>
          <w:szCs w:val="26"/>
          <w:lang w:val="es-ES"/>
        </w:rPr>
        <w:t>r</w:t>
      </w:r>
      <w:r w:rsidR="004841A9" w:rsidRPr="003C26C4">
        <w:rPr>
          <w:rFonts w:ascii="Bookman Old Style" w:hAnsi="Bookman Old Style" w:cs="Tahoma"/>
          <w:sz w:val="26"/>
          <w:szCs w:val="26"/>
          <w:lang w:val="es-ES"/>
        </w:rPr>
        <w:t xml:space="preserve">. </w:t>
      </w:r>
      <w:r w:rsidR="004841A9" w:rsidRPr="003C26C4">
        <w:rPr>
          <w:rFonts w:ascii="Bookman Old Style" w:hAnsi="Bookman Old Style" w:cs="Tahoma"/>
          <w:i/>
          <w:sz w:val="26"/>
          <w:szCs w:val="26"/>
          <w:lang w:val="es-ES"/>
        </w:rPr>
        <w:t>Africae munus</w:t>
      </w:r>
      <w:r w:rsidR="004841A9" w:rsidRPr="003C26C4">
        <w:rPr>
          <w:rFonts w:ascii="Bookman Old Style" w:hAnsi="Bookman Old Style" w:cs="Tahoma"/>
          <w:sz w:val="26"/>
          <w:szCs w:val="26"/>
          <w:lang w:val="es-ES"/>
        </w:rPr>
        <w:t>, 100)</w:t>
      </w:r>
      <w:r w:rsidR="00237ED7" w:rsidRPr="003C26C4">
        <w:rPr>
          <w:rFonts w:ascii="Bookman Old Style" w:hAnsi="Bookman Old Style" w:cs="Tahoma"/>
          <w:sz w:val="26"/>
          <w:szCs w:val="26"/>
          <w:lang w:val="es-ES"/>
        </w:rPr>
        <w:t>.</w:t>
      </w:r>
    </w:p>
    <w:p w:rsidR="00694915" w:rsidRDefault="003C26C4" w:rsidP="003C26C4">
      <w:pPr>
        <w:spacing w:line="360" w:lineRule="auto"/>
        <w:ind w:firstLine="708"/>
        <w:jc w:val="both"/>
        <w:rPr>
          <w:rFonts w:ascii="Bookman Old Style" w:hAnsi="Bookman Old Style"/>
          <w:sz w:val="26"/>
          <w:szCs w:val="26"/>
          <w:lang w:val="es-ES"/>
        </w:rPr>
      </w:pPr>
      <w:r>
        <w:rPr>
          <w:rFonts w:ascii="Bookman Old Style" w:hAnsi="Bookman Old Style"/>
          <w:sz w:val="26"/>
          <w:szCs w:val="26"/>
          <w:lang w:val="es-ES"/>
        </w:rPr>
        <w:t xml:space="preserve">Para ser, hoy y en este país, auténticos testigos de la presencia vivificante de su amor, es imprescindible que los </w:t>
      </w:r>
      <w:r w:rsidRPr="000500E9">
        <w:rPr>
          <w:rFonts w:ascii="Bookman Old Style" w:hAnsi="Bookman Old Style"/>
          <w:sz w:val="26"/>
          <w:szCs w:val="26"/>
          <w:lang w:val="es-ES"/>
        </w:rPr>
        <w:t xml:space="preserve">sacerdotes y </w:t>
      </w:r>
      <w:r>
        <w:rPr>
          <w:rFonts w:ascii="Bookman Old Style" w:hAnsi="Bookman Old Style"/>
          <w:sz w:val="26"/>
          <w:szCs w:val="26"/>
          <w:lang w:val="es-ES"/>
        </w:rPr>
        <w:t xml:space="preserve">las personas consagradas vuelvan a la fuente, es decir, a Cristo, para emprender el camino: </w:t>
      </w:r>
      <w:r w:rsidRPr="000500E9">
        <w:rPr>
          <w:rFonts w:ascii="Bookman Old Style" w:hAnsi="Bookman Old Style"/>
          <w:sz w:val="26"/>
          <w:szCs w:val="26"/>
          <w:lang w:val="es-ES"/>
        </w:rPr>
        <w:t>“</w:t>
      </w:r>
      <w:r w:rsidRPr="000500E9">
        <w:rPr>
          <w:rFonts w:ascii="Bookman Old Style" w:hAnsi="Bookman Old Style"/>
          <w:i/>
          <w:sz w:val="26"/>
          <w:szCs w:val="26"/>
          <w:lang w:val="es-ES"/>
        </w:rPr>
        <w:t>Duc in altum</w:t>
      </w:r>
      <w:r w:rsidRPr="000500E9">
        <w:rPr>
          <w:rFonts w:ascii="Bookman Old Style" w:hAnsi="Bookman Old Style"/>
          <w:sz w:val="26"/>
          <w:szCs w:val="26"/>
          <w:lang w:val="es-ES"/>
        </w:rPr>
        <w:t xml:space="preserve">”, </w:t>
      </w:r>
      <w:r>
        <w:rPr>
          <w:rFonts w:ascii="Bookman Old Style" w:hAnsi="Bookman Old Style"/>
          <w:sz w:val="26"/>
          <w:szCs w:val="26"/>
          <w:lang w:val="es-ES"/>
        </w:rPr>
        <w:t xml:space="preserve">o sea, “rema mar adentro”. Como bien sabéis, la vida sacerdotal y consagrada </w:t>
      </w:r>
      <w:r w:rsidR="00694915">
        <w:rPr>
          <w:rFonts w:ascii="Bookman Old Style" w:hAnsi="Bookman Old Style"/>
          <w:sz w:val="26"/>
          <w:szCs w:val="26"/>
          <w:lang w:val="es-ES"/>
        </w:rPr>
        <w:t>son,</w:t>
      </w:r>
      <w:r>
        <w:rPr>
          <w:rFonts w:ascii="Bookman Old Style" w:hAnsi="Bookman Old Style"/>
          <w:sz w:val="26"/>
          <w:szCs w:val="26"/>
          <w:lang w:val="es-ES"/>
        </w:rPr>
        <w:t xml:space="preserve"> esencialmente</w:t>
      </w:r>
      <w:r w:rsidR="00694915">
        <w:rPr>
          <w:rFonts w:ascii="Bookman Old Style" w:hAnsi="Bookman Old Style"/>
          <w:sz w:val="26"/>
          <w:szCs w:val="26"/>
          <w:lang w:val="es-ES"/>
        </w:rPr>
        <w:t>,</w:t>
      </w:r>
      <w:r>
        <w:rPr>
          <w:rFonts w:ascii="Bookman Old Style" w:hAnsi="Bookman Old Style"/>
          <w:sz w:val="26"/>
          <w:szCs w:val="26"/>
          <w:lang w:val="es-ES"/>
        </w:rPr>
        <w:t xml:space="preserve"> un don de Dios a la Iglesia. A través de este don, Dios quiere que los ministros sagrados y las personas consagradas, mediante la observancia de los consejos evangélicos, hagan visible en medio del mundo los rasgos característicos de Jesús misionero –pobre, casto y obediente-, que desde el inicio de su ministerio público decía: “</w:t>
      </w:r>
      <w:r w:rsidRPr="00BC5C01">
        <w:rPr>
          <w:rFonts w:ascii="Bookman Old Style" w:hAnsi="Bookman Old Style"/>
          <w:i/>
          <w:sz w:val="26"/>
          <w:szCs w:val="26"/>
          <w:lang w:val="es-ES"/>
        </w:rPr>
        <w:t xml:space="preserve">El Espíritu del Señor está sobre mí; para esto me ha consagrado con la unción y me ha mandado a llevar a los pobres la buena noticia, a proclamar a los prisioneros la </w:t>
      </w:r>
      <w:r>
        <w:rPr>
          <w:rFonts w:ascii="Bookman Old Style" w:hAnsi="Bookman Old Style"/>
          <w:i/>
          <w:sz w:val="26"/>
          <w:szCs w:val="26"/>
          <w:lang w:val="es-ES"/>
        </w:rPr>
        <w:t>libertad</w:t>
      </w:r>
      <w:r w:rsidRPr="00BC5C01">
        <w:rPr>
          <w:rFonts w:ascii="Bookman Old Style" w:hAnsi="Bookman Old Style"/>
          <w:i/>
          <w:sz w:val="26"/>
          <w:szCs w:val="26"/>
          <w:lang w:val="es-ES"/>
        </w:rPr>
        <w:t xml:space="preserve"> y a los ciegos la vista; a </w:t>
      </w:r>
      <w:r>
        <w:rPr>
          <w:rFonts w:ascii="Bookman Old Style" w:hAnsi="Bookman Old Style"/>
          <w:i/>
          <w:sz w:val="26"/>
          <w:szCs w:val="26"/>
          <w:lang w:val="es-ES"/>
        </w:rPr>
        <w:t>liberar</w:t>
      </w:r>
      <w:r w:rsidRPr="00BC5C01">
        <w:rPr>
          <w:rFonts w:ascii="Bookman Old Style" w:hAnsi="Bookman Old Style"/>
          <w:i/>
          <w:sz w:val="26"/>
          <w:szCs w:val="26"/>
          <w:lang w:val="es-ES"/>
        </w:rPr>
        <w:t xml:space="preserve"> a los oprimidos</w:t>
      </w:r>
      <w:r>
        <w:rPr>
          <w:rFonts w:ascii="Bookman Old Style" w:hAnsi="Bookman Old Style"/>
          <w:sz w:val="26"/>
          <w:szCs w:val="26"/>
          <w:lang w:val="es-ES"/>
        </w:rPr>
        <w:t>” (Lc. 4, 18</w:t>
      </w:r>
      <w:r w:rsidRPr="00D95E4F">
        <w:rPr>
          <w:rFonts w:ascii="Bookman Old Style" w:hAnsi="Bookman Old Style"/>
          <w:sz w:val="26"/>
          <w:szCs w:val="26"/>
          <w:lang w:val="es-ES"/>
        </w:rPr>
        <w:t xml:space="preserve">). </w:t>
      </w:r>
    </w:p>
    <w:p w:rsidR="003C26C4" w:rsidRPr="0002606E" w:rsidRDefault="003C26C4" w:rsidP="003C26C4">
      <w:pPr>
        <w:spacing w:line="360" w:lineRule="auto"/>
        <w:ind w:firstLine="708"/>
        <w:jc w:val="both"/>
        <w:rPr>
          <w:rFonts w:ascii="Bookman Old Style" w:hAnsi="Bookman Old Style"/>
          <w:b/>
          <w:color w:val="FF0000"/>
          <w:sz w:val="26"/>
          <w:szCs w:val="26"/>
          <w:lang w:val="es-ES"/>
        </w:rPr>
      </w:pPr>
      <w:r w:rsidRPr="00D95E4F">
        <w:rPr>
          <w:rFonts w:ascii="Bookman Old Style" w:hAnsi="Bookman Old Style"/>
          <w:sz w:val="26"/>
          <w:szCs w:val="26"/>
          <w:lang w:val="es-ES"/>
        </w:rPr>
        <w:t xml:space="preserve">En consecuencia, es inderogable que cada uno se pregunte: ¿Qué </w:t>
      </w:r>
      <w:r>
        <w:rPr>
          <w:rFonts w:ascii="Bookman Old Style" w:hAnsi="Bookman Old Style"/>
          <w:sz w:val="26"/>
          <w:szCs w:val="26"/>
          <w:lang w:val="es-ES"/>
        </w:rPr>
        <w:t xml:space="preserve">clase </w:t>
      </w:r>
      <w:r w:rsidRPr="00D95E4F">
        <w:rPr>
          <w:rFonts w:ascii="Bookman Old Style" w:hAnsi="Bookman Old Style"/>
          <w:sz w:val="26"/>
          <w:szCs w:val="26"/>
          <w:lang w:val="es-ES"/>
        </w:rPr>
        <w:t xml:space="preserve">Iglesia quiero yo para Guinea Ecuatorial y para </w:t>
      </w:r>
      <w:r w:rsidR="00694915">
        <w:rPr>
          <w:rFonts w:ascii="Bookman Old Style" w:hAnsi="Bookman Old Style"/>
          <w:sz w:val="26"/>
          <w:szCs w:val="26"/>
          <w:lang w:val="es-ES"/>
        </w:rPr>
        <w:t>Bata</w:t>
      </w:r>
      <w:r w:rsidRPr="00D95E4F">
        <w:rPr>
          <w:rFonts w:ascii="Bookman Old Style" w:hAnsi="Bookman Old Style"/>
          <w:sz w:val="26"/>
          <w:szCs w:val="26"/>
          <w:lang w:val="es-ES"/>
        </w:rPr>
        <w:t>?</w:t>
      </w:r>
      <w:r>
        <w:rPr>
          <w:rFonts w:ascii="Bookman Old Style" w:hAnsi="Bookman Old Style"/>
          <w:b/>
          <w:sz w:val="26"/>
          <w:szCs w:val="26"/>
          <w:lang w:val="es-ES"/>
        </w:rPr>
        <w:t xml:space="preserve"> </w:t>
      </w:r>
      <w:r w:rsidRPr="00D95E4F">
        <w:rPr>
          <w:rFonts w:ascii="Bookman Old Style" w:hAnsi="Bookman Old Style"/>
          <w:sz w:val="26"/>
          <w:szCs w:val="26"/>
          <w:lang w:val="es-ES"/>
        </w:rPr>
        <w:t>¿Qué clase de sacerdocio, qué vida religiosa o consagrada vivo yo?</w:t>
      </w:r>
      <w:r>
        <w:rPr>
          <w:rFonts w:ascii="Bookman Old Style" w:hAnsi="Bookman Old Style"/>
          <w:sz w:val="26"/>
          <w:szCs w:val="26"/>
          <w:lang w:val="es-ES"/>
        </w:rPr>
        <w:t xml:space="preserve"> ¿Obro en vi vida de tal modo que la Iglesia </w:t>
      </w:r>
      <w:r w:rsidR="00694915">
        <w:rPr>
          <w:rFonts w:ascii="Bookman Old Style" w:hAnsi="Bookman Old Style"/>
          <w:sz w:val="26"/>
          <w:szCs w:val="26"/>
          <w:lang w:val="es-ES"/>
        </w:rPr>
        <w:t xml:space="preserve">de Bata </w:t>
      </w:r>
      <w:r>
        <w:rPr>
          <w:rFonts w:ascii="Bookman Old Style" w:hAnsi="Bookman Old Style"/>
          <w:sz w:val="26"/>
          <w:szCs w:val="26"/>
          <w:lang w:val="es-ES"/>
        </w:rPr>
        <w:t>sea un testimonio de Cristo?</w:t>
      </w:r>
    </w:p>
    <w:p w:rsidR="00E3590E" w:rsidRDefault="00E3590E" w:rsidP="000E78D5">
      <w:pPr>
        <w:spacing w:line="360" w:lineRule="auto"/>
        <w:ind w:firstLine="708"/>
        <w:jc w:val="both"/>
        <w:rPr>
          <w:rFonts w:ascii="Bookman Old Style" w:hAnsi="Bookman Old Style"/>
          <w:sz w:val="26"/>
          <w:szCs w:val="26"/>
          <w:lang w:val="es-ES"/>
        </w:rPr>
      </w:pPr>
      <w:r>
        <w:rPr>
          <w:rFonts w:ascii="Bookman Old Style" w:hAnsi="Bookman Old Style"/>
          <w:sz w:val="26"/>
          <w:szCs w:val="26"/>
          <w:lang w:val="es-ES"/>
        </w:rPr>
        <w:t xml:space="preserve">Al igual que Jesús, vosotros, sacerdotes, y vosotras, personas consagradas, estáis llamados a llevar la alegría del Evangelio a los </w:t>
      </w:r>
      <w:r>
        <w:rPr>
          <w:rFonts w:ascii="Bookman Old Style" w:hAnsi="Bookman Old Style"/>
          <w:sz w:val="26"/>
          <w:szCs w:val="26"/>
          <w:lang w:val="es-ES"/>
        </w:rPr>
        <w:lastRenderedPageBreak/>
        <w:t>pobres. El Papa Francisco insiste en que la Iglesia debe ir a las periferias reales y existenciales</w:t>
      </w:r>
      <w:r w:rsidR="00694915">
        <w:rPr>
          <w:rFonts w:ascii="Bookman Old Style" w:hAnsi="Bookman Old Style"/>
          <w:sz w:val="26"/>
          <w:szCs w:val="26"/>
          <w:lang w:val="es-ES"/>
        </w:rPr>
        <w:t>,</w:t>
      </w:r>
      <w:r>
        <w:rPr>
          <w:rFonts w:ascii="Bookman Old Style" w:hAnsi="Bookman Old Style"/>
          <w:sz w:val="26"/>
          <w:szCs w:val="26"/>
          <w:lang w:val="es-ES"/>
        </w:rPr>
        <w:t xml:space="preserve"> dando testimonio de Cristo, que, de rico que era, se hizo pobre por nosotros, para que nosotros fuéramos ricos a través de su pobreza (cfr. 2 Cor. 8,9). En efecto, la pobreza evangélica nos hace superar todo egoísmo y nos enseña a confiar en la Providencia de Dios. </w:t>
      </w:r>
      <w:r w:rsidR="000E78D5" w:rsidRPr="00E3590E">
        <w:rPr>
          <w:rFonts w:ascii="Bookman Old Style" w:hAnsi="Bookman Old Style"/>
          <w:sz w:val="26"/>
          <w:szCs w:val="26"/>
          <w:lang w:val="es-ES"/>
        </w:rPr>
        <w:t xml:space="preserve">La </w:t>
      </w:r>
      <w:r w:rsidRPr="00E3590E">
        <w:rPr>
          <w:rFonts w:ascii="Bookman Old Style" w:hAnsi="Bookman Old Style"/>
          <w:sz w:val="26"/>
          <w:szCs w:val="26"/>
          <w:lang w:val="es-ES"/>
        </w:rPr>
        <w:t>verdadera pobreza nos enseña a ser solidarios con nuestro pueblo, a saber compartir con caridad.</w:t>
      </w:r>
      <w:r>
        <w:rPr>
          <w:rFonts w:ascii="Bookman Old Style" w:hAnsi="Bookman Old Style"/>
          <w:sz w:val="26"/>
          <w:szCs w:val="26"/>
          <w:lang w:val="es-ES"/>
        </w:rPr>
        <w:t xml:space="preserve"> </w:t>
      </w:r>
      <w:r w:rsidRPr="00E3590E">
        <w:rPr>
          <w:rFonts w:ascii="Bookman Old Style" w:hAnsi="Bookman Old Style"/>
          <w:sz w:val="26"/>
          <w:szCs w:val="26"/>
          <w:lang w:val="es-ES"/>
        </w:rPr>
        <w:t xml:space="preserve">Esta se manifiesta también en una sobriedad de vida y nos pone en guardia contra los </w:t>
      </w:r>
      <w:r>
        <w:rPr>
          <w:rFonts w:ascii="Bookman Old Style" w:hAnsi="Bookman Old Style"/>
          <w:sz w:val="26"/>
          <w:szCs w:val="26"/>
          <w:lang w:val="es-ES"/>
        </w:rPr>
        <w:t>ídolos materiales</w:t>
      </w:r>
      <w:r w:rsidR="009E46B1">
        <w:rPr>
          <w:rFonts w:ascii="Bookman Old Style" w:hAnsi="Bookman Old Style"/>
          <w:sz w:val="26"/>
          <w:szCs w:val="26"/>
          <w:lang w:val="es-ES"/>
        </w:rPr>
        <w:t>,</w:t>
      </w:r>
      <w:r>
        <w:rPr>
          <w:rFonts w:ascii="Bookman Old Style" w:hAnsi="Bookman Old Style"/>
          <w:sz w:val="26"/>
          <w:szCs w:val="26"/>
          <w:lang w:val="es-ES"/>
        </w:rPr>
        <w:t xml:space="preserve"> que ofuscan el sentido auténtico de la vida. </w:t>
      </w:r>
    </w:p>
    <w:p w:rsidR="0091670F" w:rsidRPr="0091670F" w:rsidRDefault="00E3590E" w:rsidP="0091670F">
      <w:pPr>
        <w:spacing w:line="360" w:lineRule="auto"/>
        <w:ind w:firstLine="708"/>
        <w:jc w:val="both"/>
        <w:rPr>
          <w:rFonts w:ascii="Bookman Old Style" w:hAnsi="Bookman Old Style" w:cs="Times"/>
          <w:sz w:val="26"/>
          <w:szCs w:val="26"/>
          <w:lang w:val="es-ES"/>
        </w:rPr>
      </w:pPr>
      <w:r w:rsidRPr="00E3590E">
        <w:rPr>
          <w:rFonts w:ascii="Bookman Old Style" w:hAnsi="Bookman Old Style"/>
          <w:sz w:val="26"/>
          <w:szCs w:val="26"/>
          <w:lang w:val="es-ES"/>
        </w:rPr>
        <w:t xml:space="preserve">Por eso, es motivo de preocupación el éxodo hacia los países europeos de sacerdotes que, después de los estudios no vuelven </w:t>
      </w:r>
      <w:r w:rsidR="009E46B1">
        <w:rPr>
          <w:rFonts w:ascii="Bookman Old Style" w:hAnsi="Bookman Old Style"/>
          <w:sz w:val="26"/>
          <w:szCs w:val="26"/>
          <w:lang w:val="es-ES"/>
        </w:rPr>
        <w:t>par</w:t>
      </w:r>
      <w:r w:rsidRPr="00E3590E">
        <w:rPr>
          <w:rFonts w:ascii="Bookman Old Style" w:hAnsi="Bookman Old Style"/>
          <w:sz w:val="26"/>
          <w:szCs w:val="26"/>
          <w:lang w:val="es-ES"/>
        </w:rPr>
        <w:t>a servir a sus di</w:t>
      </w:r>
      <w:r>
        <w:rPr>
          <w:rFonts w:ascii="Bookman Old Style" w:hAnsi="Bookman Old Style"/>
          <w:sz w:val="26"/>
          <w:szCs w:val="26"/>
          <w:lang w:val="es-ES"/>
        </w:rPr>
        <w:t xml:space="preserve">ócesis. Igualmente preocupante es el rechazo de los sacerdotes y religiosos a llegar a algunos lugares a los que son enviados, porque se trata de </w:t>
      </w:r>
      <w:r w:rsidR="009E46B1">
        <w:rPr>
          <w:rFonts w:ascii="Bookman Old Style" w:hAnsi="Bookman Old Style"/>
          <w:sz w:val="26"/>
          <w:szCs w:val="26"/>
          <w:lang w:val="es-ES"/>
        </w:rPr>
        <w:t>zonas</w:t>
      </w:r>
      <w:r>
        <w:rPr>
          <w:rFonts w:ascii="Bookman Old Style" w:hAnsi="Bookman Old Style"/>
          <w:sz w:val="26"/>
          <w:szCs w:val="26"/>
          <w:lang w:val="es-ES"/>
        </w:rPr>
        <w:t xml:space="preserve"> lejan</w:t>
      </w:r>
      <w:r w:rsidR="009E46B1">
        <w:rPr>
          <w:rFonts w:ascii="Bookman Old Style" w:hAnsi="Bookman Old Style"/>
          <w:sz w:val="26"/>
          <w:szCs w:val="26"/>
          <w:lang w:val="es-ES"/>
        </w:rPr>
        <w:t>a</w:t>
      </w:r>
      <w:r>
        <w:rPr>
          <w:rFonts w:ascii="Bookman Old Style" w:hAnsi="Bookman Old Style"/>
          <w:sz w:val="26"/>
          <w:szCs w:val="26"/>
          <w:lang w:val="es-ES"/>
        </w:rPr>
        <w:t xml:space="preserve">s o más pobres. </w:t>
      </w:r>
      <w:r w:rsidRPr="00E3590E">
        <w:rPr>
          <w:rFonts w:ascii="Bookman Old Style" w:hAnsi="Bookman Old Style"/>
          <w:sz w:val="26"/>
          <w:szCs w:val="26"/>
          <w:lang w:val="es-ES"/>
        </w:rPr>
        <w:t xml:space="preserve">Es preocupante que se busque la parroquia en la ciudad, pero no en las estaciones misioneras de los pueblos lejanos. </w:t>
      </w:r>
      <w:r>
        <w:rPr>
          <w:rFonts w:ascii="Bookman Old Style" w:hAnsi="Bookman Old Style"/>
          <w:sz w:val="26"/>
          <w:szCs w:val="26"/>
          <w:lang w:val="es-ES"/>
        </w:rPr>
        <w:t>Recordad las palabras del Señor: “</w:t>
      </w:r>
      <w:r w:rsidRPr="001B0B83">
        <w:rPr>
          <w:rFonts w:ascii="Bookman Old Style" w:hAnsi="Bookman Old Style"/>
          <w:i/>
          <w:sz w:val="26"/>
          <w:szCs w:val="26"/>
          <w:lang w:val="es-ES"/>
        </w:rPr>
        <w:t>Buscad primero el Reino de Dios y su justicia, y todo lo demás se os dará por añadidura</w:t>
      </w:r>
      <w:r>
        <w:rPr>
          <w:rFonts w:ascii="Bookman Old Style" w:hAnsi="Bookman Old Style"/>
          <w:sz w:val="26"/>
          <w:szCs w:val="26"/>
          <w:lang w:val="es-ES"/>
        </w:rPr>
        <w:t xml:space="preserve">” (Mt. 6, 33). La búsqueda del bienestar y el apego a las cosas materiales son un peligro contra el cual debemos resguardarnos. Es un anti-testimonio que los sacerdotes y las personas consagradas se den al </w:t>
      </w:r>
      <w:r w:rsidRPr="001B0B83">
        <w:rPr>
          <w:rFonts w:ascii="Bookman Old Style" w:hAnsi="Bookman Old Style"/>
          <w:i/>
          <w:sz w:val="26"/>
          <w:szCs w:val="26"/>
          <w:lang w:val="es-ES"/>
        </w:rPr>
        <w:t>business</w:t>
      </w:r>
      <w:r>
        <w:rPr>
          <w:rFonts w:ascii="Bookman Old Style" w:hAnsi="Bookman Old Style"/>
          <w:sz w:val="26"/>
          <w:szCs w:val="26"/>
          <w:lang w:val="es-ES"/>
        </w:rPr>
        <w:t xml:space="preserve">, a los negocios, a la búsqueda de ciertos intereses solamente materialistas. En base a todo esto, querría confirmar en vuestro corazón la fidelidad a vuestra misión sacerdotal y religiosa, que es fidelidad de amor al anuncio del Evangelio, al servicio de los sacramentos, al carisma de la Congregación, al apoyo de las comunidades cristianas </w:t>
      </w:r>
      <w:r w:rsidR="0091670F">
        <w:rPr>
          <w:rFonts w:ascii="Bookman Old Style" w:hAnsi="Bookman Old Style"/>
          <w:sz w:val="26"/>
          <w:szCs w:val="26"/>
          <w:lang w:val="es-ES"/>
        </w:rPr>
        <w:t>con una adhesión desinteresada</w:t>
      </w:r>
      <w:r>
        <w:rPr>
          <w:rFonts w:ascii="Bookman Old Style" w:hAnsi="Bookman Old Style"/>
          <w:sz w:val="26"/>
          <w:szCs w:val="26"/>
          <w:lang w:val="es-ES"/>
        </w:rPr>
        <w:t xml:space="preserve"> </w:t>
      </w:r>
      <w:r w:rsidR="0091670F">
        <w:rPr>
          <w:rFonts w:ascii="Bookman Old Style" w:hAnsi="Bookman Old Style"/>
          <w:sz w:val="26"/>
          <w:szCs w:val="26"/>
          <w:lang w:val="es-ES"/>
        </w:rPr>
        <w:t xml:space="preserve">a la Iglesia. El grito de san Pablo: </w:t>
      </w:r>
      <w:r w:rsidR="0091670F" w:rsidRPr="0091670F">
        <w:rPr>
          <w:rFonts w:ascii="Bookman Old Style" w:hAnsi="Bookman Old Style"/>
          <w:i/>
          <w:sz w:val="26"/>
          <w:szCs w:val="26"/>
          <w:lang w:val="es-ES"/>
        </w:rPr>
        <w:t>“¡Ay de mí si no predico el Evangelio</w:t>
      </w:r>
      <w:r w:rsidR="002573B4" w:rsidRPr="0091670F">
        <w:rPr>
          <w:rFonts w:ascii="Bookman Old Style" w:hAnsi="Bookman Old Style" w:cs="Times"/>
          <w:i/>
          <w:sz w:val="26"/>
          <w:szCs w:val="26"/>
          <w:lang w:val="es-ES"/>
        </w:rPr>
        <w:t>!”</w:t>
      </w:r>
      <w:r w:rsidR="002573B4" w:rsidRPr="0091670F">
        <w:rPr>
          <w:rFonts w:ascii="Bookman Old Style" w:hAnsi="Bookman Old Style" w:cs="Times"/>
          <w:sz w:val="26"/>
          <w:szCs w:val="26"/>
          <w:lang w:val="es-ES"/>
        </w:rPr>
        <w:t xml:space="preserve"> (</w:t>
      </w:r>
      <w:r w:rsidR="0091670F" w:rsidRPr="0091670F">
        <w:rPr>
          <w:rFonts w:ascii="Bookman Old Style" w:hAnsi="Bookman Old Style" w:cs="Times"/>
          <w:sz w:val="26"/>
          <w:szCs w:val="26"/>
          <w:lang w:val="es-ES"/>
        </w:rPr>
        <w:t>1 Cor.</w:t>
      </w:r>
      <w:r w:rsidR="002573B4" w:rsidRPr="0091670F">
        <w:rPr>
          <w:rFonts w:ascii="Bookman Old Style" w:hAnsi="Bookman Old Style" w:cs="Times"/>
          <w:sz w:val="26"/>
          <w:szCs w:val="26"/>
          <w:lang w:val="es-ES"/>
        </w:rPr>
        <w:t xml:space="preserve"> 9,16), </w:t>
      </w:r>
      <w:r w:rsidR="0091670F">
        <w:rPr>
          <w:rFonts w:ascii="Bookman Old Style" w:hAnsi="Bookman Old Style" w:cs="Times"/>
          <w:sz w:val="26"/>
          <w:szCs w:val="26"/>
          <w:lang w:val="es-ES"/>
        </w:rPr>
        <w:t>puede movilizar siempre más</w:t>
      </w:r>
      <w:r w:rsidR="0091670F" w:rsidRPr="0091670F">
        <w:rPr>
          <w:rFonts w:ascii="Bookman Old Style" w:hAnsi="Bookman Old Style" w:cs="Times"/>
          <w:sz w:val="26"/>
          <w:szCs w:val="26"/>
          <w:lang w:val="es-ES"/>
        </w:rPr>
        <w:t xml:space="preserve"> energías físicas, intelectuales</w:t>
      </w:r>
      <w:r w:rsidR="0091670F">
        <w:rPr>
          <w:rFonts w:ascii="Bookman Old Style" w:hAnsi="Bookman Old Style" w:cs="Times"/>
          <w:sz w:val="26"/>
          <w:szCs w:val="26"/>
          <w:lang w:val="es-ES"/>
        </w:rPr>
        <w:t xml:space="preserve"> y</w:t>
      </w:r>
      <w:r w:rsidR="0091670F" w:rsidRPr="0091670F">
        <w:rPr>
          <w:rFonts w:ascii="Bookman Old Style" w:hAnsi="Bookman Old Style" w:cs="Times"/>
          <w:sz w:val="26"/>
          <w:szCs w:val="26"/>
          <w:lang w:val="es-ES"/>
        </w:rPr>
        <w:t xml:space="preserve"> espirituales de un sacerdote y de una persona consagrada.</w:t>
      </w:r>
    </w:p>
    <w:p w:rsidR="0091670F" w:rsidRDefault="0091670F" w:rsidP="0091670F">
      <w:pPr>
        <w:spacing w:line="360" w:lineRule="auto"/>
        <w:ind w:firstLine="708"/>
        <w:jc w:val="both"/>
        <w:rPr>
          <w:rFonts w:ascii="Bookman Old Style" w:hAnsi="Bookman Old Style"/>
          <w:sz w:val="26"/>
          <w:szCs w:val="26"/>
          <w:lang w:val="es-ES"/>
        </w:rPr>
      </w:pPr>
      <w:r>
        <w:rPr>
          <w:rFonts w:ascii="Bookman Old Style" w:hAnsi="Bookman Old Style"/>
          <w:sz w:val="26"/>
          <w:szCs w:val="26"/>
          <w:lang w:val="es-ES"/>
        </w:rPr>
        <w:lastRenderedPageBreak/>
        <w:t xml:space="preserve">Al igual que Jesús, vosotros, sacerdotes, y vosotras, personas consagradas, estáis llamados a llevar el buen anuncio del Evangelio a los pobres con un corazón libre. En tal perspectiva, la castidad es un carisma, un don precioso. Esta amplía la libertad y lleva a Dios a los demás, con la ternura, la misericordia, la cercanía de Cristo. La castidad por el Reino de los Cielos muestra cómo la afectividad tiene </w:t>
      </w:r>
      <w:r w:rsidR="009E46B1">
        <w:rPr>
          <w:rFonts w:ascii="Bookman Old Style" w:hAnsi="Bookman Old Style"/>
          <w:sz w:val="26"/>
          <w:szCs w:val="26"/>
          <w:lang w:val="es-ES"/>
        </w:rPr>
        <w:t>su</w:t>
      </w:r>
      <w:r>
        <w:rPr>
          <w:rFonts w:ascii="Bookman Old Style" w:hAnsi="Bookman Old Style"/>
          <w:sz w:val="26"/>
          <w:szCs w:val="26"/>
          <w:lang w:val="es-ES"/>
        </w:rPr>
        <w:t xml:space="preserve"> puesto en una libertad madura y se convierte en un signo del mundo futuro, para hacer que resplandezca siempre el primado de Dios. </w:t>
      </w:r>
    </w:p>
    <w:p w:rsidR="00FD2826" w:rsidRPr="00FD2826" w:rsidRDefault="00FD2826" w:rsidP="00FD2826">
      <w:pPr>
        <w:spacing w:line="360" w:lineRule="auto"/>
        <w:ind w:firstLine="708"/>
        <w:jc w:val="both"/>
        <w:rPr>
          <w:rFonts w:ascii="Bookman Old Style" w:hAnsi="Bookman Old Style"/>
          <w:sz w:val="26"/>
          <w:szCs w:val="26"/>
          <w:lang w:val="es-ES"/>
        </w:rPr>
      </w:pPr>
      <w:r w:rsidRPr="00FD2826">
        <w:rPr>
          <w:rFonts w:ascii="Bookman Old Style" w:hAnsi="Bookman Old Style"/>
          <w:sz w:val="26"/>
          <w:szCs w:val="26"/>
          <w:lang w:val="es-ES"/>
        </w:rPr>
        <w:t xml:space="preserve">Por consiguiente, la castidad debe ser “fecunda”, es decir, una castidad que se traduce en comunión, en unidad y colaboración en el seno del </w:t>
      </w:r>
      <w:r w:rsidRPr="00FD2826">
        <w:rPr>
          <w:rFonts w:ascii="Bookman Old Style" w:hAnsi="Bookman Old Style"/>
          <w:i/>
          <w:iCs/>
          <w:sz w:val="26"/>
          <w:szCs w:val="26"/>
          <w:lang w:val="es-ES"/>
        </w:rPr>
        <w:t>presbyterium</w:t>
      </w:r>
      <w:r w:rsidRPr="00FD2826">
        <w:rPr>
          <w:rFonts w:ascii="Bookman Old Style" w:hAnsi="Bookman Old Style"/>
          <w:sz w:val="26"/>
          <w:szCs w:val="26"/>
          <w:lang w:val="es-ES"/>
        </w:rPr>
        <w:t xml:space="preserve"> y de las comunidades, siendo antídoto contra los gérmenes de división y ayudando a ponerse a la escucha del Espíritu Santo. Cuando digo “gérmenes de división”, pienso en el espíritu de envidia y de confrontación que, a veces, se manifiesta bajo la forma de calumnia, con acusaciones recíprocas y falsas. Todo esto es grave, especialmente, en el clero, que está llamado a la unidad con el obispo y consigo mismo.</w:t>
      </w:r>
    </w:p>
    <w:p w:rsidR="00FD2826" w:rsidRPr="00FD2826" w:rsidRDefault="00FD2826" w:rsidP="00FD2826">
      <w:pPr>
        <w:spacing w:line="360" w:lineRule="auto"/>
        <w:ind w:firstLine="708"/>
        <w:jc w:val="both"/>
        <w:rPr>
          <w:rFonts w:ascii="Bookman Old Style" w:hAnsi="Bookman Old Style"/>
          <w:sz w:val="26"/>
          <w:szCs w:val="26"/>
          <w:lang w:val="es-ES"/>
        </w:rPr>
      </w:pPr>
      <w:r w:rsidRPr="00FD2826">
        <w:rPr>
          <w:rFonts w:ascii="Bookman Old Style" w:hAnsi="Bookman Old Style"/>
          <w:sz w:val="26"/>
          <w:szCs w:val="26"/>
          <w:lang w:val="es-ES"/>
        </w:rPr>
        <w:t xml:space="preserve">Al igual que Jesús, los sacerdotes y las personas consagradas tienen el deber de llevar la alegría del Evangelio a cuantos desean escuchar y cumplir la voluntad de Dios, en la obediencia a Dios. Pero la obediencia a Dios pasa también a través de las mediaciones humanas. La voluntad de Dios se autentifica en la Iglesia por la moción interior del Espíritu Santo. Por favor, obedeced a vuestro obispo como a vuestro padre. Que sea una colaboración generosa, positiva y obediente. La obediencia es una vida en la lógica del Evangelio. Quiero subrayar que el ejercicio de la autoridad es el </w:t>
      </w:r>
      <w:r w:rsidRPr="00FD2826">
        <w:rPr>
          <w:rFonts w:ascii="Bookman Old Style" w:hAnsi="Bookman Old Style"/>
          <w:i/>
          <w:sz w:val="26"/>
          <w:szCs w:val="26"/>
          <w:lang w:val="es-ES"/>
        </w:rPr>
        <w:t>servicio</w:t>
      </w:r>
      <w:r w:rsidRPr="00FD2826">
        <w:rPr>
          <w:rFonts w:ascii="Bookman Old Style" w:hAnsi="Bookman Old Style"/>
          <w:sz w:val="26"/>
          <w:szCs w:val="26"/>
          <w:lang w:val="es-ES"/>
        </w:rPr>
        <w:t xml:space="preserve">: no nos debemos olvidar jamás, como obispos, párrocos o superiores de comunidades, que el verdadero poder, a cualquier nivel, es el servicio, cuyo faro es la Cruz. No seáis autoritarios, sino padres con autoridad: </w:t>
      </w:r>
      <w:r w:rsidRPr="00FD2826">
        <w:rPr>
          <w:rFonts w:ascii="Bookman Old Style" w:hAnsi="Bookman Old Style"/>
          <w:i/>
          <w:sz w:val="26"/>
          <w:szCs w:val="26"/>
          <w:lang w:val="es-ES"/>
        </w:rPr>
        <w:t xml:space="preserve">“Vosotros sabéis que los gobernantes de las naciones las dominan… Que entre vosotros no sea </w:t>
      </w:r>
      <w:r w:rsidRPr="00FD2826">
        <w:rPr>
          <w:rFonts w:ascii="Bookman Old Style" w:hAnsi="Bookman Old Style"/>
          <w:i/>
          <w:sz w:val="26"/>
          <w:szCs w:val="26"/>
          <w:lang w:val="es-ES"/>
        </w:rPr>
        <w:lastRenderedPageBreak/>
        <w:t xml:space="preserve">así…, sino que quien quiera ser grande entre vosotros sea vuestro servidor, y quien quiera ser el primero entre vosotros sea vuestro servidor” </w:t>
      </w:r>
      <w:r w:rsidRPr="00FD2826">
        <w:rPr>
          <w:rFonts w:ascii="Bookman Old Style" w:hAnsi="Bookman Old Style"/>
          <w:sz w:val="26"/>
          <w:szCs w:val="26"/>
          <w:lang w:val="es-ES"/>
        </w:rPr>
        <w:t>(Mt. 20, 25-27). Prestad atención, por tanto, a ese mal escondido, o sea, el querer subir y hacer carrera, que tantas veces ha denunciado también el Papa Francisco.</w:t>
      </w:r>
    </w:p>
    <w:p w:rsidR="00FD2826" w:rsidRPr="00FD2826" w:rsidRDefault="00FD2826" w:rsidP="00FD2826">
      <w:pPr>
        <w:spacing w:line="360" w:lineRule="auto"/>
        <w:ind w:firstLine="708"/>
        <w:jc w:val="both"/>
        <w:rPr>
          <w:rFonts w:ascii="Bookman Old Style" w:hAnsi="Bookman Old Style"/>
          <w:sz w:val="26"/>
          <w:szCs w:val="26"/>
          <w:lang w:val="es-ES"/>
        </w:rPr>
      </w:pPr>
      <w:r w:rsidRPr="00FD2826">
        <w:rPr>
          <w:rFonts w:ascii="Bookman Old Style" w:hAnsi="Bookman Old Style"/>
          <w:sz w:val="26"/>
          <w:szCs w:val="26"/>
          <w:lang w:val="es-ES"/>
        </w:rPr>
        <w:t>Queridísimos hermanos y hermanas, haced que todo vuestro ser proclame el gozoso anuncio del Evangelio en la pobreza, la castidad y la obediencia. Los males actuales que afligen a nuestra sociedad y empañan el rostro de la Iglesia no los podemos desafiar si no es con el redescubrimiento y la vivencia de los valores evangélicos. Y vosotros estáis llamados a ser modelos de ello. Por tanto, os exhorto a renovar el don de Dios en vosotros (cfr. 2 Tim. 1, 6), en bien de la eficacia del testimonio de la vida sacerdotal, religiosa y consagrada en este país vuestro. Y esto solo podrá suceder si cada día descubrís con alegría que sois discípulos de Jesús. De ahí se deriva también la exigencia de cuidar siempre vuestra propia vida espiritual, viviendo profundamente la amistad con Cristo, que os llama a seguirlo todos los días por los caminos del mundo y que os acompaña por las calles de la misión como a los discípulos de Emaús.</w:t>
      </w:r>
    </w:p>
    <w:p w:rsidR="00FD2826" w:rsidRPr="00FD2826" w:rsidRDefault="00FD2826" w:rsidP="00FD2826">
      <w:pPr>
        <w:spacing w:line="360" w:lineRule="auto"/>
        <w:ind w:firstLine="708"/>
        <w:jc w:val="both"/>
        <w:rPr>
          <w:rFonts w:ascii="Bookman Old Style" w:hAnsi="Bookman Old Style"/>
          <w:sz w:val="26"/>
          <w:szCs w:val="26"/>
          <w:lang w:val="es-ES"/>
        </w:rPr>
      </w:pPr>
      <w:r w:rsidRPr="00FD2826">
        <w:rPr>
          <w:rFonts w:ascii="Bookman Old Style" w:hAnsi="Bookman Old Style"/>
          <w:sz w:val="26"/>
          <w:szCs w:val="26"/>
          <w:lang w:val="es-ES"/>
        </w:rPr>
        <w:t>Que la Bienaventurada Virgen María Auxiliadora, Estrella de la Evangelización y Reina de las Misiones, interceda por todos vosotros.</w:t>
      </w:r>
    </w:p>
    <w:p w:rsidR="008F186D" w:rsidRPr="00640EF1" w:rsidRDefault="008F186D" w:rsidP="00260B60">
      <w:pPr>
        <w:spacing w:line="360" w:lineRule="auto"/>
        <w:ind w:firstLine="708"/>
        <w:jc w:val="both"/>
        <w:rPr>
          <w:rFonts w:ascii="Bookman Old Style" w:hAnsi="Bookman Old Style"/>
          <w:sz w:val="26"/>
          <w:szCs w:val="26"/>
          <w:lang w:val="es-ES"/>
        </w:rPr>
      </w:pPr>
      <w:bookmarkStart w:id="0" w:name="_GoBack"/>
      <w:bookmarkEnd w:id="0"/>
    </w:p>
    <w:p w:rsidR="009C50A9" w:rsidRPr="00640EF1" w:rsidRDefault="00E80131" w:rsidP="00260B60">
      <w:pPr>
        <w:jc w:val="both"/>
        <w:rPr>
          <w:rFonts w:ascii="Bookman Old Style" w:hAnsi="Bookman Old Style"/>
          <w:sz w:val="26"/>
          <w:szCs w:val="26"/>
          <w:lang w:val="es-ES"/>
        </w:rPr>
      </w:pPr>
    </w:p>
    <w:sectPr w:rsidR="009C50A9" w:rsidRPr="00640EF1" w:rsidSect="00525F47">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131" w:rsidRDefault="00E80131" w:rsidP="006B7AAC">
      <w:r>
        <w:separator/>
      </w:r>
    </w:p>
  </w:endnote>
  <w:endnote w:type="continuationSeparator" w:id="0">
    <w:p w:rsidR="00E80131" w:rsidRDefault="00E80131" w:rsidP="006B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464427"/>
      <w:docPartObj>
        <w:docPartGallery w:val="Page Numbers (Bottom of Page)"/>
        <w:docPartUnique/>
      </w:docPartObj>
    </w:sdtPr>
    <w:sdtEndPr>
      <w:rPr>
        <w:rFonts w:ascii="Bookman Old Style" w:hAnsi="Bookman Old Style"/>
        <w:sz w:val="22"/>
        <w:szCs w:val="22"/>
      </w:rPr>
    </w:sdtEndPr>
    <w:sdtContent>
      <w:p w:rsidR="006B7AAC" w:rsidRPr="006B7AAC" w:rsidRDefault="006B7AAC">
        <w:pPr>
          <w:pStyle w:val="Pidipagina"/>
          <w:jc w:val="right"/>
          <w:rPr>
            <w:rFonts w:ascii="Bookman Old Style" w:hAnsi="Bookman Old Style"/>
            <w:sz w:val="22"/>
            <w:szCs w:val="22"/>
          </w:rPr>
        </w:pPr>
        <w:r w:rsidRPr="006B7AAC">
          <w:rPr>
            <w:rFonts w:ascii="Bookman Old Style" w:hAnsi="Bookman Old Style"/>
            <w:sz w:val="22"/>
            <w:szCs w:val="22"/>
          </w:rPr>
          <w:fldChar w:fldCharType="begin"/>
        </w:r>
        <w:r w:rsidRPr="006B7AAC">
          <w:rPr>
            <w:rFonts w:ascii="Bookman Old Style" w:hAnsi="Bookman Old Style"/>
            <w:sz w:val="22"/>
            <w:szCs w:val="22"/>
          </w:rPr>
          <w:instrText>PAGE   \* MERGEFORMAT</w:instrText>
        </w:r>
        <w:r w:rsidRPr="006B7AAC">
          <w:rPr>
            <w:rFonts w:ascii="Bookman Old Style" w:hAnsi="Bookman Old Style"/>
            <w:sz w:val="22"/>
            <w:szCs w:val="22"/>
          </w:rPr>
          <w:fldChar w:fldCharType="separate"/>
        </w:r>
        <w:r w:rsidR="005C2FCB">
          <w:rPr>
            <w:rFonts w:ascii="Bookman Old Style" w:hAnsi="Bookman Old Style"/>
            <w:noProof/>
            <w:sz w:val="22"/>
            <w:szCs w:val="22"/>
          </w:rPr>
          <w:t>6</w:t>
        </w:r>
        <w:r w:rsidRPr="006B7AAC">
          <w:rPr>
            <w:rFonts w:ascii="Bookman Old Style" w:hAnsi="Bookman Old Style"/>
            <w:sz w:val="22"/>
            <w:szCs w:val="22"/>
          </w:rPr>
          <w:fldChar w:fldCharType="end"/>
        </w:r>
      </w:p>
    </w:sdtContent>
  </w:sdt>
  <w:p w:rsidR="006B7AAC" w:rsidRDefault="006B7A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131" w:rsidRDefault="00E80131" w:rsidP="006B7AAC">
      <w:r>
        <w:separator/>
      </w:r>
    </w:p>
  </w:footnote>
  <w:footnote w:type="continuationSeparator" w:id="0">
    <w:p w:rsidR="00E80131" w:rsidRDefault="00E80131" w:rsidP="006B7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60"/>
    <w:rsid w:val="00025D1A"/>
    <w:rsid w:val="000C07B7"/>
    <w:rsid w:val="000E78D5"/>
    <w:rsid w:val="000F3F9D"/>
    <w:rsid w:val="001D04E2"/>
    <w:rsid w:val="001D7AA3"/>
    <w:rsid w:val="0021159A"/>
    <w:rsid w:val="00222681"/>
    <w:rsid w:val="00237ED7"/>
    <w:rsid w:val="00240F00"/>
    <w:rsid w:val="002573B4"/>
    <w:rsid w:val="00260B60"/>
    <w:rsid w:val="002A3F53"/>
    <w:rsid w:val="00305E36"/>
    <w:rsid w:val="00317A0A"/>
    <w:rsid w:val="00371D84"/>
    <w:rsid w:val="003A185F"/>
    <w:rsid w:val="003C26C4"/>
    <w:rsid w:val="00442E99"/>
    <w:rsid w:val="00481788"/>
    <w:rsid w:val="004841A9"/>
    <w:rsid w:val="004D4F6C"/>
    <w:rsid w:val="00525F47"/>
    <w:rsid w:val="00556EA7"/>
    <w:rsid w:val="005608C8"/>
    <w:rsid w:val="00567CED"/>
    <w:rsid w:val="005C2FCB"/>
    <w:rsid w:val="005D0EC4"/>
    <w:rsid w:val="0060608B"/>
    <w:rsid w:val="00616E84"/>
    <w:rsid w:val="00633A70"/>
    <w:rsid w:val="0064000B"/>
    <w:rsid w:val="00640EF1"/>
    <w:rsid w:val="0064613B"/>
    <w:rsid w:val="00694915"/>
    <w:rsid w:val="006A459D"/>
    <w:rsid w:val="006B7AAC"/>
    <w:rsid w:val="00713B29"/>
    <w:rsid w:val="00724309"/>
    <w:rsid w:val="00786781"/>
    <w:rsid w:val="007B67F6"/>
    <w:rsid w:val="007D235B"/>
    <w:rsid w:val="00852CF1"/>
    <w:rsid w:val="008B2DBF"/>
    <w:rsid w:val="008F186D"/>
    <w:rsid w:val="008F3AFF"/>
    <w:rsid w:val="0091670F"/>
    <w:rsid w:val="009204EE"/>
    <w:rsid w:val="0092553E"/>
    <w:rsid w:val="00927831"/>
    <w:rsid w:val="00930F59"/>
    <w:rsid w:val="00940D06"/>
    <w:rsid w:val="009C2FC6"/>
    <w:rsid w:val="009C57D0"/>
    <w:rsid w:val="009E46B1"/>
    <w:rsid w:val="00A73C7E"/>
    <w:rsid w:val="00A91C4A"/>
    <w:rsid w:val="00AA65AE"/>
    <w:rsid w:val="00AA7909"/>
    <w:rsid w:val="00AC6750"/>
    <w:rsid w:val="00AD05CE"/>
    <w:rsid w:val="00AE4561"/>
    <w:rsid w:val="00AE5BFB"/>
    <w:rsid w:val="00AF2DCC"/>
    <w:rsid w:val="00B061F0"/>
    <w:rsid w:val="00B17668"/>
    <w:rsid w:val="00B35559"/>
    <w:rsid w:val="00B62932"/>
    <w:rsid w:val="00BC6617"/>
    <w:rsid w:val="00CA2F68"/>
    <w:rsid w:val="00CA3F3E"/>
    <w:rsid w:val="00CF6B81"/>
    <w:rsid w:val="00D37A58"/>
    <w:rsid w:val="00DC03BF"/>
    <w:rsid w:val="00DC1E8C"/>
    <w:rsid w:val="00DD011D"/>
    <w:rsid w:val="00E31374"/>
    <w:rsid w:val="00E3590E"/>
    <w:rsid w:val="00E5546A"/>
    <w:rsid w:val="00E71E89"/>
    <w:rsid w:val="00E720A0"/>
    <w:rsid w:val="00E80131"/>
    <w:rsid w:val="00E80A3A"/>
    <w:rsid w:val="00E97A6C"/>
    <w:rsid w:val="00EB4B5E"/>
    <w:rsid w:val="00EB55A6"/>
    <w:rsid w:val="00ED703A"/>
    <w:rsid w:val="00F245A4"/>
    <w:rsid w:val="00FC1B95"/>
    <w:rsid w:val="00FC6CCD"/>
    <w:rsid w:val="00FD28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D6902-0C61-4CC8-A39D-EC002418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0B60"/>
    <w:pPr>
      <w:spacing w:after="0" w:line="240" w:lineRule="auto"/>
    </w:pPr>
    <w:rPr>
      <w:rFonts w:ascii="Times New Roman" w:eastAsia="SimSun" w:hAnsi="Times New Roman" w:cs="Times New Roman"/>
      <w:sz w:val="24"/>
      <w:szCs w:val="24"/>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713B29"/>
    <w:rPr>
      <w:i/>
      <w:iCs/>
    </w:rPr>
  </w:style>
  <w:style w:type="paragraph" w:styleId="PreformattatoHTML">
    <w:name w:val="HTML Preformatted"/>
    <w:basedOn w:val="Normale"/>
    <w:link w:val="PreformattatoHTMLCarattere"/>
    <w:uiPriority w:val="99"/>
    <w:semiHidden/>
    <w:unhideWhenUsed/>
    <w:rsid w:val="00EB5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EB55A6"/>
    <w:rPr>
      <w:rFonts w:ascii="Courier New" w:eastAsia="Times New Roman" w:hAnsi="Courier New" w:cs="Courier New"/>
      <w:sz w:val="20"/>
      <w:szCs w:val="20"/>
      <w:lang w:eastAsia="it-IT"/>
    </w:rPr>
  </w:style>
  <w:style w:type="paragraph" w:styleId="Testofumetto">
    <w:name w:val="Balloon Text"/>
    <w:basedOn w:val="Normale"/>
    <w:link w:val="TestofumettoCarattere"/>
    <w:uiPriority w:val="99"/>
    <w:semiHidden/>
    <w:unhideWhenUsed/>
    <w:rsid w:val="00B1766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7668"/>
    <w:rPr>
      <w:rFonts w:ascii="Tahoma" w:eastAsia="SimSun" w:hAnsi="Tahoma" w:cs="Tahoma"/>
      <w:sz w:val="16"/>
      <w:szCs w:val="16"/>
      <w:lang w:eastAsia="zh-CN"/>
    </w:rPr>
  </w:style>
  <w:style w:type="paragraph" w:styleId="Intestazione">
    <w:name w:val="header"/>
    <w:basedOn w:val="Normale"/>
    <w:link w:val="IntestazioneCarattere"/>
    <w:uiPriority w:val="99"/>
    <w:unhideWhenUsed/>
    <w:rsid w:val="006B7AAC"/>
    <w:pPr>
      <w:tabs>
        <w:tab w:val="center" w:pos="4819"/>
        <w:tab w:val="right" w:pos="9638"/>
      </w:tabs>
    </w:pPr>
  </w:style>
  <w:style w:type="character" w:customStyle="1" w:styleId="IntestazioneCarattere">
    <w:name w:val="Intestazione Carattere"/>
    <w:basedOn w:val="Carpredefinitoparagrafo"/>
    <w:link w:val="Intestazione"/>
    <w:uiPriority w:val="99"/>
    <w:rsid w:val="006B7AAC"/>
    <w:rPr>
      <w:rFonts w:ascii="Times New Roman" w:eastAsia="SimSun" w:hAnsi="Times New Roman" w:cs="Times New Roman"/>
      <w:sz w:val="24"/>
      <w:szCs w:val="24"/>
      <w:lang w:eastAsia="zh-CN"/>
    </w:rPr>
  </w:style>
  <w:style w:type="paragraph" w:styleId="Pidipagina">
    <w:name w:val="footer"/>
    <w:basedOn w:val="Normale"/>
    <w:link w:val="PidipaginaCarattere"/>
    <w:uiPriority w:val="99"/>
    <w:unhideWhenUsed/>
    <w:rsid w:val="006B7AAC"/>
    <w:pPr>
      <w:tabs>
        <w:tab w:val="center" w:pos="4819"/>
        <w:tab w:val="right" w:pos="9638"/>
      </w:tabs>
    </w:pPr>
  </w:style>
  <w:style w:type="character" w:customStyle="1" w:styleId="PidipaginaCarattere">
    <w:name w:val="Piè di pagina Carattere"/>
    <w:basedOn w:val="Carpredefinitoparagrafo"/>
    <w:link w:val="Pidipagina"/>
    <w:uiPriority w:val="99"/>
    <w:rsid w:val="006B7AAC"/>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174629">
      <w:bodyDiv w:val="1"/>
      <w:marLeft w:val="0"/>
      <w:marRight w:val="0"/>
      <w:marTop w:val="0"/>
      <w:marBottom w:val="0"/>
      <w:divBdr>
        <w:top w:val="none" w:sz="0" w:space="0" w:color="auto"/>
        <w:left w:val="none" w:sz="0" w:space="0" w:color="auto"/>
        <w:bottom w:val="none" w:sz="0" w:space="0" w:color="auto"/>
        <w:right w:val="none" w:sz="0" w:space="0" w:color="auto"/>
      </w:divBdr>
      <w:divsChild>
        <w:div w:id="1543637775">
          <w:marLeft w:val="0"/>
          <w:marRight w:val="0"/>
          <w:marTop w:val="0"/>
          <w:marBottom w:val="0"/>
          <w:divBdr>
            <w:top w:val="none" w:sz="0" w:space="0" w:color="auto"/>
            <w:left w:val="none" w:sz="0" w:space="0" w:color="auto"/>
            <w:bottom w:val="none" w:sz="0" w:space="0" w:color="auto"/>
            <w:right w:val="none" w:sz="0" w:space="0" w:color="auto"/>
          </w:divBdr>
          <w:divsChild>
            <w:div w:id="1351374406">
              <w:marLeft w:val="0"/>
              <w:marRight w:val="0"/>
              <w:marTop w:val="0"/>
              <w:marBottom w:val="0"/>
              <w:divBdr>
                <w:top w:val="none" w:sz="0" w:space="0" w:color="auto"/>
                <w:left w:val="none" w:sz="0" w:space="0" w:color="auto"/>
                <w:bottom w:val="none" w:sz="0" w:space="0" w:color="auto"/>
                <w:right w:val="none" w:sz="0" w:space="0" w:color="auto"/>
              </w:divBdr>
              <w:divsChild>
                <w:div w:id="1350789379">
                  <w:marLeft w:val="0"/>
                  <w:marRight w:val="0"/>
                  <w:marTop w:val="0"/>
                  <w:marBottom w:val="0"/>
                  <w:divBdr>
                    <w:top w:val="none" w:sz="0" w:space="0" w:color="auto"/>
                    <w:left w:val="none" w:sz="0" w:space="0" w:color="auto"/>
                    <w:bottom w:val="none" w:sz="0" w:space="0" w:color="auto"/>
                    <w:right w:val="none" w:sz="0" w:space="0" w:color="auto"/>
                  </w:divBdr>
                  <w:divsChild>
                    <w:div w:id="680398487">
                      <w:marLeft w:val="0"/>
                      <w:marRight w:val="0"/>
                      <w:marTop w:val="0"/>
                      <w:marBottom w:val="0"/>
                      <w:divBdr>
                        <w:top w:val="none" w:sz="0" w:space="0" w:color="auto"/>
                        <w:left w:val="none" w:sz="0" w:space="0" w:color="auto"/>
                        <w:bottom w:val="none" w:sz="0" w:space="0" w:color="auto"/>
                        <w:right w:val="none" w:sz="0" w:space="0" w:color="auto"/>
                      </w:divBdr>
                      <w:divsChild>
                        <w:div w:id="1440220278">
                          <w:marLeft w:val="0"/>
                          <w:marRight w:val="0"/>
                          <w:marTop w:val="45"/>
                          <w:marBottom w:val="0"/>
                          <w:divBdr>
                            <w:top w:val="none" w:sz="0" w:space="0" w:color="auto"/>
                            <w:left w:val="none" w:sz="0" w:space="0" w:color="auto"/>
                            <w:bottom w:val="none" w:sz="0" w:space="0" w:color="auto"/>
                            <w:right w:val="none" w:sz="0" w:space="0" w:color="auto"/>
                          </w:divBdr>
                          <w:divsChild>
                            <w:div w:id="1421682302">
                              <w:marLeft w:val="0"/>
                              <w:marRight w:val="0"/>
                              <w:marTop w:val="0"/>
                              <w:marBottom w:val="0"/>
                              <w:divBdr>
                                <w:top w:val="none" w:sz="0" w:space="0" w:color="auto"/>
                                <w:left w:val="none" w:sz="0" w:space="0" w:color="auto"/>
                                <w:bottom w:val="none" w:sz="0" w:space="0" w:color="auto"/>
                                <w:right w:val="none" w:sz="0" w:space="0" w:color="auto"/>
                              </w:divBdr>
                              <w:divsChild>
                                <w:div w:id="1471678176">
                                  <w:marLeft w:val="2070"/>
                                  <w:marRight w:val="3810"/>
                                  <w:marTop w:val="0"/>
                                  <w:marBottom w:val="0"/>
                                  <w:divBdr>
                                    <w:top w:val="none" w:sz="0" w:space="0" w:color="auto"/>
                                    <w:left w:val="none" w:sz="0" w:space="0" w:color="auto"/>
                                    <w:bottom w:val="none" w:sz="0" w:space="0" w:color="auto"/>
                                    <w:right w:val="none" w:sz="0" w:space="0" w:color="auto"/>
                                  </w:divBdr>
                                  <w:divsChild>
                                    <w:div w:id="2109692630">
                                      <w:marLeft w:val="0"/>
                                      <w:marRight w:val="0"/>
                                      <w:marTop w:val="0"/>
                                      <w:marBottom w:val="0"/>
                                      <w:divBdr>
                                        <w:top w:val="none" w:sz="0" w:space="0" w:color="auto"/>
                                        <w:left w:val="none" w:sz="0" w:space="0" w:color="auto"/>
                                        <w:bottom w:val="none" w:sz="0" w:space="0" w:color="auto"/>
                                        <w:right w:val="none" w:sz="0" w:space="0" w:color="auto"/>
                                      </w:divBdr>
                                      <w:divsChild>
                                        <w:div w:id="314381740">
                                          <w:marLeft w:val="0"/>
                                          <w:marRight w:val="0"/>
                                          <w:marTop w:val="0"/>
                                          <w:marBottom w:val="0"/>
                                          <w:divBdr>
                                            <w:top w:val="none" w:sz="0" w:space="0" w:color="auto"/>
                                            <w:left w:val="none" w:sz="0" w:space="0" w:color="auto"/>
                                            <w:bottom w:val="none" w:sz="0" w:space="0" w:color="auto"/>
                                            <w:right w:val="none" w:sz="0" w:space="0" w:color="auto"/>
                                          </w:divBdr>
                                          <w:divsChild>
                                            <w:div w:id="1232813731">
                                              <w:marLeft w:val="0"/>
                                              <w:marRight w:val="0"/>
                                              <w:marTop w:val="0"/>
                                              <w:marBottom w:val="0"/>
                                              <w:divBdr>
                                                <w:top w:val="none" w:sz="0" w:space="0" w:color="auto"/>
                                                <w:left w:val="none" w:sz="0" w:space="0" w:color="auto"/>
                                                <w:bottom w:val="none" w:sz="0" w:space="0" w:color="auto"/>
                                                <w:right w:val="none" w:sz="0" w:space="0" w:color="auto"/>
                                              </w:divBdr>
                                              <w:divsChild>
                                                <w:div w:id="1166747586">
                                                  <w:marLeft w:val="0"/>
                                                  <w:marRight w:val="0"/>
                                                  <w:marTop w:val="90"/>
                                                  <w:marBottom w:val="0"/>
                                                  <w:divBdr>
                                                    <w:top w:val="none" w:sz="0" w:space="0" w:color="auto"/>
                                                    <w:left w:val="none" w:sz="0" w:space="0" w:color="auto"/>
                                                    <w:bottom w:val="none" w:sz="0" w:space="0" w:color="auto"/>
                                                    <w:right w:val="none" w:sz="0" w:space="0" w:color="auto"/>
                                                  </w:divBdr>
                                                  <w:divsChild>
                                                    <w:div w:id="1493058396">
                                                      <w:marLeft w:val="0"/>
                                                      <w:marRight w:val="0"/>
                                                      <w:marTop w:val="0"/>
                                                      <w:marBottom w:val="0"/>
                                                      <w:divBdr>
                                                        <w:top w:val="none" w:sz="0" w:space="0" w:color="auto"/>
                                                        <w:left w:val="none" w:sz="0" w:space="0" w:color="auto"/>
                                                        <w:bottom w:val="none" w:sz="0" w:space="0" w:color="auto"/>
                                                        <w:right w:val="none" w:sz="0" w:space="0" w:color="auto"/>
                                                      </w:divBdr>
                                                      <w:divsChild>
                                                        <w:div w:id="1733193471">
                                                          <w:marLeft w:val="0"/>
                                                          <w:marRight w:val="0"/>
                                                          <w:marTop w:val="0"/>
                                                          <w:marBottom w:val="0"/>
                                                          <w:divBdr>
                                                            <w:top w:val="none" w:sz="0" w:space="0" w:color="auto"/>
                                                            <w:left w:val="none" w:sz="0" w:space="0" w:color="auto"/>
                                                            <w:bottom w:val="none" w:sz="0" w:space="0" w:color="auto"/>
                                                            <w:right w:val="none" w:sz="0" w:space="0" w:color="auto"/>
                                                          </w:divBdr>
                                                          <w:divsChild>
                                                            <w:div w:id="1969697755">
                                                              <w:marLeft w:val="0"/>
                                                              <w:marRight w:val="0"/>
                                                              <w:marTop w:val="0"/>
                                                              <w:marBottom w:val="390"/>
                                                              <w:divBdr>
                                                                <w:top w:val="none" w:sz="0" w:space="0" w:color="auto"/>
                                                                <w:left w:val="none" w:sz="0" w:space="0" w:color="auto"/>
                                                                <w:bottom w:val="none" w:sz="0" w:space="0" w:color="auto"/>
                                                                <w:right w:val="none" w:sz="0" w:space="0" w:color="auto"/>
                                                              </w:divBdr>
                                                              <w:divsChild>
                                                                <w:div w:id="1863863511">
                                                                  <w:marLeft w:val="0"/>
                                                                  <w:marRight w:val="0"/>
                                                                  <w:marTop w:val="0"/>
                                                                  <w:marBottom w:val="0"/>
                                                                  <w:divBdr>
                                                                    <w:top w:val="none" w:sz="0" w:space="0" w:color="auto"/>
                                                                    <w:left w:val="none" w:sz="0" w:space="0" w:color="auto"/>
                                                                    <w:bottom w:val="none" w:sz="0" w:space="0" w:color="auto"/>
                                                                    <w:right w:val="none" w:sz="0" w:space="0" w:color="auto"/>
                                                                  </w:divBdr>
                                                                  <w:divsChild>
                                                                    <w:div w:id="879169833">
                                                                      <w:marLeft w:val="0"/>
                                                                      <w:marRight w:val="0"/>
                                                                      <w:marTop w:val="0"/>
                                                                      <w:marBottom w:val="0"/>
                                                                      <w:divBdr>
                                                                        <w:top w:val="none" w:sz="0" w:space="0" w:color="auto"/>
                                                                        <w:left w:val="none" w:sz="0" w:space="0" w:color="auto"/>
                                                                        <w:bottom w:val="none" w:sz="0" w:space="0" w:color="auto"/>
                                                                        <w:right w:val="none" w:sz="0" w:space="0" w:color="auto"/>
                                                                      </w:divBdr>
                                                                      <w:divsChild>
                                                                        <w:div w:id="1209612920">
                                                                          <w:marLeft w:val="0"/>
                                                                          <w:marRight w:val="0"/>
                                                                          <w:marTop w:val="0"/>
                                                                          <w:marBottom w:val="0"/>
                                                                          <w:divBdr>
                                                                            <w:top w:val="none" w:sz="0" w:space="0" w:color="auto"/>
                                                                            <w:left w:val="none" w:sz="0" w:space="0" w:color="auto"/>
                                                                            <w:bottom w:val="none" w:sz="0" w:space="0" w:color="auto"/>
                                                                            <w:right w:val="none" w:sz="0" w:space="0" w:color="auto"/>
                                                                          </w:divBdr>
                                                                          <w:divsChild>
                                                                            <w:div w:id="211041706">
                                                                              <w:marLeft w:val="0"/>
                                                                              <w:marRight w:val="0"/>
                                                                              <w:marTop w:val="0"/>
                                                                              <w:marBottom w:val="0"/>
                                                                              <w:divBdr>
                                                                                <w:top w:val="none" w:sz="0" w:space="0" w:color="auto"/>
                                                                                <w:left w:val="none" w:sz="0" w:space="0" w:color="auto"/>
                                                                                <w:bottom w:val="none" w:sz="0" w:space="0" w:color="auto"/>
                                                                                <w:right w:val="none" w:sz="0" w:space="0" w:color="auto"/>
                                                                              </w:divBdr>
                                                                              <w:divsChild>
                                                                                <w:div w:id="1657759221">
                                                                                  <w:marLeft w:val="0"/>
                                                                                  <w:marRight w:val="0"/>
                                                                                  <w:marTop w:val="0"/>
                                                                                  <w:marBottom w:val="0"/>
                                                                                  <w:divBdr>
                                                                                    <w:top w:val="none" w:sz="0" w:space="0" w:color="auto"/>
                                                                                    <w:left w:val="none" w:sz="0" w:space="0" w:color="auto"/>
                                                                                    <w:bottom w:val="none" w:sz="0" w:space="0" w:color="auto"/>
                                                                                    <w:right w:val="none" w:sz="0" w:space="0" w:color="auto"/>
                                                                                  </w:divBdr>
                                                                                  <w:divsChild>
                                                                                    <w:div w:id="128329156">
                                                                                      <w:marLeft w:val="0"/>
                                                                                      <w:marRight w:val="0"/>
                                                                                      <w:marTop w:val="0"/>
                                                                                      <w:marBottom w:val="0"/>
                                                                                      <w:divBdr>
                                                                                        <w:top w:val="none" w:sz="0" w:space="0" w:color="auto"/>
                                                                                        <w:left w:val="none" w:sz="0" w:space="0" w:color="auto"/>
                                                                                        <w:bottom w:val="none" w:sz="0" w:space="0" w:color="auto"/>
                                                                                        <w:right w:val="none" w:sz="0" w:space="0" w:color="auto"/>
                                                                                      </w:divBdr>
                                                                                      <w:divsChild>
                                                                                        <w:div w:id="1841121205">
                                                                                          <w:marLeft w:val="0"/>
                                                                                          <w:marRight w:val="0"/>
                                                                                          <w:marTop w:val="0"/>
                                                                                          <w:marBottom w:val="0"/>
                                                                                          <w:divBdr>
                                                                                            <w:top w:val="none" w:sz="0" w:space="0" w:color="auto"/>
                                                                                            <w:left w:val="none" w:sz="0" w:space="0" w:color="auto"/>
                                                                                            <w:bottom w:val="none" w:sz="0" w:space="0" w:color="auto"/>
                                                                                            <w:right w:val="none" w:sz="0" w:space="0" w:color="auto"/>
                                                                                          </w:divBdr>
                                                                                          <w:divsChild>
                                                                                            <w:div w:id="6505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tican.va/archive/ITA0001/__PW6.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9312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RPetrini</cp:lastModifiedBy>
  <cp:revision>2</cp:revision>
  <cp:lastPrinted>2017-05-16T12:07:00Z</cp:lastPrinted>
  <dcterms:created xsi:type="dcterms:W3CDTF">2017-05-16T12:07:00Z</dcterms:created>
  <dcterms:modified xsi:type="dcterms:W3CDTF">2017-05-16T12:07:00Z</dcterms:modified>
</cp:coreProperties>
</file>