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9D" w:rsidRPr="002727B0" w:rsidRDefault="0045799D" w:rsidP="00D2653E">
      <w:pPr>
        <w:spacing w:line="360" w:lineRule="auto"/>
        <w:jc w:val="center"/>
        <w:rPr>
          <w:rFonts w:ascii="Bookman Old Style" w:eastAsia="Times New Roman" w:hAnsi="Bookman Old Style" w:cs="Times New Roman"/>
          <w:b/>
          <w:bCs/>
          <w:color w:val="222222"/>
          <w:sz w:val="28"/>
          <w:szCs w:val="28"/>
        </w:rPr>
      </w:pPr>
    </w:p>
    <w:p w:rsidR="0045799D" w:rsidRPr="002727B0" w:rsidRDefault="0045799D" w:rsidP="00D2653E">
      <w:pPr>
        <w:spacing w:line="360" w:lineRule="auto"/>
        <w:jc w:val="center"/>
        <w:rPr>
          <w:rFonts w:ascii="Bookman Old Style" w:eastAsia="Times New Roman" w:hAnsi="Bookman Old Style" w:cs="Times New Roman"/>
          <w:b/>
          <w:bCs/>
          <w:color w:val="222222"/>
          <w:sz w:val="28"/>
          <w:szCs w:val="28"/>
        </w:rPr>
      </w:pPr>
    </w:p>
    <w:p w:rsidR="0045799D" w:rsidRPr="002727B0" w:rsidRDefault="0045799D" w:rsidP="00D2653E">
      <w:pPr>
        <w:spacing w:line="360" w:lineRule="auto"/>
        <w:jc w:val="center"/>
        <w:rPr>
          <w:rFonts w:ascii="Bookman Old Style" w:eastAsia="Times New Roman" w:hAnsi="Bookman Old Style" w:cs="Times New Roman"/>
          <w:b/>
          <w:bCs/>
          <w:color w:val="222222"/>
          <w:sz w:val="28"/>
          <w:szCs w:val="28"/>
        </w:rPr>
      </w:pPr>
    </w:p>
    <w:p w:rsidR="0045799D" w:rsidRPr="002727B0" w:rsidRDefault="0045799D" w:rsidP="00D2653E">
      <w:pPr>
        <w:spacing w:line="360" w:lineRule="auto"/>
        <w:jc w:val="center"/>
        <w:rPr>
          <w:rFonts w:ascii="Bookman Old Style" w:eastAsia="Times New Roman" w:hAnsi="Bookman Old Style" w:cs="Times New Roman"/>
          <w:b/>
          <w:bCs/>
          <w:color w:val="222222"/>
          <w:sz w:val="28"/>
          <w:szCs w:val="28"/>
        </w:rPr>
      </w:pPr>
    </w:p>
    <w:p w:rsidR="0045799D" w:rsidRPr="002727B0" w:rsidRDefault="0045799D" w:rsidP="00D2653E">
      <w:pPr>
        <w:spacing w:line="360" w:lineRule="auto"/>
        <w:jc w:val="center"/>
        <w:rPr>
          <w:rFonts w:ascii="Bookman Old Style" w:eastAsia="Times New Roman" w:hAnsi="Bookman Old Style" w:cs="Times New Roman"/>
          <w:b/>
          <w:bCs/>
          <w:color w:val="222222"/>
          <w:sz w:val="28"/>
          <w:szCs w:val="28"/>
        </w:rPr>
      </w:pPr>
    </w:p>
    <w:p w:rsidR="00D2653E" w:rsidRPr="002727B0" w:rsidRDefault="006324E0" w:rsidP="00D2653E">
      <w:pPr>
        <w:spacing w:line="360" w:lineRule="auto"/>
        <w:jc w:val="center"/>
        <w:rPr>
          <w:rFonts w:ascii="Bookman Old Style" w:eastAsia="Times New Roman" w:hAnsi="Bookman Old Style" w:cs="Times New Roman"/>
          <w:b/>
          <w:bCs/>
          <w:color w:val="222222"/>
          <w:sz w:val="28"/>
          <w:szCs w:val="28"/>
        </w:rPr>
      </w:pPr>
      <w:r w:rsidRPr="002727B0">
        <w:rPr>
          <w:rFonts w:ascii="Bookman Old Style" w:eastAsia="Times New Roman" w:hAnsi="Bookman Old Style" w:cs="Times New Roman"/>
          <w:b/>
          <w:bCs/>
          <w:color w:val="222222"/>
          <w:sz w:val="28"/>
          <w:szCs w:val="28"/>
        </w:rPr>
        <w:t>Meeting of the Prefect</w:t>
      </w:r>
    </w:p>
    <w:p w:rsidR="00D2653E" w:rsidRPr="002727B0" w:rsidRDefault="006324E0" w:rsidP="00D2653E">
      <w:pPr>
        <w:spacing w:line="360" w:lineRule="auto"/>
        <w:jc w:val="center"/>
        <w:rPr>
          <w:rFonts w:ascii="Bookman Old Style" w:eastAsia="Times New Roman" w:hAnsi="Bookman Old Style" w:cs="Times New Roman"/>
          <w:b/>
          <w:bCs/>
          <w:color w:val="222222"/>
          <w:sz w:val="28"/>
          <w:szCs w:val="28"/>
        </w:rPr>
      </w:pPr>
      <w:proofErr w:type="gramStart"/>
      <w:r w:rsidRPr="002727B0">
        <w:rPr>
          <w:rFonts w:ascii="Bookman Old Style" w:eastAsia="Times New Roman" w:hAnsi="Bookman Old Style" w:cs="Times New Roman"/>
          <w:b/>
          <w:bCs/>
          <w:color w:val="222222"/>
          <w:sz w:val="28"/>
          <w:szCs w:val="28"/>
        </w:rPr>
        <w:t>of</w:t>
      </w:r>
      <w:proofErr w:type="gramEnd"/>
      <w:r w:rsidRPr="002727B0">
        <w:rPr>
          <w:rFonts w:ascii="Bookman Old Style" w:eastAsia="Times New Roman" w:hAnsi="Bookman Old Style" w:cs="Times New Roman"/>
          <w:b/>
          <w:bCs/>
          <w:color w:val="222222"/>
          <w:sz w:val="28"/>
          <w:szCs w:val="28"/>
        </w:rPr>
        <w:t xml:space="preserve"> the Congregation for the Evangelization of Peoples</w:t>
      </w:r>
    </w:p>
    <w:p w:rsidR="00D2653E" w:rsidRPr="002727B0" w:rsidRDefault="006324E0" w:rsidP="00D2653E">
      <w:pPr>
        <w:spacing w:line="360" w:lineRule="auto"/>
        <w:jc w:val="center"/>
        <w:rPr>
          <w:rFonts w:ascii="Bookman Old Style" w:eastAsia="Times New Roman" w:hAnsi="Bookman Old Style" w:cs="Times New Roman"/>
          <w:color w:val="222222"/>
          <w:sz w:val="28"/>
          <w:szCs w:val="28"/>
        </w:rPr>
      </w:pPr>
      <w:r w:rsidRPr="002727B0">
        <w:rPr>
          <w:rFonts w:ascii="Bookman Old Style" w:eastAsia="Times New Roman" w:hAnsi="Bookman Old Style" w:cs="Times New Roman"/>
          <w:b/>
          <w:bCs/>
          <w:color w:val="222222"/>
          <w:sz w:val="28"/>
          <w:szCs w:val="28"/>
        </w:rPr>
        <w:t>with the Bishops of the Episcopal Conference of</w:t>
      </w:r>
      <w:r w:rsidR="00D2653E" w:rsidRPr="002727B0">
        <w:rPr>
          <w:rFonts w:ascii="Bookman Old Style" w:eastAsia="Times New Roman" w:hAnsi="Bookman Old Style" w:cs="Times New Roman"/>
          <w:b/>
          <w:bCs/>
          <w:color w:val="222222"/>
          <w:sz w:val="28"/>
          <w:szCs w:val="28"/>
        </w:rPr>
        <w:t xml:space="preserve"> Vietnam</w:t>
      </w:r>
    </w:p>
    <w:p w:rsidR="00E81D6E" w:rsidRPr="002727B0" w:rsidRDefault="00E81D6E" w:rsidP="00D2653E">
      <w:pPr>
        <w:spacing w:line="360" w:lineRule="auto"/>
        <w:jc w:val="center"/>
        <w:rPr>
          <w:rFonts w:ascii="Bookman Old Style" w:eastAsia="Times New Roman" w:hAnsi="Bookman Old Style" w:cs="Times New Roman"/>
          <w:b/>
          <w:bCs/>
          <w:color w:val="222222"/>
          <w:sz w:val="28"/>
          <w:szCs w:val="28"/>
        </w:rPr>
      </w:pPr>
    </w:p>
    <w:p w:rsidR="00D2653E" w:rsidRPr="002727B0" w:rsidRDefault="00E81D6E" w:rsidP="00D2653E">
      <w:pPr>
        <w:spacing w:line="360" w:lineRule="auto"/>
        <w:jc w:val="center"/>
        <w:rPr>
          <w:rFonts w:ascii="Bookman Old Style" w:eastAsia="Times New Roman" w:hAnsi="Bookman Old Style" w:cs="Times New Roman"/>
          <w:color w:val="222222"/>
          <w:sz w:val="28"/>
          <w:szCs w:val="28"/>
        </w:rPr>
      </w:pPr>
      <w:r w:rsidRPr="002727B0">
        <w:rPr>
          <w:rFonts w:ascii="Bookman Old Style" w:eastAsia="Times New Roman" w:hAnsi="Bookman Old Style" w:cs="Times New Roman"/>
          <w:b/>
          <w:bCs/>
          <w:color w:val="222222"/>
          <w:sz w:val="28"/>
          <w:szCs w:val="28"/>
        </w:rPr>
        <w:t>20/01/201</w:t>
      </w:r>
      <w:r w:rsidR="00FC7439">
        <w:rPr>
          <w:rFonts w:ascii="Bookman Old Style" w:eastAsia="Times New Roman" w:hAnsi="Bookman Old Style" w:cs="Times New Roman"/>
          <w:b/>
          <w:bCs/>
          <w:color w:val="222222"/>
          <w:sz w:val="28"/>
          <w:szCs w:val="28"/>
        </w:rPr>
        <w:t>5</w:t>
      </w:r>
      <w:bookmarkStart w:id="0" w:name="_GoBack"/>
      <w:bookmarkEnd w:id="0"/>
      <w:r w:rsidRPr="002727B0">
        <w:rPr>
          <w:rFonts w:ascii="Bookman Old Style" w:eastAsia="Times New Roman" w:hAnsi="Bookman Old Style" w:cs="Times New Roman"/>
          <w:b/>
          <w:bCs/>
          <w:color w:val="222222"/>
          <w:sz w:val="28"/>
          <w:szCs w:val="28"/>
        </w:rPr>
        <w:t xml:space="preserve"> - </w:t>
      </w:r>
      <w:proofErr w:type="spellStart"/>
      <w:r w:rsidR="00D2653E" w:rsidRPr="002727B0">
        <w:rPr>
          <w:rFonts w:ascii="Bookman Old Style" w:eastAsia="Times New Roman" w:hAnsi="Bookman Old Style" w:cs="Times New Roman"/>
          <w:b/>
          <w:bCs/>
          <w:color w:val="222222"/>
          <w:sz w:val="28"/>
          <w:szCs w:val="28"/>
        </w:rPr>
        <w:t>Hà</w:t>
      </w:r>
      <w:proofErr w:type="spellEnd"/>
      <w:r w:rsidR="00D2653E" w:rsidRPr="002727B0">
        <w:rPr>
          <w:rFonts w:ascii="Bookman Old Style" w:eastAsia="Times New Roman" w:hAnsi="Bookman Old Style" w:cs="Times New Roman"/>
          <w:b/>
          <w:bCs/>
          <w:color w:val="222222"/>
          <w:sz w:val="28"/>
          <w:szCs w:val="28"/>
        </w:rPr>
        <w:t xml:space="preserve"> </w:t>
      </w:r>
      <w:proofErr w:type="spellStart"/>
      <w:r w:rsidR="00D2653E" w:rsidRPr="002727B0">
        <w:rPr>
          <w:rFonts w:ascii="Bookman Old Style" w:eastAsia="Times New Roman" w:hAnsi="Bookman Old Style" w:cs="Times New Roman"/>
          <w:b/>
          <w:bCs/>
          <w:color w:val="222222"/>
          <w:sz w:val="28"/>
          <w:szCs w:val="28"/>
        </w:rPr>
        <w:t>N</w:t>
      </w:r>
      <w:r w:rsidR="00D2653E" w:rsidRPr="002727B0">
        <w:rPr>
          <w:rFonts w:ascii="Times New Roman" w:eastAsia="Times New Roman" w:hAnsi="Times New Roman" w:cs="Times New Roman"/>
          <w:b/>
          <w:bCs/>
          <w:color w:val="222222"/>
          <w:sz w:val="28"/>
          <w:szCs w:val="28"/>
        </w:rPr>
        <w:t>ộ</w:t>
      </w:r>
      <w:r w:rsidR="00D2653E" w:rsidRPr="002727B0">
        <w:rPr>
          <w:rFonts w:ascii="Bookman Old Style" w:eastAsia="Times New Roman" w:hAnsi="Bookman Old Style" w:cs="Times New Roman"/>
          <w:b/>
          <w:bCs/>
          <w:color w:val="222222"/>
          <w:sz w:val="28"/>
          <w:szCs w:val="28"/>
        </w:rPr>
        <w:t>i</w:t>
      </w:r>
      <w:proofErr w:type="spellEnd"/>
    </w:p>
    <w:p w:rsidR="00D2653E" w:rsidRPr="002727B0" w:rsidRDefault="00D2653E" w:rsidP="00D2653E">
      <w:pPr>
        <w:spacing w:line="360" w:lineRule="auto"/>
        <w:rPr>
          <w:rFonts w:ascii="Bookman Old Style" w:eastAsia="Times New Roman" w:hAnsi="Bookman Old Style" w:cs="Times New Roman"/>
          <w:color w:val="222222"/>
          <w:sz w:val="28"/>
          <w:szCs w:val="28"/>
        </w:rPr>
      </w:pPr>
      <w:r w:rsidRPr="002727B0">
        <w:rPr>
          <w:rFonts w:ascii="Bookman Old Style" w:eastAsia="Times New Roman" w:hAnsi="Bookman Old Style" w:cs="Times New Roman"/>
          <w:color w:val="222222"/>
          <w:sz w:val="28"/>
          <w:szCs w:val="28"/>
        </w:rPr>
        <w:t> </w:t>
      </w:r>
    </w:p>
    <w:p w:rsidR="00D2653E" w:rsidRPr="002727B0" w:rsidRDefault="00D2653E" w:rsidP="00D2653E">
      <w:pPr>
        <w:spacing w:line="360" w:lineRule="auto"/>
        <w:rPr>
          <w:rFonts w:ascii="Bookman Old Style" w:eastAsia="Times New Roman" w:hAnsi="Bookman Old Style" w:cs="Times New Roman"/>
          <w:color w:val="222222"/>
          <w:sz w:val="28"/>
          <w:szCs w:val="28"/>
        </w:rPr>
      </w:pPr>
    </w:p>
    <w:p w:rsidR="00D2653E" w:rsidRPr="002727B0" w:rsidRDefault="006324E0" w:rsidP="00D2653E">
      <w:pPr>
        <w:spacing w:line="360" w:lineRule="auto"/>
        <w:rPr>
          <w:rFonts w:ascii="Bookman Old Style" w:eastAsia="Times New Roman" w:hAnsi="Bookman Old Style" w:cs="Times New Roman"/>
          <w:color w:val="222222"/>
          <w:sz w:val="28"/>
          <w:szCs w:val="28"/>
        </w:rPr>
      </w:pPr>
      <w:proofErr w:type="gramStart"/>
      <w:r w:rsidRPr="002727B0">
        <w:rPr>
          <w:rFonts w:ascii="Bookman Old Style" w:eastAsia="Times New Roman" w:hAnsi="Bookman Old Style" w:cs="Times New Roman"/>
          <w:color w:val="222222"/>
          <w:sz w:val="28"/>
          <w:szCs w:val="28"/>
        </w:rPr>
        <w:t>Your</w:t>
      </w:r>
      <w:proofErr w:type="gramEnd"/>
      <w:r w:rsidRPr="002727B0">
        <w:rPr>
          <w:rFonts w:ascii="Bookman Old Style" w:eastAsia="Times New Roman" w:hAnsi="Bookman Old Style" w:cs="Times New Roman"/>
          <w:color w:val="222222"/>
          <w:sz w:val="28"/>
          <w:szCs w:val="28"/>
        </w:rPr>
        <w:t xml:space="preserve"> Eminence</w:t>
      </w:r>
      <w:r w:rsidR="00457680" w:rsidRPr="002727B0">
        <w:rPr>
          <w:rFonts w:ascii="Bookman Old Style" w:eastAsia="Times New Roman" w:hAnsi="Bookman Old Style" w:cs="Times New Roman"/>
          <w:color w:val="222222"/>
          <w:sz w:val="28"/>
          <w:szCs w:val="28"/>
        </w:rPr>
        <w:t>,</w:t>
      </w:r>
      <w:r w:rsidR="00D2653E" w:rsidRPr="002727B0">
        <w:rPr>
          <w:rFonts w:ascii="Bookman Old Style" w:eastAsia="Times New Roman" w:hAnsi="Bookman Old Style" w:cs="Times New Roman"/>
          <w:color w:val="222222"/>
          <w:sz w:val="28"/>
          <w:szCs w:val="28"/>
        </w:rPr>
        <w:t xml:space="preserve"> </w:t>
      </w:r>
      <w:r w:rsidRPr="002727B0">
        <w:rPr>
          <w:rFonts w:ascii="Bookman Old Style" w:eastAsia="Times New Roman" w:hAnsi="Bookman Old Style" w:cs="Times New Roman"/>
          <w:color w:val="222222"/>
          <w:sz w:val="28"/>
          <w:szCs w:val="28"/>
        </w:rPr>
        <w:t>Cardinal</w:t>
      </w:r>
      <w:r w:rsidR="00D2653E" w:rsidRPr="002727B0">
        <w:rPr>
          <w:rFonts w:ascii="Bookman Old Style" w:eastAsia="Times New Roman" w:hAnsi="Bookman Old Style" w:cs="Times New Roman"/>
          <w:color w:val="222222"/>
          <w:sz w:val="28"/>
          <w:szCs w:val="28"/>
        </w:rPr>
        <w:t xml:space="preserve"> </w:t>
      </w:r>
      <w:r w:rsidRPr="002727B0">
        <w:rPr>
          <w:rFonts w:ascii="Bookman Old Style" w:eastAsia="Times New Roman" w:hAnsi="Bookman Old Style" w:cs="Times New Roman"/>
          <w:color w:val="222222"/>
          <w:sz w:val="28"/>
          <w:szCs w:val="28"/>
        </w:rPr>
        <w:t>John Baptist</w:t>
      </w:r>
      <w:r w:rsidR="00D2653E" w:rsidRPr="002727B0">
        <w:rPr>
          <w:rFonts w:ascii="Bookman Old Style" w:eastAsia="Times New Roman" w:hAnsi="Bookman Old Style" w:cs="Times New Roman"/>
          <w:color w:val="222222"/>
          <w:sz w:val="28"/>
          <w:szCs w:val="28"/>
        </w:rPr>
        <w:t xml:space="preserve"> Pham Minh </w:t>
      </w:r>
      <w:proofErr w:type="spellStart"/>
      <w:r w:rsidR="00D2653E" w:rsidRPr="002727B0">
        <w:rPr>
          <w:rFonts w:ascii="Bookman Old Style" w:eastAsia="Times New Roman" w:hAnsi="Bookman Old Style" w:cs="Times New Roman"/>
          <w:color w:val="222222"/>
          <w:sz w:val="28"/>
          <w:szCs w:val="28"/>
        </w:rPr>
        <w:t>Mân</w:t>
      </w:r>
      <w:proofErr w:type="spellEnd"/>
      <w:r w:rsidR="00D2653E" w:rsidRPr="002727B0">
        <w:rPr>
          <w:rFonts w:ascii="Bookman Old Style" w:eastAsia="Times New Roman" w:hAnsi="Bookman Old Style" w:cs="Times New Roman"/>
          <w:color w:val="222222"/>
          <w:sz w:val="28"/>
          <w:szCs w:val="28"/>
        </w:rPr>
        <w:t>,</w:t>
      </w:r>
    </w:p>
    <w:p w:rsidR="00D2653E" w:rsidRPr="002727B0" w:rsidRDefault="006324E0" w:rsidP="00D2653E">
      <w:pPr>
        <w:spacing w:line="360" w:lineRule="auto"/>
        <w:rPr>
          <w:rFonts w:ascii="Bookman Old Style" w:eastAsia="Times New Roman" w:hAnsi="Bookman Old Style" w:cs="Times New Roman"/>
          <w:color w:val="222222"/>
          <w:sz w:val="28"/>
          <w:szCs w:val="28"/>
        </w:rPr>
      </w:pPr>
      <w:proofErr w:type="gramStart"/>
      <w:r w:rsidRPr="002727B0">
        <w:rPr>
          <w:rFonts w:ascii="Bookman Old Style" w:eastAsia="Times New Roman" w:hAnsi="Bookman Old Style" w:cs="Times New Roman"/>
          <w:color w:val="222222"/>
          <w:sz w:val="28"/>
          <w:szCs w:val="28"/>
        </w:rPr>
        <w:t>Your</w:t>
      </w:r>
      <w:proofErr w:type="gramEnd"/>
      <w:r w:rsidRPr="002727B0">
        <w:rPr>
          <w:rFonts w:ascii="Bookman Old Style" w:eastAsia="Times New Roman" w:hAnsi="Bookman Old Style" w:cs="Times New Roman"/>
          <w:color w:val="222222"/>
          <w:sz w:val="28"/>
          <w:szCs w:val="28"/>
        </w:rPr>
        <w:t xml:space="preserve"> Excellency</w:t>
      </w:r>
      <w:r w:rsidR="00457680" w:rsidRPr="002727B0">
        <w:rPr>
          <w:rFonts w:ascii="Bookman Old Style" w:eastAsia="Times New Roman" w:hAnsi="Bookman Old Style" w:cs="Times New Roman"/>
          <w:color w:val="222222"/>
          <w:sz w:val="28"/>
          <w:szCs w:val="28"/>
        </w:rPr>
        <w:t>,</w:t>
      </w:r>
      <w:r w:rsidR="00D2653E" w:rsidRPr="002727B0">
        <w:rPr>
          <w:rFonts w:ascii="Bookman Old Style" w:eastAsia="Times New Roman" w:hAnsi="Bookman Old Style" w:cs="Times New Roman"/>
          <w:color w:val="222222"/>
          <w:sz w:val="28"/>
          <w:szCs w:val="28"/>
        </w:rPr>
        <w:t xml:space="preserve"> </w:t>
      </w:r>
      <w:r w:rsidRPr="002727B0">
        <w:rPr>
          <w:rFonts w:ascii="Bookman Old Style" w:eastAsia="Times New Roman" w:hAnsi="Bookman Old Style" w:cs="Times New Roman"/>
          <w:color w:val="222222"/>
          <w:sz w:val="28"/>
          <w:szCs w:val="28"/>
        </w:rPr>
        <w:t>the Papal Representative</w:t>
      </w:r>
      <w:r w:rsidR="00D2653E" w:rsidRPr="002727B0">
        <w:rPr>
          <w:rFonts w:ascii="Bookman Old Style" w:eastAsia="Times New Roman" w:hAnsi="Bookman Old Style" w:cs="Times New Roman"/>
          <w:color w:val="222222"/>
          <w:sz w:val="28"/>
          <w:szCs w:val="28"/>
        </w:rPr>
        <w:t xml:space="preserve">, </w:t>
      </w:r>
    </w:p>
    <w:p w:rsidR="00D2653E" w:rsidRPr="002727B0" w:rsidRDefault="006324E0" w:rsidP="00D2653E">
      <w:pPr>
        <w:spacing w:line="360" w:lineRule="auto"/>
        <w:rPr>
          <w:rFonts w:ascii="Bookman Old Style" w:eastAsia="Times New Roman" w:hAnsi="Bookman Old Style" w:cs="Times New Roman"/>
          <w:color w:val="222222"/>
          <w:sz w:val="28"/>
          <w:szCs w:val="28"/>
        </w:rPr>
      </w:pPr>
      <w:proofErr w:type="gramStart"/>
      <w:r w:rsidRPr="002727B0">
        <w:rPr>
          <w:rFonts w:ascii="Bookman Old Style" w:eastAsia="Times New Roman" w:hAnsi="Bookman Old Style" w:cs="Times New Roman"/>
          <w:color w:val="222222"/>
          <w:sz w:val="28"/>
          <w:szCs w:val="28"/>
        </w:rPr>
        <w:t>Your</w:t>
      </w:r>
      <w:proofErr w:type="gramEnd"/>
      <w:r w:rsidRPr="002727B0">
        <w:rPr>
          <w:rFonts w:ascii="Bookman Old Style" w:eastAsia="Times New Roman" w:hAnsi="Bookman Old Style" w:cs="Times New Roman"/>
          <w:color w:val="222222"/>
          <w:sz w:val="28"/>
          <w:szCs w:val="28"/>
        </w:rPr>
        <w:t xml:space="preserve"> Excellency</w:t>
      </w:r>
      <w:r w:rsidR="00457680" w:rsidRPr="002727B0">
        <w:rPr>
          <w:rFonts w:ascii="Bookman Old Style" w:eastAsia="Times New Roman" w:hAnsi="Bookman Old Style" w:cs="Times New Roman"/>
          <w:color w:val="222222"/>
          <w:sz w:val="28"/>
          <w:szCs w:val="28"/>
        </w:rPr>
        <w:t>,</w:t>
      </w:r>
      <w:r w:rsidRPr="002727B0">
        <w:rPr>
          <w:rFonts w:ascii="Bookman Old Style" w:eastAsia="Times New Roman" w:hAnsi="Bookman Old Style" w:cs="Times New Roman"/>
          <w:color w:val="222222"/>
          <w:sz w:val="28"/>
          <w:szCs w:val="28"/>
        </w:rPr>
        <w:t xml:space="preserve"> the President</w:t>
      </w:r>
      <w:r w:rsidR="00D2653E" w:rsidRPr="002727B0">
        <w:rPr>
          <w:rFonts w:ascii="Bookman Old Style" w:eastAsia="Times New Roman" w:hAnsi="Bookman Old Style" w:cs="Times New Roman"/>
          <w:color w:val="222222"/>
          <w:sz w:val="28"/>
          <w:szCs w:val="28"/>
        </w:rPr>
        <w:t xml:space="preserve"> </w:t>
      </w:r>
      <w:r w:rsidRPr="002727B0">
        <w:rPr>
          <w:rFonts w:ascii="Bookman Old Style" w:eastAsia="Times New Roman" w:hAnsi="Bookman Old Style" w:cs="Times New Roman"/>
          <w:color w:val="222222"/>
          <w:sz w:val="28"/>
          <w:szCs w:val="28"/>
        </w:rPr>
        <w:t>of the Episcopal Conference of</w:t>
      </w:r>
      <w:r w:rsidR="00D2653E" w:rsidRPr="002727B0">
        <w:rPr>
          <w:rFonts w:ascii="Bookman Old Style" w:eastAsia="Times New Roman" w:hAnsi="Bookman Old Style" w:cs="Times New Roman"/>
          <w:color w:val="222222"/>
          <w:sz w:val="28"/>
          <w:szCs w:val="28"/>
        </w:rPr>
        <w:t xml:space="preserve"> Vietnam,</w:t>
      </w:r>
    </w:p>
    <w:p w:rsidR="00D2653E" w:rsidRPr="002727B0" w:rsidRDefault="006324E0" w:rsidP="00D2653E">
      <w:pPr>
        <w:spacing w:line="360" w:lineRule="auto"/>
        <w:rPr>
          <w:rFonts w:ascii="Bookman Old Style" w:eastAsia="Times New Roman" w:hAnsi="Bookman Old Style" w:cs="Times New Roman"/>
          <w:color w:val="222222"/>
          <w:sz w:val="28"/>
          <w:szCs w:val="28"/>
        </w:rPr>
      </w:pPr>
      <w:r w:rsidRPr="002727B0">
        <w:rPr>
          <w:rFonts w:ascii="Bookman Old Style" w:eastAsia="Times New Roman" w:hAnsi="Bookman Old Style" w:cs="Times New Roman"/>
          <w:color w:val="222222"/>
          <w:sz w:val="28"/>
          <w:szCs w:val="28"/>
        </w:rPr>
        <w:t xml:space="preserve">Brothers in the </w:t>
      </w:r>
      <w:r w:rsidR="00D2653E" w:rsidRPr="002727B0">
        <w:rPr>
          <w:rFonts w:ascii="Bookman Old Style" w:eastAsia="Times New Roman" w:hAnsi="Bookman Old Style" w:cs="Times New Roman"/>
          <w:color w:val="222222"/>
          <w:sz w:val="28"/>
          <w:szCs w:val="28"/>
        </w:rPr>
        <w:t>E</w:t>
      </w:r>
      <w:r w:rsidRPr="002727B0">
        <w:rPr>
          <w:rFonts w:ascii="Bookman Old Style" w:eastAsia="Times New Roman" w:hAnsi="Bookman Old Style" w:cs="Times New Roman"/>
          <w:color w:val="222222"/>
          <w:sz w:val="28"/>
          <w:szCs w:val="28"/>
        </w:rPr>
        <w:t>piscopate:</w:t>
      </w:r>
    </w:p>
    <w:p w:rsidR="00D2653E" w:rsidRPr="002727B0" w:rsidRDefault="00D2653E" w:rsidP="00D2653E">
      <w:pPr>
        <w:spacing w:line="360" w:lineRule="auto"/>
        <w:rPr>
          <w:rFonts w:ascii="Bookman Old Style" w:eastAsia="Times New Roman" w:hAnsi="Bookman Old Style" w:cs="Times New Roman"/>
          <w:color w:val="222222"/>
          <w:sz w:val="28"/>
          <w:szCs w:val="28"/>
        </w:rPr>
      </w:pPr>
    </w:p>
    <w:p w:rsidR="00D2653E" w:rsidRPr="002727B0" w:rsidRDefault="006324E0" w:rsidP="00D2653E">
      <w:pPr>
        <w:spacing w:line="360" w:lineRule="auto"/>
        <w:jc w:val="both"/>
        <w:rPr>
          <w:rFonts w:ascii="Bookman Old Style" w:eastAsia="Times New Roman" w:hAnsi="Bookman Old Style" w:cs="Times New Roman"/>
          <w:color w:val="222222"/>
          <w:sz w:val="28"/>
          <w:szCs w:val="28"/>
        </w:rPr>
      </w:pPr>
      <w:r w:rsidRPr="002727B0">
        <w:rPr>
          <w:rFonts w:ascii="Bookman Old Style" w:eastAsia="Times New Roman" w:hAnsi="Bookman Old Style" w:cs="Times New Roman"/>
          <w:color w:val="222222"/>
          <w:sz w:val="28"/>
          <w:szCs w:val="28"/>
        </w:rPr>
        <w:t xml:space="preserve">Allow me to greet with particularly warm wishes His Excellency, Monsignor </w:t>
      </w:r>
      <w:r w:rsidR="00CF3DED" w:rsidRPr="002727B0">
        <w:rPr>
          <w:rFonts w:ascii="Bookman Old Style" w:eastAsia="Times New Roman" w:hAnsi="Bookman Old Style" w:cs="Times New Roman"/>
          <w:color w:val="222222"/>
          <w:sz w:val="28"/>
          <w:szCs w:val="28"/>
        </w:rPr>
        <w:t>Peter</w:t>
      </w:r>
      <w:r w:rsidR="00D2653E" w:rsidRPr="002727B0">
        <w:rPr>
          <w:rFonts w:ascii="Bookman Old Style" w:eastAsia="Times New Roman" w:hAnsi="Bookman Old Style" w:cs="Times New Roman"/>
          <w:color w:val="222222"/>
          <w:sz w:val="28"/>
          <w:szCs w:val="28"/>
        </w:rPr>
        <w:t xml:space="preserve"> </w:t>
      </w:r>
      <w:proofErr w:type="spellStart"/>
      <w:r w:rsidR="00D2653E" w:rsidRPr="002727B0">
        <w:rPr>
          <w:rFonts w:ascii="Bookman Old Style" w:eastAsia="Times New Roman" w:hAnsi="Bookman Old Style" w:cs="Times New Roman"/>
          <w:color w:val="222222"/>
          <w:sz w:val="28"/>
          <w:szCs w:val="28"/>
        </w:rPr>
        <w:t>Nguy</w:t>
      </w:r>
      <w:r w:rsidR="00D2653E" w:rsidRPr="002727B0">
        <w:rPr>
          <w:rFonts w:ascii="Times New Roman" w:eastAsia="Times New Roman" w:hAnsi="Times New Roman" w:cs="Times New Roman"/>
          <w:color w:val="222222"/>
          <w:sz w:val="28"/>
          <w:szCs w:val="28"/>
        </w:rPr>
        <w:t>ễ</w:t>
      </w:r>
      <w:r w:rsidR="00D2653E" w:rsidRPr="002727B0">
        <w:rPr>
          <w:rFonts w:ascii="Bookman Old Style" w:eastAsia="Times New Roman" w:hAnsi="Bookman Old Style" w:cs="Times New Roman"/>
          <w:color w:val="222222"/>
          <w:sz w:val="28"/>
          <w:szCs w:val="28"/>
        </w:rPr>
        <w:t>n</w:t>
      </w:r>
      <w:proofErr w:type="spellEnd"/>
      <w:r w:rsidR="00D2653E" w:rsidRPr="002727B0">
        <w:rPr>
          <w:rFonts w:ascii="Bookman Old Style" w:eastAsia="Times New Roman" w:hAnsi="Bookman Old Style" w:cs="Times New Roman"/>
          <w:color w:val="222222"/>
          <w:sz w:val="28"/>
          <w:szCs w:val="28"/>
        </w:rPr>
        <w:t xml:space="preserve"> </w:t>
      </w:r>
      <w:proofErr w:type="spellStart"/>
      <w:r w:rsidR="00D2653E" w:rsidRPr="002727B0">
        <w:rPr>
          <w:rFonts w:ascii="Bookman Old Style" w:eastAsia="Times New Roman" w:hAnsi="Bookman Old Style" w:cs="Times New Roman"/>
          <w:color w:val="222222"/>
          <w:sz w:val="28"/>
          <w:szCs w:val="28"/>
        </w:rPr>
        <w:t>V</w:t>
      </w:r>
      <w:r w:rsidR="00D2653E" w:rsidRPr="002727B0">
        <w:rPr>
          <w:rFonts w:ascii="Bookman Old Style" w:eastAsia="Times New Roman" w:hAnsi="Bookman Old Style" w:cs="Bookman Old Style"/>
          <w:color w:val="222222"/>
          <w:sz w:val="28"/>
          <w:szCs w:val="28"/>
        </w:rPr>
        <w:t>ă</w:t>
      </w:r>
      <w:r w:rsidR="00D2653E" w:rsidRPr="002727B0">
        <w:rPr>
          <w:rFonts w:ascii="Bookman Old Style" w:eastAsia="Times New Roman" w:hAnsi="Bookman Old Style" w:cs="Times New Roman"/>
          <w:color w:val="222222"/>
          <w:sz w:val="28"/>
          <w:szCs w:val="28"/>
        </w:rPr>
        <w:t>n</w:t>
      </w:r>
      <w:proofErr w:type="spellEnd"/>
      <w:r w:rsidR="00D2653E" w:rsidRPr="002727B0">
        <w:rPr>
          <w:rFonts w:ascii="Bookman Old Style" w:eastAsia="Times New Roman" w:hAnsi="Bookman Old Style" w:cs="Times New Roman"/>
          <w:color w:val="222222"/>
          <w:sz w:val="28"/>
          <w:szCs w:val="28"/>
        </w:rPr>
        <w:t xml:space="preserve"> </w:t>
      </w:r>
      <w:proofErr w:type="spellStart"/>
      <w:r w:rsidR="00D2653E" w:rsidRPr="002727B0">
        <w:rPr>
          <w:rFonts w:ascii="Bookman Old Style" w:eastAsia="Times New Roman" w:hAnsi="Bookman Old Style" w:cs="Times New Roman"/>
          <w:color w:val="222222"/>
          <w:sz w:val="28"/>
          <w:szCs w:val="28"/>
        </w:rPr>
        <w:t>Nh</w:t>
      </w:r>
      <w:r w:rsidR="00D2653E" w:rsidRPr="002727B0">
        <w:rPr>
          <w:rFonts w:ascii="Times New Roman" w:eastAsia="Times New Roman" w:hAnsi="Times New Roman" w:cs="Times New Roman"/>
          <w:color w:val="222222"/>
          <w:sz w:val="28"/>
          <w:szCs w:val="28"/>
        </w:rPr>
        <w:t>ơ</w:t>
      </w:r>
      <w:r w:rsidR="00D2653E" w:rsidRPr="002727B0">
        <w:rPr>
          <w:rFonts w:ascii="Bookman Old Style" w:eastAsia="Times New Roman" w:hAnsi="Bookman Old Style" w:cs="Times New Roman"/>
          <w:color w:val="222222"/>
          <w:sz w:val="28"/>
          <w:szCs w:val="28"/>
        </w:rPr>
        <w:t>n</w:t>
      </w:r>
      <w:proofErr w:type="spellEnd"/>
      <w:r w:rsidR="00D2653E" w:rsidRPr="002727B0">
        <w:rPr>
          <w:rFonts w:ascii="Bookman Old Style" w:eastAsia="Times New Roman" w:hAnsi="Bookman Old Style" w:cs="Times New Roman"/>
          <w:color w:val="222222"/>
          <w:sz w:val="28"/>
          <w:szCs w:val="28"/>
        </w:rPr>
        <w:t xml:space="preserve">, </w:t>
      </w:r>
      <w:proofErr w:type="gramStart"/>
      <w:r w:rsidR="00CF3DED" w:rsidRPr="002727B0">
        <w:rPr>
          <w:rFonts w:ascii="Bookman Old Style" w:eastAsia="Times New Roman" w:hAnsi="Bookman Old Style" w:cs="Times New Roman"/>
          <w:color w:val="222222"/>
          <w:sz w:val="28"/>
          <w:szCs w:val="28"/>
        </w:rPr>
        <w:t>Archbishop</w:t>
      </w:r>
      <w:proofErr w:type="gramEnd"/>
      <w:r w:rsidR="00CF3DED" w:rsidRPr="002727B0">
        <w:rPr>
          <w:rFonts w:ascii="Bookman Old Style" w:eastAsia="Times New Roman" w:hAnsi="Bookman Old Style" w:cs="Times New Roman"/>
          <w:color w:val="222222"/>
          <w:sz w:val="28"/>
          <w:szCs w:val="28"/>
        </w:rPr>
        <w:t xml:space="preserve"> of</w:t>
      </w:r>
      <w:r w:rsidR="00D2653E" w:rsidRPr="002727B0">
        <w:rPr>
          <w:rFonts w:ascii="Bookman Old Style" w:eastAsia="Times New Roman" w:hAnsi="Bookman Old Style" w:cs="Times New Roman"/>
          <w:color w:val="222222"/>
          <w:sz w:val="28"/>
          <w:szCs w:val="28"/>
        </w:rPr>
        <w:t xml:space="preserve"> </w:t>
      </w:r>
      <w:proofErr w:type="spellStart"/>
      <w:r w:rsidR="00D2653E" w:rsidRPr="002727B0">
        <w:rPr>
          <w:rFonts w:ascii="Bookman Old Style" w:eastAsia="Times New Roman" w:hAnsi="Bookman Old Style" w:cs="Times New Roman"/>
          <w:color w:val="222222"/>
          <w:sz w:val="28"/>
          <w:szCs w:val="28"/>
        </w:rPr>
        <w:t>H</w:t>
      </w:r>
      <w:r w:rsidR="00D2653E" w:rsidRPr="002727B0">
        <w:rPr>
          <w:rFonts w:ascii="Bookman Old Style" w:eastAsia="Times New Roman" w:hAnsi="Bookman Old Style" w:cs="Bookman Old Style"/>
          <w:color w:val="222222"/>
          <w:sz w:val="28"/>
          <w:szCs w:val="28"/>
        </w:rPr>
        <w:t>à</w:t>
      </w:r>
      <w:proofErr w:type="spellEnd"/>
      <w:r w:rsidR="00D2653E" w:rsidRPr="002727B0">
        <w:rPr>
          <w:rFonts w:ascii="Bookman Old Style" w:eastAsia="Times New Roman" w:hAnsi="Bookman Old Style" w:cs="Times New Roman"/>
          <w:color w:val="222222"/>
          <w:sz w:val="28"/>
          <w:szCs w:val="28"/>
        </w:rPr>
        <w:t xml:space="preserve"> </w:t>
      </w:r>
      <w:proofErr w:type="spellStart"/>
      <w:r w:rsidR="00D2653E" w:rsidRPr="002727B0">
        <w:rPr>
          <w:rFonts w:ascii="Bookman Old Style" w:eastAsia="Times New Roman" w:hAnsi="Bookman Old Style" w:cs="Times New Roman"/>
          <w:color w:val="222222"/>
          <w:sz w:val="28"/>
          <w:szCs w:val="28"/>
        </w:rPr>
        <w:t>N</w:t>
      </w:r>
      <w:r w:rsidR="00D2653E" w:rsidRPr="002727B0">
        <w:rPr>
          <w:rFonts w:ascii="Times New Roman" w:eastAsia="Times New Roman" w:hAnsi="Times New Roman" w:cs="Times New Roman"/>
          <w:color w:val="222222"/>
          <w:sz w:val="28"/>
          <w:szCs w:val="28"/>
        </w:rPr>
        <w:t>ộ</w:t>
      </w:r>
      <w:r w:rsidR="00D2653E" w:rsidRPr="002727B0">
        <w:rPr>
          <w:rFonts w:ascii="Bookman Old Style" w:eastAsia="Times New Roman" w:hAnsi="Bookman Old Style" w:cs="Times New Roman"/>
          <w:color w:val="222222"/>
          <w:sz w:val="28"/>
          <w:szCs w:val="28"/>
        </w:rPr>
        <w:t>i</w:t>
      </w:r>
      <w:proofErr w:type="spellEnd"/>
      <w:r w:rsidR="00D2653E" w:rsidRPr="002727B0">
        <w:rPr>
          <w:rFonts w:ascii="Bookman Old Style" w:eastAsia="Times New Roman" w:hAnsi="Bookman Old Style" w:cs="Times New Roman"/>
          <w:color w:val="222222"/>
          <w:sz w:val="28"/>
          <w:szCs w:val="28"/>
        </w:rPr>
        <w:t xml:space="preserve">, </w:t>
      </w:r>
      <w:r w:rsidR="00CF3DED" w:rsidRPr="002727B0">
        <w:rPr>
          <w:rFonts w:ascii="Bookman Old Style" w:eastAsia="Times New Roman" w:hAnsi="Bookman Old Style" w:cs="Times New Roman"/>
          <w:color w:val="222222"/>
          <w:sz w:val="28"/>
          <w:szCs w:val="28"/>
        </w:rPr>
        <w:t>who was created a Cardinal</w:t>
      </w:r>
      <w:r w:rsidR="00D2653E" w:rsidRPr="002727B0">
        <w:rPr>
          <w:rFonts w:ascii="Bookman Old Style" w:eastAsia="Times New Roman" w:hAnsi="Bookman Old Style" w:cs="Times New Roman"/>
          <w:color w:val="222222"/>
          <w:sz w:val="28"/>
          <w:szCs w:val="28"/>
        </w:rPr>
        <w:t xml:space="preserve"> </w:t>
      </w:r>
      <w:r w:rsidR="00CF3DED" w:rsidRPr="002727B0">
        <w:rPr>
          <w:rFonts w:ascii="Bookman Old Style" w:eastAsia="Times New Roman" w:hAnsi="Bookman Old Style" w:cs="Times New Roman"/>
          <w:color w:val="222222"/>
          <w:sz w:val="28"/>
          <w:szCs w:val="28"/>
        </w:rPr>
        <w:t>by Pope</w:t>
      </w:r>
      <w:r w:rsidR="00D2653E" w:rsidRPr="002727B0">
        <w:rPr>
          <w:rFonts w:ascii="Bookman Old Style" w:eastAsia="Times New Roman" w:hAnsi="Bookman Old Style" w:cs="Times New Roman"/>
          <w:color w:val="222222"/>
          <w:sz w:val="28"/>
          <w:szCs w:val="28"/>
        </w:rPr>
        <w:t xml:space="preserve"> Franc</w:t>
      </w:r>
      <w:r w:rsidR="00CF3DED" w:rsidRPr="002727B0">
        <w:rPr>
          <w:rFonts w:ascii="Bookman Old Style" w:eastAsia="Times New Roman" w:hAnsi="Bookman Old Style" w:cs="Times New Roman"/>
          <w:color w:val="222222"/>
          <w:sz w:val="28"/>
          <w:szCs w:val="28"/>
        </w:rPr>
        <w:t>is</w:t>
      </w:r>
      <w:r w:rsidR="00D2653E" w:rsidRPr="002727B0">
        <w:rPr>
          <w:rFonts w:ascii="Bookman Old Style" w:eastAsia="Times New Roman" w:hAnsi="Bookman Old Style" w:cs="Times New Roman"/>
          <w:color w:val="222222"/>
          <w:sz w:val="28"/>
          <w:szCs w:val="28"/>
        </w:rPr>
        <w:t xml:space="preserve"> </w:t>
      </w:r>
      <w:r w:rsidR="00457680" w:rsidRPr="002727B0">
        <w:rPr>
          <w:rFonts w:ascii="Bookman Old Style" w:eastAsia="Times New Roman" w:hAnsi="Bookman Old Style" w:cs="Times New Roman"/>
          <w:color w:val="222222"/>
          <w:sz w:val="28"/>
          <w:szCs w:val="28"/>
        </w:rPr>
        <w:t xml:space="preserve">only </w:t>
      </w:r>
      <w:r w:rsidR="00CF3DED" w:rsidRPr="002727B0">
        <w:rPr>
          <w:rFonts w:ascii="Bookman Old Style" w:eastAsia="Times New Roman" w:hAnsi="Bookman Old Style" w:cs="Times New Roman"/>
          <w:color w:val="222222"/>
          <w:sz w:val="28"/>
          <w:szCs w:val="28"/>
        </w:rPr>
        <w:t>a few days ago</w:t>
      </w:r>
      <w:r w:rsidR="00D2653E" w:rsidRPr="002727B0">
        <w:rPr>
          <w:rFonts w:ascii="Bookman Old Style" w:eastAsia="Times New Roman" w:hAnsi="Bookman Old Style" w:cs="Times New Roman"/>
          <w:color w:val="222222"/>
          <w:sz w:val="28"/>
          <w:szCs w:val="28"/>
        </w:rPr>
        <w:t xml:space="preserve">, </w:t>
      </w:r>
      <w:r w:rsidR="00CF3DED" w:rsidRPr="002727B0">
        <w:rPr>
          <w:rFonts w:ascii="Bookman Old Style" w:eastAsia="Times New Roman" w:hAnsi="Bookman Old Style" w:cs="Times New Roman"/>
          <w:color w:val="222222"/>
          <w:sz w:val="28"/>
          <w:szCs w:val="28"/>
        </w:rPr>
        <w:t>and who will be joined to the College of Cardinals this coming February 14</w:t>
      </w:r>
      <w:r w:rsidR="00CF3DED" w:rsidRPr="002727B0">
        <w:rPr>
          <w:rFonts w:ascii="Bookman Old Style" w:eastAsia="Times New Roman" w:hAnsi="Bookman Old Style" w:cs="Times New Roman"/>
          <w:color w:val="222222"/>
          <w:sz w:val="28"/>
          <w:szCs w:val="28"/>
          <w:vertAlign w:val="superscript"/>
        </w:rPr>
        <w:t>th</w:t>
      </w:r>
      <w:r w:rsidR="00CF3DED" w:rsidRPr="002727B0">
        <w:rPr>
          <w:rFonts w:ascii="Bookman Old Style" w:eastAsia="Times New Roman" w:hAnsi="Bookman Old Style" w:cs="Times New Roman"/>
          <w:color w:val="222222"/>
          <w:sz w:val="28"/>
          <w:szCs w:val="28"/>
        </w:rPr>
        <w:t xml:space="preserve">.  </w:t>
      </w:r>
    </w:p>
    <w:p w:rsidR="00CF3DED" w:rsidRPr="002727B0" w:rsidRDefault="00CF3DED" w:rsidP="00D2653E">
      <w:pPr>
        <w:spacing w:line="360" w:lineRule="auto"/>
        <w:jc w:val="both"/>
        <w:rPr>
          <w:rFonts w:ascii="Bookman Old Style" w:eastAsia="Times New Roman" w:hAnsi="Bookman Old Style" w:cs="Times New Roman"/>
          <w:color w:val="222222"/>
          <w:sz w:val="28"/>
          <w:szCs w:val="28"/>
        </w:rPr>
      </w:pPr>
    </w:p>
    <w:p w:rsidR="00CF3DED" w:rsidRPr="002727B0" w:rsidRDefault="00CF3DED" w:rsidP="00D2653E">
      <w:pPr>
        <w:spacing w:line="360" w:lineRule="auto"/>
        <w:jc w:val="both"/>
        <w:rPr>
          <w:rFonts w:ascii="Bookman Old Style" w:eastAsia="Times New Roman" w:hAnsi="Bookman Old Style" w:cs="Times New Roman"/>
          <w:color w:val="222222"/>
          <w:sz w:val="28"/>
          <w:szCs w:val="28"/>
        </w:rPr>
      </w:pPr>
      <w:r w:rsidRPr="002727B0">
        <w:rPr>
          <w:rFonts w:ascii="Bookman Old Style" w:eastAsia="Times New Roman" w:hAnsi="Bookman Old Style" w:cs="Times New Roman"/>
          <w:color w:val="222222"/>
          <w:sz w:val="28"/>
          <w:szCs w:val="28"/>
        </w:rPr>
        <w:t xml:space="preserve">This is a most beautiful gesture toward this zealous Confrere, and a great honor for the Church of </w:t>
      </w:r>
      <w:proofErr w:type="spellStart"/>
      <w:r w:rsidRPr="002727B0">
        <w:rPr>
          <w:rFonts w:ascii="Bookman Old Style" w:eastAsia="Times New Roman" w:hAnsi="Bookman Old Style" w:cs="Times New Roman"/>
          <w:color w:val="222222"/>
          <w:sz w:val="28"/>
          <w:szCs w:val="28"/>
        </w:rPr>
        <w:t>H</w:t>
      </w:r>
      <w:r w:rsidRPr="002727B0">
        <w:rPr>
          <w:rFonts w:ascii="Bookman Old Style" w:eastAsia="Times New Roman" w:hAnsi="Bookman Old Style" w:cs="Bookman Old Style"/>
          <w:color w:val="222222"/>
          <w:sz w:val="28"/>
          <w:szCs w:val="28"/>
        </w:rPr>
        <w:t>à</w:t>
      </w:r>
      <w:proofErr w:type="spellEnd"/>
      <w:r w:rsidRPr="002727B0">
        <w:rPr>
          <w:rFonts w:ascii="Bookman Old Style" w:eastAsia="Times New Roman" w:hAnsi="Bookman Old Style" w:cs="Times New Roman"/>
          <w:color w:val="222222"/>
          <w:sz w:val="28"/>
          <w:szCs w:val="28"/>
        </w:rPr>
        <w:t xml:space="preserve"> </w:t>
      </w:r>
      <w:proofErr w:type="spellStart"/>
      <w:r w:rsidRPr="002727B0">
        <w:rPr>
          <w:rFonts w:ascii="Bookman Old Style" w:eastAsia="Times New Roman" w:hAnsi="Bookman Old Style" w:cs="Times New Roman"/>
          <w:color w:val="222222"/>
          <w:sz w:val="28"/>
          <w:szCs w:val="28"/>
        </w:rPr>
        <w:t>N</w:t>
      </w:r>
      <w:r w:rsidRPr="002727B0">
        <w:rPr>
          <w:rFonts w:ascii="Times New Roman" w:eastAsia="Times New Roman" w:hAnsi="Times New Roman" w:cs="Times New Roman"/>
          <w:color w:val="222222"/>
          <w:sz w:val="28"/>
          <w:szCs w:val="28"/>
        </w:rPr>
        <w:t>ộ</w:t>
      </w:r>
      <w:r w:rsidRPr="002727B0">
        <w:rPr>
          <w:rFonts w:ascii="Bookman Old Style" w:eastAsia="Times New Roman" w:hAnsi="Bookman Old Style" w:cs="Times New Roman"/>
          <w:color w:val="222222"/>
          <w:sz w:val="28"/>
          <w:szCs w:val="28"/>
        </w:rPr>
        <w:t>i</w:t>
      </w:r>
      <w:proofErr w:type="spellEnd"/>
      <w:r w:rsidRPr="002727B0">
        <w:rPr>
          <w:rFonts w:ascii="Bookman Old Style" w:eastAsia="Times New Roman" w:hAnsi="Bookman Old Style" w:cs="Times New Roman"/>
          <w:color w:val="222222"/>
          <w:sz w:val="28"/>
          <w:szCs w:val="28"/>
        </w:rPr>
        <w:t xml:space="preserve"> and all of Vietnam.  I am very happy to be here with you and sincerely thank the Episcopal Conference for the invitation allowing me to visit your Country.  I have before me an entire week in which to meet, from North to South, the many </w:t>
      </w:r>
      <w:r w:rsidR="0003519F" w:rsidRPr="002727B0">
        <w:rPr>
          <w:rFonts w:ascii="Bookman Old Style" w:eastAsia="Times New Roman" w:hAnsi="Bookman Old Style" w:cs="Times New Roman"/>
          <w:color w:val="222222"/>
          <w:sz w:val="28"/>
          <w:szCs w:val="28"/>
        </w:rPr>
        <w:t xml:space="preserve">members </w:t>
      </w:r>
      <w:r w:rsidRPr="002727B0">
        <w:rPr>
          <w:rFonts w:ascii="Bookman Old Style" w:eastAsia="Times New Roman" w:hAnsi="Bookman Old Style" w:cs="Times New Roman"/>
          <w:color w:val="222222"/>
          <w:sz w:val="28"/>
          <w:szCs w:val="28"/>
        </w:rPr>
        <w:t>of</w:t>
      </w:r>
      <w:r w:rsidR="00A1550E" w:rsidRPr="002727B0">
        <w:rPr>
          <w:rFonts w:ascii="Bookman Old Style" w:eastAsia="Times New Roman" w:hAnsi="Bookman Old Style" w:cs="Times New Roman"/>
          <w:color w:val="222222"/>
          <w:sz w:val="28"/>
          <w:szCs w:val="28"/>
        </w:rPr>
        <w:t xml:space="preserve"> the People of God in Vietnam </w:t>
      </w:r>
      <w:r w:rsidR="0003519F" w:rsidRPr="002727B0">
        <w:rPr>
          <w:rFonts w:ascii="Bookman Old Style" w:eastAsia="Times New Roman" w:hAnsi="Bookman Old Style" w:cs="Times New Roman"/>
          <w:color w:val="222222"/>
          <w:sz w:val="28"/>
          <w:szCs w:val="28"/>
        </w:rPr>
        <w:t>–</w:t>
      </w:r>
      <w:r w:rsidRPr="002727B0">
        <w:rPr>
          <w:rFonts w:ascii="Bookman Old Style" w:eastAsia="Times New Roman" w:hAnsi="Bookman Old Style" w:cs="Times New Roman"/>
          <w:color w:val="222222"/>
          <w:sz w:val="28"/>
          <w:szCs w:val="28"/>
        </w:rPr>
        <w:t xml:space="preserve"> Bishops, </w:t>
      </w:r>
      <w:r w:rsidR="00A1550E" w:rsidRPr="002727B0">
        <w:rPr>
          <w:rFonts w:ascii="Bookman Old Style" w:eastAsia="Times New Roman" w:hAnsi="Bookman Old Style" w:cs="Times New Roman"/>
          <w:color w:val="222222"/>
          <w:sz w:val="28"/>
          <w:szCs w:val="28"/>
        </w:rPr>
        <w:t xml:space="preserve">priests, </w:t>
      </w:r>
      <w:r w:rsidR="00A1550E" w:rsidRPr="002727B0">
        <w:rPr>
          <w:rFonts w:ascii="Bookman Old Style" w:eastAsia="Times New Roman" w:hAnsi="Bookman Old Style" w:cs="Times New Roman"/>
          <w:color w:val="222222"/>
          <w:sz w:val="28"/>
          <w:szCs w:val="28"/>
        </w:rPr>
        <w:lastRenderedPageBreak/>
        <w:t xml:space="preserve">religious men and women, seminarians, and laity – and to pray together in the celebration of various liturgies.  My two predecessors, Cardinal </w:t>
      </w:r>
      <w:proofErr w:type="spellStart"/>
      <w:r w:rsidR="00A1550E" w:rsidRPr="002727B0">
        <w:rPr>
          <w:rFonts w:ascii="Bookman Old Style" w:eastAsia="Times New Roman" w:hAnsi="Bookman Old Style" w:cs="Times New Roman"/>
          <w:color w:val="222222"/>
          <w:sz w:val="28"/>
          <w:szCs w:val="28"/>
        </w:rPr>
        <w:t>Crescenzio</w:t>
      </w:r>
      <w:proofErr w:type="spellEnd"/>
      <w:r w:rsidR="00A1550E" w:rsidRPr="002727B0">
        <w:rPr>
          <w:rFonts w:ascii="Bookman Old Style" w:eastAsia="Times New Roman" w:hAnsi="Bookman Old Style" w:cs="Times New Roman"/>
          <w:color w:val="222222"/>
          <w:sz w:val="28"/>
          <w:szCs w:val="28"/>
        </w:rPr>
        <w:t xml:space="preserve"> </w:t>
      </w:r>
      <w:proofErr w:type="spellStart"/>
      <w:r w:rsidR="00A1550E" w:rsidRPr="002727B0">
        <w:rPr>
          <w:rFonts w:ascii="Bookman Old Style" w:eastAsia="Times New Roman" w:hAnsi="Bookman Old Style" w:cs="Times New Roman"/>
          <w:color w:val="222222"/>
          <w:sz w:val="28"/>
          <w:szCs w:val="28"/>
        </w:rPr>
        <w:t>Sepe</w:t>
      </w:r>
      <w:proofErr w:type="spellEnd"/>
      <w:r w:rsidR="00A1550E" w:rsidRPr="002727B0">
        <w:rPr>
          <w:rFonts w:ascii="Bookman Old Style" w:eastAsia="Times New Roman" w:hAnsi="Bookman Old Style" w:cs="Times New Roman"/>
          <w:color w:val="222222"/>
          <w:sz w:val="28"/>
          <w:szCs w:val="28"/>
        </w:rPr>
        <w:t xml:space="preserve"> and Cardinal Ivan Dias, both visited Vietnam, returning with a wonderful impression of a living Church.  I, too, on this occasion, can see with my own eyes the v</w:t>
      </w:r>
      <w:r w:rsidR="00457680" w:rsidRPr="002727B0">
        <w:rPr>
          <w:rFonts w:ascii="Bookman Old Style" w:eastAsia="Times New Roman" w:hAnsi="Bookman Old Style" w:cs="Times New Roman"/>
          <w:color w:val="222222"/>
          <w:sz w:val="28"/>
          <w:szCs w:val="28"/>
        </w:rPr>
        <w:t>itality of your Community, the steadfast F</w:t>
      </w:r>
      <w:r w:rsidR="00A1550E" w:rsidRPr="002727B0">
        <w:rPr>
          <w:rFonts w:ascii="Bookman Old Style" w:eastAsia="Times New Roman" w:hAnsi="Bookman Old Style" w:cs="Times New Roman"/>
          <w:color w:val="222222"/>
          <w:sz w:val="28"/>
          <w:szCs w:val="28"/>
        </w:rPr>
        <w:t xml:space="preserve">aith </w:t>
      </w:r>
      <w:r w:rsidR="00457680" w:rsidRPr="002727B0">
        <w:rPr>
          <w:rFonts w:ascii="Bookman Old Style" w:eastAsia="Times New Roman" w:hAnsi="Bookman Old Style" w:cs="Times New Roman"/>
          <w:color w:val="222222"/>
          <w:sz w:val="28"/>
          <w:szCs w:val="28"/>
        </w:rPr>
        <w:t xml:space="preserve">of </w:t>
      </w:r>
      <w:r w:rsidR="0038236E" w:rsidRPr="002727B0">
        <w:rPr>
          <w:rFonts w:ascii="Bookman Old Style" w:eastAsia="Times New Roman" w:hAnsi="Bookman Old Style" w:cs="Times New Roman"/>
          <w:color w:val="222222"/>
          <w:sz w:val="28"/>
          <w:szCs w:val="28"/>
        </w:rPr>
        <w:t xml:space="preserve">the Vietnamese faithful, </w:t>
      </w:r>
      <w:r w:rsidR="0003519F" w:rsidRPr="002727B0">
        <w:rPr>
          <w:rFonts w:ascii="Bookman Old Style" w:eastAsia="Times New Roman" w:hAnsi="Bookman Old Style" w:cs="Times New Roman"/>
          <w:color w:val="222222"/>
          <w:sz w:val="28"/>
          <w:szCs w:val="28"/>
        </w:rPr>
        <w:t xml:space="preserve">about which you have told me in our </w:t>
      </w:r>
      <w:r w:rsidR="0038236E" w:rsidRPr="002727B0">
        <w:rPr>
          <w:rFonts w:ascii="Bookman Old Style" w:eastAsia="Times New Roman" w:hAnsi="Bookman Old Style" w:cs="Times New Roman"/>
          <w:color w:val="222222"/>
          <w:sz w:val="28"/>
          <w:szCs w:val="28"/>
        </w:rPr>
        <w:t>meetings and from the reports of the Papal Representative.  I know that religious practi</w:t>
      </w:r>
      <w:r w:rsidR="00457680" w:rsidRPr="002727B0">
        <w:rPr>
          <w:rFonts w:ascii="Bookman Old Style" w:eastAsia="Times New Roman" w:hAnsi="Bookman Old Style" w:cs="Times New Roman"/>
          <w:color w:val="222222"/>
          <w:sz w:val="28"/>
          <w:szCs w:val="28"/>
        </w:rPr>
        <w:t>ce is high (80-93%) and fervent -</w:t>
      </w:r>
      <w:r w:rsidR="0038236E" w:rsidRPr="002727B0">
        <w:rPr>
          <w:rFonts w:ascii="Bookman Old Style" w:eastAsia="Times New Roman" w:hAnsi="Bookman Old Style" w:cs="Times New Roman"/>
          <w:color w:val="222222"/>
          <w:sz w:val="28"/>
          <w:szCs w:val="28"/>
        </w:rPr>
        <w:t xml:space="preserve"> not just for Sunday Mass, but also throughout the week.  I know also that in all of the Dioceses and parishes the faithful love to gather together in organizations </w:t>
      </w:r>
      <w:r w:rsidR="00457680" w:rsidRPr="002727B0">
        <w:rPr>
          <w:rFonts w:ascii="Bookman Old Style" w:eastAsia="Times New Roman" w:hAnsi="Bookman Old Style" w:cs="Times New Roman"/>
          <w:color w:val="222222"/>
          <w:sz w:val="28"/>
          <w:szCs w:val="28"/>
        </w:rPr>
        <w:t>for</w:t>
      </w:r>
      <w:r w:rsidR="0038236E" w:rsidRPr="002727B0">
        <w:rPr>
          <w:rFonts w:ascii="Bookman Old Style" w:eastAsia="Times New Roman" w:hAnsi="Bookman Old Style" w:cs="Times New Roman"/>
          <w:color w:val="222222"/>
          <w:sz w:val="28"/>
          <w:szCs w:val="28"/>
        </w:rPr>
        <w:t xml:space="preserve"> the lay apostolate, and this is very interesting.  Everywhere they show a particular interest in the Word of God and in study of the Catechism.  Moreover, they desire to contribute, using their own labor and talents, to the building up and development of the Church, as well as the Country.</w:t>
      </w:r>
    </w:p>
    <w:p w:rsidR="0038236E" w:rsidRPr="002727B0" w:rsidRDefault="0038236E" w:rsidP="00D2653E">
      <w:pPr>
        <w:spacing w:line="360" w:lineRule="auto"/>
        <w:jc w:val="both"/>
        <w:rPr>
          <w:rFonts w:ascii="Bookman Old Style" w:eastAsia="Times New Roman" w:hAnsi="Bookman Old Style" w:cs="Times New Roman"/>
          <w:color w:val="222222"/>
          <w:sz w:val="28"/>
          <w:szCs w:val="28"/>
        </w:rPr>
      </w:pPr>
    </w:p>
    <w:p w:rsidR="0038236E" w:rsidRPr="002727B0" w:rsidRDefault="0038236E" w:rsidP="00D2653E">
      <w:pPr>
        <w:spacing w:line="360" w:lineRule="auto"/>
        <w:jc w:val="both"/>
        <w:rPr>
          <w:rFonts w:ascii="Bookman Old Style" w:hAnsi="Bookman Old Style" w:cs="Tahoma"/>
          <w:sz w:val="28"/>
          <w:szCs w:val="28"/>
        </w:rPr>
      </w:pPr>
      <w:r w:rsidRPr="002727B0">
        <w:rPr>
          <w:rFonts w:ascii="Bookman Old Style" w:eastAsia="Times New Roman" w:hAnsi="Bookman Old Style" w:cs="Times New Roman"/>
          <w:color w:val="222222"/>
          <w:sz w:val="28"/>
          <w:szCs w:val="28"/>
        </w:rPr>
        <w:t xml:space="preserve">Dear Brother Bishops, the Apostolic Exhortation </w:t>
      </w:r>
      <w:proofErr w:type="spellStart"/>
      <w:r w:rsidRPr="002727B0">
        <w:rPr>
          <w:rFonts w:ascii="Bookman Old Style" w:eastAsia="Times New Roman" w:hAnsi="Bookman Old Style" w:cs="Times New Roman"/>
          <w:i/>
          <w:color w:val="222222"/>
          <w:sz w:val="28"/>
          <w:szCs w:val="28"/>
        </w:rPr>
        <w:t>Evangelii</w:t>
      </w:r>
      <w:proofErr w:type="spellEnd"/>
      <w:r w:rsidRPr="002727B0">
        <w:rPr>
          <w:rFonts w:ascii="Bookman Old Style" w:eastAsia="Times New Roman" w:hAnsi="Bookman Old Style" w:cs="Times New Roman"/>
          <w:i/>
          <w:color w:val="222222"/>
          <w:sz w:val="28"/>
          <w:szCs w:val="28"/>
        </w:rPr>
        <w:t xml:space="preserve"> </w:t>
      </w:r>
      <w:proofErr w:type="spellStart"/>
      <w:r w:rsidRPr="002727B0">
        <w:rPr>
          <w:rFonts w:ascii="Bookman Old Style" w:eastAsia="Times New Roman" w:hAnsi="Bookman Old Style" w:cs="Times New Roman"/>
          <w:i/>
          <w:color w:val="222222"/>
          <w:sz w:val="28"/>
          <w:szCs w:val="28"/>
        </w:rPr>
        <w:t>Gaudium</w:t>
      </w:r>
      <w:proofErr w:type="spellEnd"/>
      <w:r w:rsidRPr="002727B0">
        <w:rPr>
          <w:rFonts w:ascii="Bookman Old Style" w:eastAsia="Times New Roman" w:hAnsi="Bookman Old Style" w:cs="Times New Roman"/>
          <w:color w:val="222222"/>
          <w:sz w:val="28"/>
          <w:szCs w:val="28"/>
        </w:rPr>
        <w:t xml:space="preserve"> </w:t>
      </w:r>
      <w:r w:rsidR="007B0A70" w:rsidRPr="002727B0">
        <w:rPr>
          <w:rFonts w:ascii="Bookman Old Style" w:eastAsia="Times New Roman" w:hAnsi="Bookman Old Style" w:cs="Times New Roman"/>
          <w:color w:val="222222"/>
          <w:sz w:val="28"/>
          <w:szCs w:val="28"/>
        </w:rPr>
        <w:t>[</w:t>
      </w:r>
      <w:r w:rsidR="007B0A70" w:rsidRPr="002727B0">
        <w:rPr>
          <w:rFonts w:ascii="Bookman Old Style" w:eastAsia="Times New Roman" w:hAnsi="Bookman Old Style" w:cs="Times New Roman"/>
          <w:i/>
          <w:color w:val="222222"/>
          <w:sz w:val="28"/>
          <w:szCs w:val="28"/>
        </w:rPr>
        <w:t>EG</w:t>
      </w:r>
      <w:r w:rsidR="007B0A70" w:rsidRPr="002727B0">
        <w:rPr>
          <w:rFonts w:ascii="Bookman Old Style" w:eastAsia="Times New Roman" w:hAnsi="Bookman Old Style" w:cs="Times New Roman"/>
          <w:color w:val="222222"/>
          <w:sz w:val="28"/>
          <w:szCs w:val="28"/>
        </w:rPr>
        <w:t xml:space="preserve">] </w:t>
      </w:r>
      <w:r w:rsidRPr="002727B0">
        <w:rPr>
          <w:rFonts w:ascii="Bookman Old Style" w:eastAsia="Times New Roman" w:hAnsi="Bookman Old Style" w:cs="Times New Roman"/>
          <w:color w:val="222222"/>
          <w:sz w:val="28"/>
          <w:szCs w:val="28"/>
        </w:rPr>
        <w:t>is an invaluable document</w:t>
      </w:r>
      <w:r w:rsidR="008B1284" w:rsidRPr="002727B0">
        <w:rPr>
          <w:rFonts w:ascii="Bookman Old Style" w:eastAsia="Times New Roman" w:hAnsi="Bookman Old Style" w:cs="Times New Roman"/>
          <w:color w:val="222222"/>
          <w:sz w:val="28"/>
          <w:szCs w:val="28"/>
        </w:rPr>
        <w:t xml:space="preserve">, because it is the programmatic </w:t>
      </w:r>
      <w:r w:rsidR="00457680" w:rsidRPr="002727B0">
        <w:rPr>
          <w:rFonts w:ascii="Bookman Old Style" w:eastAsia="Times New Roman" w:hAnsi="Bookman Old Style" w:cs="Times New Roman"/>
          <w:color w:val="222222"/>
          <w:sz w:val="28"/>
          <w:szCs w:val="28"/>
        </w:rPr>
        <w:t>text</w:t>
      </w:r>
      <w:r w:rsidR="008B1284" w:rsidRPr="002727B0">
        <w:rPr>
          <w:rFonts w:ascii="Bookman Old Style" w:eastAsia="Times New Roman" w:hAnsi="Bookman Old Style" w:cs="Times New Roman"/>
          <w:color w:val="222222"/>
          <w:sz w:val="28"/>
          <w:szCs w:val="28"/>
        </w:rPr>
        <w:t xml:space="preserve"> of the Church today and represents the vision that Pope Francis has given for the years to come.  He says that the joy of the Gospel </w:t>
      </w:r>
      <w:r w:rsidR="0003519F" w:rsidRPr="002727B0">
        <w:rPr>
          <w:rFonts w:ascii="Bookman Old Style" w:eastAsia="Times New Roman" w:hAnsi="Bookman Old Style" w:cs="Times New Roman"/>
          <w:color w:val="222222"/>
          <w:sz w:val="28"/>
          <w:szCs w:val="28"/>
        </w:rPr>
        <w:t xml:space="preserve">is the basis for evangelization. It </w:t>
      </w:r>
      <w:r w:rsidR="008B1284" w:rsidRPr="002727B0">
        <w:rPr>
          <w:rFonts w:ascii="Bookman Old Style" w:eastAsia="Times New Roman" w:hAnsi="Bookman Old Style" w:cs="Times New Roman"/>
          <w:color w:val="222222"/>
          <w:sz w:val="28"/>
          <w:szCs w:val="28"/>
        </w:rPr>
        <w:t xml:space="preserve">is born and reborn in the personal encounter with Jesus, from which is </w:t>
      </w:r>
      <w:r w:rsidR="008B1284" w:rsidRPr="002727B0">
        <w:rPr>
          <w:rFonts w:ascii="Bookman Old Style" w:eastAsia="Times New Roman" w:hAnsi="Bookman Old Style" w:cs="Times New Roman"/>
          <w:sz w:val="28"/>
          <w:szCs w:val="28"/>
        </w:rPr>
        <w:t xml:space="preserve">derived the change in life </w:t>
      </w:r>
      <w:r w:rsidR="008B1284" w:rsidRPr="002727B0">
        <w:rPr>
          <w:rFonts w:ascii="Bookman Old Style" w:eastAsia="Times New Roman" w:hAnsi="Bookman Old Style" w:cs="Times New Roman"/>
          <w:color w:val="222222"/>
          <w:sz w:val="28"/>
          <w:szCs w:val="28"/>
        </w:rPr>
        <w:t>and the missionary spirit.  In fact, joy, by its nature, always seeks to communicate itself: “</w:t>
      </w:r>
      <w:r w:rsidR="008B1284" w:rsidRPr="002727B0">
        <w:rPr>
          <w:rFonts w:ascii="Bookman Old Style" w:hAnsi="Bookman Old Style" w:cs="Tahoma"/>
          <w:i/>
          <w:color w:val="000000"/>
          <w:sz w:val="28"/>
          <w:szCs w:val="28"/>
        </w:rPr>
        <w:t xml:space="preserve">For if we have received the love which restores meaning to our lives, how </w:t>
      </w:r>
      <w:proofErr w:type="gramStart"/>
      <w:r w:rsidR="008B1284" w:rsidRPr="002727B0">
        <w:rPr>
          <w:rFonts w:ascii="Bookman Old Style" w:hAnsi="Bookman Old Style" w:cs="Tahoma"/>
          <w:i/>
          <w:color w:val="000000"/>
          <w:sz w:val="28"/>
          <w:szCs w:val="28"/>
        </w:rPr>
        <w:t>can we</w:t>
      </w:r>
      <w:proofErr w:type="gramEnd"/>
      <w:r w:rsidR="008B1284" w:rsidRPr="002727B0">
        <w:rPr>
          <w:rFonts w:ascii="Bookman Old Style" w:hAnsi="Bookman Old Style" w:cs="Tahoma"/>
          <w:i/>
          <w:color w:val="000000"/>
          <w:sz w:val="28"/>
          <w:szCs w:val="28"/>
        </w:rPr>
        <w:t xml:space="preserve"> fail to share that love with others?</w:t>
      </w:r>
      <w:r w:rsidR="008B1284" w:rsidRPr="002727B0">
        <w:rPr>
          <w:rFonts w:ascii="Bookman Old Style" w:hAnsi="Bookman Old Style" w:cs="Tahoma"/>
          <w:color w:val="000000"/>
          <w:sz w:val="28"/>
          <w:szCs w:val="28"/>
        </w:rPr>
        <w:t xml:space="preserve">” </w:t>
      </w:r>
      <w:proofErr w:type="gramStart"/>
      <w:r w:rsidR="008B1284" w:rsidRPr="002727B0">
        <w:rPr>
          <w:rFonts w:ascii="Bookman Old Style" w:hAnsi="Bookman Old Style" w:cs="Tahoma"/>
          <w:color w:val="000000"/>
          <w:sz w:val="28"/>
          <w:szCs w:val="28"/>
        </w:rPr>
        <w:t>(n. 8).</w:t>
      </w:r>
      <w:proofErr w:type="gramEnd"/>
      <w:r w:rsidR="008B1284" w:rsidRPr="002727B0">
        <w:rPr>
          <w:rFonts w:ascii="Bookman Old Style" w:hAnsi="Bookman Old Style" w:cs="Tahoma"/>
          <w:color w:val="000000"/>
          <w:sz w:val="28"/>
          <w:szCs w:val="28"/>
        </w:rPr>
        <w:t xml:space="preserve">  Evangelization is the natural consequence of this </w:t>
      </w:r>
      <w:proofErr w:type="gramStart"/>
      <w:r w:rsidR="008B1284" w:rsidRPr="002727B0">
        <w:rPr>
          <w:rFonts w:ascii="Bookman Old Style" w:hAnsi="Bookman Old Style" w:cs="Tahoma"/>
          <w:color w:val="000000"/>
          <w:sz w:val="28"/>
          <w:szCs w:val="28"/>
        </w:rPr>
        <w:t>joy, that</w:t>
      </w:r>
      <w:proofErr w:type="gramEnd"/>
      <w:r w:rsidR="008B1284" w:rsidRPr="002727B0">
        <w:rPr>
          <w:rFonts w:ascii="Bookman Old Style" w:hAnsi="Bookman Old Style" w:cs="Tahoma"/>
          <w:color w:val="000000"/>
          <w:sz w:val="28"/>
          <w:szCs w:val="28"/>
        </w:rPr>
        <w:t xml:space="preserve"> consists in having met the Lord and having been renewed by Him: “</w:t>
      </w:r>
      <w:r w:rsidR="008B1284" w:rsidRPr="002727B0">
        <w:rPr>
          <w:rFonts w:ascii="Bookman Old Style" w:hAnsi="Bookman Old Style" w:cs="Tahoma"/>
          <w:i/>
          <w:color w:val="000000"/>
          <w:sz w:val="28"/>
          <w:szCs w:val="28"/>
        </w:rPr>
        <w:t>It is not by proselytizing that the Church grows, but ‘by attraction’”</w:t>
      </w:r>
      <w:r w:rsidR="009E0056" w:rsidRPr="002727B0">
        <w:rPr>
          <w:rFonts w:ascii="Bookman Old Style" w:hAnsi="Bookman Old Style" w:cs="Tahoma"/>
          <w:i/>
          <w:color w:val="000000"/>
          <w:sz w:val="28"/>
          <w:szCs w:val="28"/>
        </w:rPr>
        <w:t xml:space="preserve"> </w:t>
      </w:r>
      <w:r w:rsidR="000D73FD" w:rsidRPr="002727B0">
        <w:rPr>
          <w:rFonts w:ascii="Bookman Old Style" w:hAnsi="Bookman Old Style" w:cs="Tahoma"/>
          <w:color w:val="000000"/>
          <w:sz w:val="28"/>
          <w:szCs w:val="28"/>
        </w:rPr>
        <w:t xml:space="preserve">(n. </w:t>
      </w:r>
      <w:r w:rsidR="000D73FD" w:rsidRPr="002727B0">
        <w:rPr>
          <w:rFonts w:ascii="Bookman Old Style" w:hAnsi="Bookman Old Style" w:cs="Tahoma"/>
          <w:sz w:val="28"/>
          <w:szCs w:val="28"/>
        </w:rPr>
        <w:t xml:space="preserve">15).  It follows that one who evangelizes must be in continual, </w:t>
      </w:r>
      <w:r w:rsidR="000D73FD" w:rsidRPr="002727B0">
        <w:rPr>
          <w:rFonts w:ascii="Bookman Old Style" w:hAnsi="Bookman Old Style" w:cs="Tahoma"/>
          <w:sz w:val="28"/>
          <w:szCs w:val="28"/>
        </w:rPr>
        <w:lastRenderedPageBreak/>
        <w:t xml:space="preserve">personal conversion in order to become </w:t>
      </w:r>
      <w:r w:rsidR="00457680" w:rsidRPr="002727B0">
        <w:rPr>
          <w:rFonts w:ascii="Bookman Old Style" w:hAnsi="Bookman Old Style" w:cs="Tahoma"/>
          <w:sz w:val="28"/>
          <w:szCs w:val="28"/>
        </w:rPr>
        <w:t>an authentic witness</w:t>
      </w:r>
      <w:r w:rsidR="000D73FD" w:rsidRPr="002727B0">
        <w:rPr>
          <w:rFonts w:ascii="Bookman Old Style" w:hAnsi="Bookman Old Style" w:cs="Tahoma"/>
          <w:sz w:val="28"/>
          <w:szCs w:val="28"/>
        </w:rPr>
        <w:t xml:space="preserve"> to the Gospel.   The virtuous life of all the members of the People of God manifests the noble and fascinating beauty of the Gospel.  At the same time, it is a decisive requisite </w:t>
      </w:r>
      <w:r w:rsidR="00457680" w:rsidRPr="002727B0">
        <w:rPr>
          <w:rFonts w:ascii="Bookman Old Style" w:hAnsi="Bookman Old Style" w:cs="Tahoma"/>
          <w:sz w:val="28"/>
          <w:szCs w:val="28"/>
        </w:rPr>
        <w:t xml:space="preserve">for the work </w:t>
      </w:r>
      <w:r w:rsidR="000D73FD" w:rsidRPr="002727B0">
        <w:rPr>
          <w:rFonts w:ascii="Bookman Old Style" w:hAnsi="Bookman Old Style" w:cs="Tahoma"/>
          <w:sz w:val="28"/>
          <w:szCs w:val="28"/>
        </w:rPr>
        <w:t>of evangelization in the world of today.</w:t>
      </w:r>
    </w:p>
    <w:p w:rsidR="000D73FD" w:rsidRPr="002727B0" w:rsidRDefault="000D73FD" w:rsidP="00D2653E">
      <w:pPr>
        <w:spacing w:line="360" w:lineRule="auto"/>
        <w:jc w:val="both"/>
        <w:rPr>
          <w:rFonts w:ascii="Bookman Old Style" w:hAnsi="Bookman Old Style" w:cs="Tahoma"/>
          <w:sz w:val="28"/>
          <w:szCs w:val="28"/>
        </w:rPr>
      </w:pPr>
    </w:p>
    <w:p w:rsidR="000D73FD" w:rsidRPr="002727B0" w:rsidRDefault="000D73FD" w:rsidP="00D2653E">
      <w:pPr>
        <w:spacing w:line="360" w:lineRule="auto"/>
        <w:jc w:val="both"/>
        <w:rPr>
          <w:rFonts w:ascii="Bookman Old Style" w:hAnsi="Bookman Old Style" w:cs="Tahoma"/>
          <w:sz w:val="28"/>
          <w:szCs w:val="28"/>
        </w:rPr>
      </w:pPr>
      <w:r w:rsidRPr="002727B0">
        <w:rPr>
          <w:rFonts w:ascii="Bookman Old Style" w:hAnsi="Bookman Old Style" w:cs="Tahoma"/>
          <w:sz w:val="28"/>
          <w:szCs w:val="28"/>
        </w:rPr>
        <w:t xml:space="preserve">This year marks the Fiftieth Anniversary of the Conciliar Decree </w:t>
      </w:r>
      <w:r w:rsidRPr="002727B0">
        <w:rPr>
          <w:rFonts w:ascii="Bookman Old Style" w:hAnsi="Bookman Old Style" w:cs="Tahoma"/>
          <w:i/>
          <w:sz w:val="28"/>
          <w:szCs w:val="28"/>
        </w:rPr>
        <w:t xml:space="preserve">Ad </w:t>
      </w:r>
      <w:proofErr w:type="spellStart"/>
      <w:r w:rsidRPr="002727B0">
        <w:rPr>
          <w:rFonts w:ascii="Bookman Old Style" w:hAnsi="Bookman Old Style" w:cs="Tahoma"/>
          <w:i/>
          <w:sz w:val="28"/>
          <w:szCs w:val="28"/>
        </w:rPr>
        <w:t>Gentes</w:t>
      </w:r>
      <w:proofErr w:type="spellEnd"/>
      <w:r w:rsidR="007B0A70" w:rsidRPr="002727B0">
        <w:rPr>
          <w:rFonts w:ascii="Bookman Old Style" w:hAnsi="Bookman Old Style" w:cs="Tahoma"/>
          <w:i/>
          <w:sz w:val="28"/>
          <w:szCs w:val="28"/>
        </w:rPr>
        <w:t xml:space="preserve"> </w:t>
      </w:r>
      <w:r w:rsidR="007B0A70" w:rsidRPr="002727B0">
        <w:rPr>
          <w:rFonts w:ascii="Bookman Old Style" w:hAnsi="Bookman Old Style" w:cs="Tahoma"/>
          <w:sz w:val="28"/>
          <w:szCs w:val="28"/>
        </w:rPr>
        <w:t>[</w:t>
      </w:r>
      <w:r w:rsidR="007B0A70" w:rsidRPr="002727B0">
        <w:rPr>
          <w:rFonts w:ascii="Bookman Old Style" w:hAnsi="Bookman Old Style" w:cs="Tahoma"/>
          <w:i/>
          <w:sz w:val="28"/>
          <w:szCs w:val="28"/>
        </w:rPr>
        <w:t>AG</w:t>
      </w:r>
      <w:r w:rsidR="007B0A70" w:rsidRPr="002727B0">
        <w:rPr>
          <w:rFonts w:ascii="Bookman Old Style" w:hAnsi="Bookman Old Style" w:cs="Tahoma"/>
          <w:sz w:val="28"/>
          <w:szCs w:val="28"/>
        </w:rPr>
        <w:t>]</w:t>
      </w:r>
      <w:r w:rsidRPr="002727B0">
        <w:rPr>
          <w:rFonts w:ascii="Bookman Old Style" w:hAnsi="Bookman Old Style" w:cs="Tahoma"/>
          <w:sz w:val="28"/>
          <w:szCs w:val="28"/>
        </w:rPr>
        <w:t>, concerning the missionary activity of the Church.  There is says that missionary activity flows directly out of the nature itself of the Church.  Through this missionary impulse</w:t>
      </w:r>
      <w:r w:rsidR="005E4D8F" w:rsidRPr="002727B0">
        <w:rPr>
          <w:rFonts w:ascii="Bookman Old Style" w:hAnsi="Bookman Old Style" w:cs="Tahoma"/>
          <w:sz w:val="28"/>
          <w:szCs w:val="28"/>
        </w:rPr>
        <w:t xml:space="preserve">, the first seeds of the Faith were brought here to Vietnam through the work of the Jesuits, the Fathers of the Foreign Mission Society of Paris, the Dominicans, the Augustinians, the Franciscans, and so many others.  The tiny seeds have taken root in the </w:t>
      </w:r>
      <w:r w:rsidR="00457680" w:rsidRPr="002727B0">
        <w:rPr>
          <w:rFonts w:ascii="Bookman Old Style" w:hAnsi="Bookman Old Style" w:cs="Tahoma"/>
          <w:sz w:val="28"/>
          <w:szCs w:val="28"/>
        </w:rPr>
        <w:t>culture and customs,</w:t>
      </w:r>
      <w:r w:rsidR="005E4D8F" w:rsidRPr="002727B0">
        <w:rPr>
          <w:rFonts w:ascii="Bookman Old Style" w:hAnsi="Bookman Old Style" w:cs="Tahoma"/>
          <w:sz w:val="28"/>
          <w:szCs w:val="28"/>
        </w:rPr>
        <w:t xml:space="preserve"> such that today the Faith has become a part of the lives of many Vietnamese Christians.  In 2010, the Church in Vietnam celebrated the Jubilee Year, commemorating the 350</w:t>
      </w:r>
      <w:r w:rsidR="005E4D8F" w:rsidRPr="002727B0">
        <w:rPr>
          <w:rFonts w:ascii="Bookman Old Style" w:hAnsi="Bookman Old Style" w:cs="Tahoma"/>
          <w:sz w:val="28"/>
          <w:szCs w:val="28"/>
          <w:vertAlign w:val="superscript"/>
        </w:rPr>
        <w:t>th</w:t>
      </w:r>
      <w:r w:rsidR="005E4D8F" w:rsidRPr="002727B0">
        <w:rPr>
          <w:rFonts w:ascii="Bookman Old Style" w:hAnsi="Bookman Old Style" w:cs="Tahoma"/>
          <w:sz w:val="28"/>
          <w:szCs w:val="28"/>
        </w:rPr>
        <w:t xml:space="preserve"> Anniversary of the first two Apostolic Vicariates</w:t>
      </w:r>
      <w:r w:rsidR="00457680" w:rsidRPr="002727B0">
        <w:rPr>
          <w:rFonts w:ascii="Bookman Old Style" w:hAnsi="Bookman Old Style" w:cs="Tahoma"/>
          <w:sz w:val="28"/>
          <w:szCs w:val="28"/>
        </w:rPr>
        <w:t>,</w:t>
      </w:r>
      <w:r w:rsidR="005E4D8F" w:rsidRPr="002727B0">
        <w:rPr>
          <w:rFonts w:ascii="Bookman Old Style" w:hAnsi="Bookman Old Style" w:cs="Tahoma"/>
          <w:sz w:val="28"/>
          <w:szCs w:val="28"/>
        </w:rPr>
        <w:t xml:space="preserve"> and the 50</w:t>
      </w:r>
      <w:r w:rsidR="005E4D8F" w:rsidRPr="002727B0">
        <w:rPr>
          <w:rFonts w:ascii="Bookman Old Style" w:hAnsi="Bookman Old Style" w:cs="Tahoma"/>
          <w:sz w:val="28"/>
          <w:szCs w:val="28"/>
          <w:vertAlign w:val="superscript"/>
        </w:rPr>
        <w:t>th</w:t>
      </w:r>
      <w:r w:rsidR="00457680" w:rsidRPr="002727B0">
        <w:rPr>
          <w:rFonts w:ascii="Bookman Old Style" w:hAnsi="Bookman Old Style" w:cs="Tahoma"/>
          <w:sz w:val="28"/>
          <w:szCs w:val="28"/>
        </w:rPr>
        <w:t xml:space="preserve"> Anniversary of the E</w:t>
      </w:r>
      <w:r w:rsidR="005E4D8F" w:rsidRPr="002727B0">
        <w:rPr>
          <w:rFonts w:ascii="Bookman Old Style" w:hAnsi="Bookman Old Style" w:cs="Tahoma"/>
          <w:sz w:val="28"/>
          <w:szCs w:val="28"/>
        </w:rPr>
        <w:t>stablishment of the Hierarchy</w:t>
      </w:r>
      <w:r w:rsidR="0014166A" w:rsidRPr="002727B0">
        <w:rPr>
          <w:rFonts w:ascii="Bookman Old Style" w:hAnsi="Bookman Old Style" w:cs="Tahoma"/>
          <w:sz w:val="28"/>
          <w:szCs w:val="28"/>
        </w:rPr>
        <w:t>.  Today, we must remember that it has been</w:t>
      </w:r>
      <w:r w:rsidR="00583EB8" w:rsidRPr="002727B0">
        <w:rPr>
          <w:rFonts w:ascii="Bookman Old Style" w:hAnsi="Bookman Old Style" w:cs="Tahoma"/>
          <w:sz w:val="28"/>
          <w:szCs w:val="28"/>
        </w:rPr>
        <w:t xml:space="preserve"> 400 years since evangelization here first began.  The initial creation of the Hierarchy marked the passage from “mission” status to the first configurations of a local Church, with the Bishops beginning to assume direct responsibility.  Hence, every Bishop must continue to personally assume responsibility for evangelization, because </w:t>
      </w:r>
      <w:r w:rsidR="008B309F" w:rsidRPr="002727B0">
        <w:rPr>
          <w:rFonts w:ascii="Bookman Old Style" w:hAnsi="Bookman Old Style" w:cs="Tahoma"/>
          <w:sz w:val="28"/>
          <w:szCs w:val="28"/>
        </w:rPr>
        <w:t>“</w:t>
      </w:r>
      <w:r w:rsidR="008B309F" w:rsidRPr="002727B0">
        <w:rPr>
          <w:rFonts w:ascii="Bookman Old Style" w:hAnsi="Bookman Old Style"/>
          <w:i/>
          <w:sz w:val="28"/>
          <w:szCs w:val="28"/>
        </w:rPr>
        <w:t xml:space="preserve">The mandate of Christ to preach the Gospel to every creature (Mark 16:15) primarily and immediately concerns them (the Bishops), with Peter and under Peter” </w:t>
      </w:r>
      <w:r w:rsidR="008B309F" w:rsidRPr="002727B0">
        <w:rPr>
          <w:rFonts w:ascii="Bookman Old Style" w:hAnsi="Bookman Old Style"/>
          <w:sz w:val="28"/>
          <w:szCs w:val="28"/>
        </w:rPr>
        <w:t>(</w:t>
      </w:r>
      <w:r w:rsidR="008B309F" w:rsidRPr="002727B0">
        <w:rPr>
          <w:rFonts w:ascii="Bookman Old Style" w:hAnsi="Bookman Old Style"/>
          <w:i/>
          <w:sz w:val="28"/>
          <w:szCs w:val="28"/>
        </w:rPr>
        <w:t>A</w:t>
      </w:r>
      <w:r w:rsidR="007B0A70" w:rsidRPr="002727B0">
        <w:rPr>
          <w:rFonts w:ascii="Bookman Old Style" w:hAnsi="Bookman Old Style"/>
          <w:i/>
          <w:sz w:val="28"/>
          <w:szCs w:val="28"/>
        </w:rPr>
        <w:t>G</w:t>
      </w:r>
      <w:r w:rsidR="008B309F" w:rsidRPr="002727B0">
        <w:rPr>
          <w:rFonts w:ascii="Bookman Old Style" w:hAnsi="Bookman Old Style"/>
          <w:sz w:val="28"/>
          <w:szCs w:val="28"/>
        </w:rPr>
        <w:t>, n. 38).</w:t>
      </w:r>
    </w:p>
    <w:p w:rsidR="00583EB8" w:rsidRPr="002727B0" w:rsidRDefault="00583EB8" w:rsidP="00D2653E">
      <w:pPr>
        <w:spacing w:line="360" w:lineRule="auto"/>
        <w:jc w:val="both"/>
        <w:rPr>
          <w:rFonts w:ascii="Bookman Old Style" w:hAnsi="Bookman Old Style" w:cs="Tahoma"/>
          <w:sz w:val="28"/>
          <w:szCs w:val="28"/>
        </w:rPr>
      </w:pPr>
    </w:p>
    <w:p w:rsidR="008B309F" w:rsidRPr="002727B0" w:rsidRDefault="008B309F" w:rsidP="007B0A70">
      <w:pPr>
        <w:spacing w:line="360" w:lineRule="auto"/>
        <w:jc w:val="both"/>
        <w:rPr>
          <w:rFonts w:ascii="Bookman Old Style" w:hAnsi="Bookman Old Style" w:cs="Tahoma"/>
          <w:color w:val="000000"/>
          <w:sz w:val="28"/>
          <w:szCs w:val="28"/>
        </w:rPr>
      </w:pPr>
      <w:r w:rsidRPr="002727B0">
        <w:rPr>
          <w:rFonts w:ascii="Bookman Old Style" w:hAnsi="Bookman Old Style" w:cs="Tahoma"/>
          <w:sz w:val="28"/>
          <w:szCs w:val="28"/>
        </w:rPr>
        <w:lastRenderedPageBreak/>
        <w:t xml:space="preserve">The Conciliar Document </w:t>
      </w:r>
      <w:r w:rsidRPr="002727B0">
        <w:rPr>
          <w:rFonts w:ascii="Bookman Old Style" w:hAnsi="Bookman Old Style" w:cs="Tahoma"/>
          <w:i/>
          <w:sz w:val="28"/>
          <w:szCs w:val="28"/>
        </w:rPr>
        <w:t xml:space="preserve">Ad </w:t>
      </w:r>
      <w:proofErr w:type="spellStart"/>
      <w:r w:rsidRPr="002727B0">
        <w:rPr>
          <w:rFonts w:ascii="Bookman Old Style" w:hAnsi="Bookman Old Style" w:cs="Tahoma"/>
          <w:i/>
          <w:sz w:val="28"/>
          <w:szCs w:val="28"/>
        </w:rPr>
        <w:t>Gentes</w:t>
      </w:r>
      <w:proofErr w:type="spellEnd"/>
      <w:r w:rsidRPr="002727B0">
        <w:rPr>
          <w:rFonts w:ascii="Bookman Old Style" w:hAnsi="Bookman Old Style" w:cs="Tahoma"/>
          <w:sz w:val="28"/>
          <w:szCs w:val="28"/>
        </w:rPr>
        <w:t xml:space="preserve"> still remains valid for us today.  The Holy Father, Pope Francis, in </w:t>
      </w:r>
      <w:proofErr w:type="spellStart"/>
      <w:r w:rsidRPr="002727B0">
        <w:rPr>
          <w:rFonts w:ascii="Bookman Old Style" w:hAnsi="Bookman Old Style" w:cs="Tahoma"/>
          <w:i/>
          <w:sz w:val="28"/>
          <w:szCs w:val="28"/>
        </w:rPr>
        <w:t>Evangelii</w:t>
      </w:r>
      <w:proofErr w:type="spellEnd"/>
      <w:r w:rsidRPr="002727B0">
        <w:rPr>
          <w:rFonts w:ascii="Bookman Old Style" w:hAnsi="Bookman Old Style" w:cs="Tahoma"/>
          <w:i/>
          <w:sz w:val="28"/>
          <w:szCs w:val="28"/>
        </w:rPr>
        <w:t xml:space="preserve"> </w:t>
      </w:r>
      <w:proofErr w:type="spellStart"/>
      <w:r w:rsidRPr="002727B0">
        <w:rPr>
          <w:rFonts w:ascii="Bookman Old Style" w:hAnsi="Bookman Old Style" w:cs="Tahoma"/>
          <w:i/>
          <w:sz w:val="28"/>
          <w:szCs w:val="28"/>
        </w:rPr>
        <w:t>Gaudium</w:t>
      </w:r>
      <w:proofErr w:type="spellEnd"/>
      <w:r w:rsidRPr="002727B0">
        <w:rPr>
          <w:rFonts w:ascii="Bookman Old Style" w:hAnsi="Bookman Old Style" w:cs="Tahoma"/>
          <w:sz w:val="28"/>
          <w:szCs w:val="28"/>
        </w:rPr>
        <w:t xml:space="preserve">, citing </w:t>
      </w:r>
      <w:proofErr w:type="spellStart"/>
      <w:r w:rsidRPr="002727B0">
        <w:rPr>
          <w:rFonts w:ascii="Bookman Old Style" w:hAnsi="Bookman Old Style" w:cs="Tahoma"/>
          <w:i/>
          <w:sz w:val="28"/>
          <w:szCs w:val="28"/>
        </w:rPr>
        <w:t>Redemptoris</w:t>
      </w:r>
      <w:proofErr w:type="spellEnd"/>
      <w:r w:rsidRPr="002727B0">
        <w:rPr>
          <w:rFonts w:ascii="Bookman Old Style" w:hAnsi="Bookman Old Style" w:cs="Tahoma"/>
          <w:i/>
          <w:sz w:val="28"/>
          <w:szCs w:val="28"/>
        </w:rPr>
        <w:t xml:space="preserve"> </w:t>
      </w:r>
      <w:proofErr w:type="spellStart"/>
      <w:r w:rsidRPr="002727B0">
        <w:rPr>
          <w:rFonts w:ascii="Bookman Old Style" w:hAnsi="Bookman Old Style" w:cs="Tahoma"/>
          <w:i/>
          <w:sz w:val="28"/>
          <w:szCs w:val="28"/>
        </w:rPr>
        <w:t>Missio</w:t>
      </w:r>
      <w:proofErr w:type="spellEnd"/>
      <w:r w:rsidRPr="002727B0">
        <w:rPr>
          <w:rFonts w:ascii="Bookman Old Style" w:hAnsi="Bookman Old Style" w:cs="Tahoma"/>
          <w:sz w:val="28"/>
          <w:szCs w:val="28"/>
        </w:rPr>
        <w:t xml:space="preserve">, reaffirmed that </w:t>
      </w:r>
      <w:r w:rsidR="00583EB8" w:rsidRPr="002727B0">
        <w:rPr>
          <w:rFonts w:ascii="Bookman Old Style" w:hAnsi="Bookman Old Style" w:cs="Tahoma"/>
          <w:i/>
          <w:color w:val="000000"/>
          <w:sz w:val="28"/>
          <w:szCs w:val="28"/>
        </w:rPr>
        <w:t>“</w:t>
      </w:r>
      <w:r w:rsidRPr="002727B0">
        <w:rPr>
          <w:rFonts w:ascii="Bookman Old Style" w:hAnsi="Bookman Old Style" w:cs="Tahoma"/>
          <w:i/>
          <w:color w:val="000000"/>
          <w:sz w:val="28"/>
          <w:szCs w:val="28"/>
        </w:rPr>
        <w:t>…</w:t>
      </w:r>
      <w:r w:rsidR="00583EB8" w:rsidRPr="002727B0">
        <w:rPr>
          <w:rFonts w:ascii="Bookman Old Style" w:hAnsi="Bookman Old Style" w:cs="Tahoma"/>
          <w:i/>
          <w:color w:val="000000"/>
          <w:sz w:val="28"/>
          <w:szCs w:val="28"/>
        </w:rPr>
        <w:t xml:space="preserve">today missionary activity still represents </w:t>
      </w:r>
      <w:r w:rsidRPr="002727B0">
        <w:rPr>
          <w:rFonts w:ascii="Bookman Old Style" w:hAnsi="Bookman Old Style" w:cs="Tahoma"/>
          <w:i/>
          <w:color w:val="000000"/>
          <w:sz w:val="28"/>
          <w:szCs w:val="28"/>
        </w:rPr>
        <w:t>‘</w:t>
      </w:r>
      <w:r w:rsidR="00583EB8" w:rsidRPr="002727B0">
        <w:rPr>
          <w:rFonts w:ascii="Bookman Old Style" w:hAnsi="Bookman Old Style" w:cs="Tahoma"/>
          <w:i/>
          <w:color w:val="000000"/>
          <w:sz w:val="28"/>
          <w:szCs w:val="28"/>
        </w:rPr>
        <w:t>the gr</w:t>
      </w:r>
      <w:bookmarkStart w:id="1" w:name="_ftnref15"/>
      <w:r w:rsidR="00583EB8" w:rsidRPr="002727B0">
        <w:rPr>
          <w:rFonts w:ascii="Bookman Old Style" w:hAnsi="Bookman Old Style" w:cs="Tahoma"/>
          <w:i/>
          <w:color w:val="000000"/>
          <w:sz w:val="28"/>
          <w:szCs w:val="28"/>
        </w:rPr>
        <w:t>eatest challenge for the Church</w:t>
      </w:r>
      <w:r w:rsidRPr="002727B0">
        <w:rPr>
          <w:rFonts w:ascii="Bookman Old Style" w:hAnsi="Bookman Old Style" w:cs="Tahoma"/>
          <w:i/>
          <w:color w:val="000000"/>
          <w:sz w:val="28"/>
          <w:szCs w:val="28"/>
        </w:rPr>
        <w:t>’</w:t>
      </w:r>
      <w:r w:rsidR="00583EB8" w:rsidRPr="002727B0">
        <w:rPr>
          <w:rFonts w:ascii="Bookman Old Style" w:hAnsi="Bookman Old Style" w:cs="Tahoma"/>
          <w:i/>
          <w:color w:val="000000"/>
          <w:sz w:val="28"/>
          <w:szCs w:val="28"/>
        </w:rPr>
        <w:t xml:space="preserve"> </w:t>
      </w:r>
      <w:bookmarkEnd w:id="1"/>
      <w:r w:rsidRPr="002727B0">
        <w:rPr>
          <w:rFonts w:ascii="Bookman Old Style" w:hAnsi="Bookman Old Style" w:cs="Tahoma"/>
          <w:i/>
          <w:color w:val="000000"/>
          <w:sz w:val="28"/>
          <w:szCs w:val="28"/>
        </w:rPr>
        <w:t>and ‘t</w:t>
      </w:r>
      <w:r w:rsidR="00583EB8" w:rsidRPr="002727B0">
        <w:rPr>
          <w:rFonts w:ascii="Bookman Old Style" w:hAnsi="Bookman Old Style" w:cs="Tahoma"/>
          <w:i/>
          <w:color w:val="000000"/>
          <w:sz w:val="28"/>
          <w:szCs w:val="28"/>
        </w:rPr>
        <w:t>he missionary task must remain foremos</w:t>
      </w:r>
      <w:r w:rsidRPr="002727B0">
        <w:rPr>
          <w:rFonts w:ascii="Bookman Old Style" w:hAnsi="Bookman Old Style" w:cs="Tahoma"/>
          <w:i/>
          <w:color w:val="000000"/>
          <w:sz w:val="28"/>
          <w:szCs w:val="28"/>
        </w:rPr>
        <w:t xml:space="preserve">t’” </w:t>
      </w:r>
      <w:r w:rsidRPr="002727B0">
        <w:rPr>
          <w:rFonts w:ascii="Bookman Old Style" w:hAnsi="Bookman Old Style" w:cs="Tahoma"/>
          <w:color w:val="000000"/>
          <w:sz w:val="28"/>
          <w:szCs w:val="28"/>
        </w:rPr>
        <w:t xml:space="preserve">(n. 15) the responsibility of the Bishop.  </w:t>
      </w:r>
      <w:r w:rsidR="00420667" w:rsidRPr="002727B0">
        <w:rPr>
          <w:rFonts w:ascii="Bookman Old Style" w:hAnsi="Bookman Old Style" w:cs="Tahoma"/>
          <w:color w:val="000000"/>
          <w:sz w:val="28"/>
          <w:szCs w:val="28"/>
        </w:rPr>
        <w:t>T</w:t>
      </w:r>
      <w:r w:rsidRPr="002727B0">
        <w:rPr>
          <w:rFonts w:ascii="Bookman Old Style" w:hAnsi="Bookman Old Style" w:cs="Tahoma"/>
          <w:color w:val="000000"/>
          <w:sz w:val="28"/>
          <w:szCs w:val="28"/>
        </w:rPr>
        <w:t>he Bishop</w:t>
      </w:r>
      <w:r w:rsidR="00420667" w:rsidRPr="002727B0">
        <w:rPr>
          <w:rFonts w:ascii="Bookman Old Style" w:hAnsi="Bookman Old Style" w:cs="Tahoma"/>
          <w:color w:val="000000"/>
          <w:sz w:val="28"/>
          <w:szCs w:val="28"/>
        </w:rPr>
        <w:t>,</w:t>
      </w:r>
      <w:r w:rsidRPr="002727B0">
        <w:rPr>
          <w:rFonts w:ascii="Bookman Old Style" w:hAnsi="Bookman Old Style" w:cs="Tahoma"/>
          <w:color w:val="000000"/>
          <w:sz w:val="28"/>
          <w:szCs w:val="28"/>
        </w:rPr>
        <w:t xml:space="preserve"> as head and center of the Diocesan apostolate</w:t>
      </w:r>
      <w:r w:rsidR="00420667" w:rsidRPr="002727B0">
        <w:rPr>
          <w:rFonts w:ascii="Bookman Old Style" w:hAnsi="Bookman Old Style" w:cs="Tahoma"/>
          <w:color w:val="000000"/>
          <w:sz w:val="28"/>
          <w:szCs w:val="28"/>
        </w:rPr>
        <w:t>,</w:t>
      </w:r>
      <w:r w:rsidRPr="002727B0">
        <w:rPr>
          <w:rFonts w:ascii="Bookman Old Style" w:hAnsi="Bookman Old Style" w:cs="Tahoma"/>
          <w:color w:val="000000"/>
          <w:sz w:val="28"/>
          <w:szCs w:val="28"/>
        </w:rPr>
        <w:t xml:space="preserve"> must promote, direct, and coordinate missionary activity</w:t>
      </w:r>
      <w:r w:rsidR="00420667" w:rsidRPr="002727B0">
        <w:rPr>
          <w:rFonts w:ascii="Bookman Old Style" w:hAnsi="Bookman Old Style" w:cs="Tahoma"/>
          <w:color w:val="000000"/>
          <w:sz w:val="28"/>
          <w:szCs w:val="28"/>
        </w:rPr>
        <w:t>, and</w:t>
      </w:r>
      <w:r w:rsidR="0014166A" w:rsidRPr="002727B0">
        <w:rPr>
          <w:rFonts w:ascii="Bookman Old Style" w:hAnsi="Bookman Old Style" w:cs="Tahoma"/>
          <w:color w:val="000000"/>
          <w:sz w:val="28"/>
          <w:szCs w:val="28"/>
        </w:rPr>
        <w:t>,</w:t>
      </w:r>
      <w:r w:rsidR="00420667" w:rsidRPr="002727B0">
        <w:rPr>
          <w:rFonts w:ascii="Bookman Old Style" w:hAnsi="Bookman Old Style" w:cs="Tahoma"/>
          <w:color w:val="000000"/>
          <w:sz w:val="28"/>
          <w:szCs w:val="28"/>
        </w:rPr>
        <w:t xml:space="preserve"> furthermore</w:t>
      </w:r>
      <w:r w:rsidR="0014166A" w:rsidRPr="002727B0">
        <w:rPr>
          <w:rFonts w:ascii="Bookman Old Style" w:hAnsi="Bookman Old Style" w:cs="Tahoma"/>
          <w:color w:val="000000"/>
          <w:sz w:val="28"/>
          <w:szCs w:val="28"/>
        </w:rPr>
        <w:t>,</w:t>
      </w:r>
      <w:r w:rsidR="00420667" w:rsidRPr="002727B0">
        <w:rPr>
          <w:rFonts w:ascii="Bookman Old Style" w:hAnsi="Bookman Old Style" w:cs="Tahoma"/>
          <w:color w:val="000000"/>
          <w:sz w:val="28"/>
          <w:szCs w:val="28"/>
        </w:rPr>
        <w:t xml:space="preserve"> must encourage all the members of the People of God to participate in m</w:t>
      </w:r>
      <w:r w:rsidR="0014166A" w:rsidRPr="002727B0">
        <w:rPr>
          <w:rFonts w:ascii="Bookman Old Style" w:hAnsi="Bookman Old Style" w:cs="Tahoma"/>
          <w:color w:val="000000"/>
          <w:sz w:val="28"/>
          <w:szCs w:val="28"/>
        </w:rPr>
        <w:t>issionary works.  P</w:t>
      </w:r>
      <w:r w:rsidR="00420667" w:rsidRPr="002727B0">
        <w:rPr>
          <w:rFonts w:ascii="Bookman Old Style" w:hAnsi="Bookman Old Style" w:cs="Tahoma"/>
          <w:color w:val="000000"/>
          <w:sz w:val="28"/>
          <w:szCs w:val="28"/>
        </w:rPr>
        <w:t xml:space="preserve">riests, religious brothers and sisters, as close collaborators with the Bishops in evangelization, are </w:t>
      </w:r>
      <w:proofErr w:type="gramStart"/>
      <w:r w:rsidR="00420667" w:rsidRPr="002727B0">
        <w:rPr>
          <w:rFonts w:ascii="Bookman Old Style" w:hAnsi="Bookman Old Style" w:cs="Tahoma"/>
          <w:color w:val="000000"/>
          <w:sz w:val="28"/>
          <w:szCs w:val="28"/>
        </w:rPr>
        <w:t>called  to</w:t>
      </w:r>
      <w:proofErr w:type="gramEnd"/>
      <w:r w:rsidR="00420667" w:rsidRPr="002727B0">
        <w:rPr>
          <w:rFonts w:ascii="Bookman Old Style" w:hAnsi="Bookman Old Style" w:cs="Tahoma"/>
          <w:color w:val="000000"/>
          <w:sz w:val="28"/>
          <w:szCs w:val="28"/>
        </w:rPr>
        <w:t xml:space="preserve"> live their own proper vocations and charisms to become </w:t>
      </w:r>
      <w:r w:rsidR="0014166A" w:rsidRPr="002727B0">
        <w:rPr>
          <w:rFonts w:ascii="Bookman Old Style" w:hAnsi="Bookman Old Style" w:cs="Tahoma"/>
          <w:color w:val="000000"/>
          <w:sz w:val="28"/>
          <w:szCs w:val="28"/>
        </w:rPr>
        <w:t>“</w:t>
      </w:r>
      <w:r w:rsidR="00420667" w:rsidRPr="002727B0">
        <w:rPr>
          <w:rFonts w:ascii="Bookman Old Style" w:hAnsi="Bookman Old Style" w:cs="Tahoma"/>
          <w:color w:val="000000"/>
          <w:sz w:val="28"/>
          <w:szCs w:val="28"/>
        </w:rPr>
        <w:t>the salt of the earth and light of the world</w:t>
      </w:r>
      <w:r w:rsidR="0014166A" w:rsidRPr="002727B0">
        <w:rPr>
          <w:rFonts w:ascii="Bookman Old Style" w:hAnsi="Bookman Old Style" w:cs="Tahoma"/>
          <w:color w:val="000000"/>
          <w:sz w:val="28"/>
          <w:szCs w:val="28"/>
        </w:rPr>
        <w:t>”</w:t>
      </w:r>
      <w:r w:rsidR="00420667" w:rsidRPr="002727B0">
        <w:rPr>
          <w:rFonts w:ascii="Bookman Old Style" w:hAnsi="Bookman Old Style" w:cs="Tahoma"/>
          <w:color w:val="000000"/>
          <w:sz w:val="28"/>
          <w:szCs w:val="28"/>
        </w:rPr>
        <w:t xml:space="preserve">.  In the one Body of Christ that is the Church, each baptized person has received from God a personal call to be a witness to the Gospel in every circumstance in which one finds oneself.  </w:t>
      </w:r>
      <w:r w:rsidR="007B0A70" w:rsidRPr="002727B0">
        <w:rPr>
          <w:rFonts w:ascii="Bookman Old Style" w:hAnsi="Bookman Old Style" w:cs="Tahoma"/>
          <w:color w:val="000000"/>
          <w:sz w:val="28"/>
          <w:szCs w:val="28"/>
        </w:rPr>
        <w:t>One must avoid any</w:t>
      </w:r>
      <w:r w:rsidR="00420667" w:rsidRPr="002727B0">
        <w:rPr>
          <w:rFonts w:ascii="Bookman Old Style" w:hAnsi="Bookman Old Style" w:cs="Tahoma"/>
          <w:color w:val="000000"/>
          <w:sz w:val="28"/>
          <w:szCs w:val="28"/>
        </w:rPr>
        <w:t xml:space="preserve"> self-centered mentality that seeks to preserve the Faith only for one’s personal salvation</w:t>
      </w:r>
      <w:r w:rsidR="007B0A70" w:rsidRPr="002727B0">
        <w:rPr>
          <w:rFonts w:ascii="Bookman Old Style" w:hAnsi="Bookman Old Style" w:cs="Tahoma"/>
          <w:color w:val="000000"/>
          <w:sz w:val="28"/>
          <w:szCs w:val="28"/>
        </w:rPr>
        <w:t xml:space="preserve">; rather, one must contribute to the building up and growth of the community, committing himself to the apostolate.  It must be remembered that </w:t>
      </w:r>
      <w:r w:rsidR="007B0A70" w:rsidRPr="002727B0">
        <w:rPr>
          <w:rFonts w:ascii="Bookman Old Style" w:hAnsi="Bookman Old Style" w:cs="Tahoma"/>
          <w:sz w:val="28"/>
          <w:szCs w:val="28"/>
        </w:rPr>
        <w:t>“</w:t>
      </w:r>
      <w:r w:rsidRPr="002727B0">
        <w:rPr>
          <w:rFonts w:ascii="Bookman Old Style" w:hAnsi="Bookman Old Style" w:cs="Tahoma"/>
          <w:i/>
          <w:color w:val="000000"/>
          <w:sz w:val="28"/>
          <w:szCs w:val="28"/>
        </w:rPr>
        <w:t>Every Christian is a missionary to the extent that he or she has encountered the love of God in Christ Jesus: we no longer say that we are “disciples” and “missionaries”, but rather that we ar</w:t>
      </w:r>
      <w:r w:rsidR="007B0A70" w:rsidRPr="002727B0">
        <w:rPr>
          <w:rFonts w:ascii="Bookman Old Style" w:hAnsi="Bookman Old Style" w:cs="Tahoma"/>
          <w:i/>
          <w:color w:val="000000"/>
          <w:sz w:val="28"/>
          <w:szCs w:val="28"/>
        </w:rPr>
        <w:t xml:space="preserve">e always “missionary disciples” </w:t>
      </w:r>
      <w:r w:rsidRPr="002727B0">
        <w:rPr>
          <w:rFonts w:ascii="Bookman Old Style" w:hAnsi="Bookman Old Style" w:cs="Tahoma"/>
          <w:color w:val="000000"/>
          <w:sz w:val="28"/>
          <w:szCs w:val="28"/>
        </w:rPr>
        <w:t>(</w:t>
      </w:r>
      <w:r w:rsidR="007B0A70" w:rsidRPr="002727B0">
        <w:rPr>
          <w:rFonts w:ascii="Bookman Old Style" w:hAnsi="Bookman Old Style" w:cs="Tahoma"/>
          <w:i/>
          <w:color w:val="000000"/>
          <w:sz w:val="28"/>
          <w:szCs w:val="28"/>
        </w:rPr>
        <w:t>EG</w:t>
      </w:r>
      <w:r w:rsidR="007B0A70" w:rsidRPr="002727B0">
        <w:rPr>
          <w:rFonts w:ascii="Bookman Old Style" w:hAnsi="Bookman Old Style" w:cs="Tahoma"/>
          <w:color w:val="000000"/>
          <w:sz w:val="28"/>
          <w:szCs w:val="28"/>
        </w:rPr>
        <w:t xml:space="preserve">, </w:t>
      </w:r>
      <w:r w:rsidRPr="002727B0">
        <w:rPr>
          <w:rFonts w:ascii="Bookman Old Style" w:hAnsi="Bookman Old Style" w:cs="Tahoma"/>
          <w:color w:val="000000"/>
          <w:sz w:val="28"/>
          <w:szCs w:val="28"/>
        </w:rPr>
        <w:t>n.120)</w:t>
      </w:r>
      <w:r w:rsidR="007B0A70" w:rsidRPr="002727B0">
        <w:rPr>
          <w:rFonts w:ascii="Bookman Old Style" w:hAnsi="Bookman Old Style" w:cs="Tahoma"/>
          <w:color w:val="000000"/>
          <w:sz w:val="28"/>
          <w:szCs w:val="28"/>
        </w:rPr>
        <w:t>.  One must never forget that this missionary task can only be realized with the collaboration and prayer of the entire Church.</w:t>
      </w:r>
    </w:p>
    <w:p w:rsidR="007B0A70" w:rsidRPr="002727B0" w:rsidRDefault="007B0A70" w:rsidP="007B0A70">
      <w:pPr>
        <w:spacing w:line="360" w:lineRule="auto"/>
        <w:jc w:val="both"/>
        <w:rPr>
          <w:rFonts w:ascii="Bookman Old Style" w:hAnsi="Bookman Old Style" w:cs="Tahoma"/>
          <w:color w:val="000000"/>
          <w:sz w:val="28"/>
          <w:szCs w:val="28"/>
        </w:rPr>
      </w:pPr>
    </w:p>
    <w:p w:rsidR="007B0A70" w:rsidRPr="002727B0" w:rsidRDefault="007B0A70" w:rsidP="007B0A70">
      <w:pPr>
        <w:spacing w:line="360" w:lineRule="auto"/>
        <w:jc w:val="both"/>
        <w:rPr>
          <w:rFonts w:ascii="Bookman Old Style" w:eastAsia="Times New Roman" w:hAnsi="Bookman Old Style" w:cs="Times New Roman"/>
          <w:color w:val="222222"/>
          <w:sz w:val="28"/>
          <w:szCs w:val="28"/>
        </w:rPr>
      </w:pPr>
      <w:r w:rsidRPr="002727B0">
        <w:rPr>
          <w:rFonts w:ascii="Bookman Old Style" w:hAnsi="Bookman Old Style" w:cs="Tahoma"/>
          <w:color w:val="000000"/>
          <w:sz w:val="28"/>
          <w:szCs w:val="28"/>
        </w:rPr>
        <w:t xml:space="preserve">It is noteworthy that </w:t>
      </w:r>
      <w:proofErr w:type="gramStart"/>
      <w:r w:rsidRPr="002727B0">
        <w:rPr>
          <w:rFonts w:ascii="Bookman Old Style" w:hAnsi="Bookman Old Style" w:cs="Tahoma"/>
          <w:color w:val="000000"/>
          <w:sz w:val="28"/>
          <w:szCs w:val="28"/>
        </w:rPr>
        <w:t>this missionary task</w:t>
      </w:r>
      <w:proofErr w:type="gramEnd"/>
      <w:r w:rsidRPr="002727B0">
        <w:rPr>
          <w:rFonts w:ascii="Bookman Old Style" w:hAnsi="Bookman Old Style" w:cs="Tahoma"/>
          <w:color w:val="000000"/>
          <w:sz w:val="28"/>
          <w:szCs w:val="28"/>
        </w:rPr>
        <w:t xml:space="preserve"> </w:t>
      </w:r>
      <w:r w:rsidR="00C52673" w:rsidRPr="002727B0">
        <w:rPr>
          <w:rFonts w:ascii="Bookman Old Style" w:hAnsi="Bookman Old Style" w:cs="Tahoma"/>
          <w:color w:val="000000"/>
          <w:sz w:val="28"/>
          <w:szCs w:val="28"/>
        </w:rPr>
        <w:t>“</w:t>
      </w:r>
      <w:r w:rsidRPr="002727B0">
        <w:rPr>
          <w:rFonts w:ascii="Bookman Old Style" w:hAnsi="Bookman Old Style"/>
          <w:i/>
          <w:sz w:val="28"/>
          <w:szCs w:val="28"/>
        </w:rPr>
        <w:t>is one and the same everywhere and in every condition, even though it may be carried out differently according to circumstances</w:t>
      </w:r>
      <w:r w:rsidR="00C52673" w:rsidRPr="002727B0">
        <w:rPr>
          <w:rFonts w:ascii="Bookman Old Style" w:hAnsi="Bookman Old Style"/>
          <w:i/>
          <w:sz w:val="28"/>
          <w:szCs w:val="28"/>
        </w:rPr>
        <w:t>”</w:t>
      </w:r>
      <w:r w:rsidR="00C52673" w:rsidRPr="002727B0">
        <w:rPr>
          <w:rFonts w:ascii="Bookman Old Style" w:hAnsi="Bookman Old Style"/>
          <w:sz w:val="28"/>
          <w:szCs w:val="28"/>
        </w:rPr>
        <w:t xml:space="preserve"> (</w:t>
      </w:r>
      <w:r w:rsidR="00C52673" w:rsidRPr="002727B0">
        <w:rPr>
          <w:rFonts w:ascii="Bookman Old Style" w:hAnsi="Bookman Old Style"/>
          <w:i/>
          <w:sz w:val="28"/>
          <w:szCs w:val="28"/>
        </w:rPr>
        <w:t>AG</w:t>
      </w:r>
      <w:r w:rsidR="00C52673" w:rsidRPr="002727B0">
        <w:rPr>
          <w:rFonts w:ascii="Bookman Old Style" w:hAnsi="Bookman Old Style"/>
          <w:sz w:val="28"/>
          <w:szCs w:val="28"/>
        </w:rPr>
        <w:t xml:space="preserve">, n. 6).  That is to say that the path of evangelization is not an easy one to tread, and in fact, </w:t>
      </w:r>
      <w:r w:rsidR="00C52673" w:rsidRPr="002727B0">
        <w:rPr>
          <w:rFonts w:ascii="Bookman Old Style" w:hAnsi="Bookman Old Style"/>
          <w:sz w:val="28"/>
          <w:szCs w:val="28"/>
        </w:rPr>
        <w:lastRenderedPageBreak/>
        <w:t>“…</w:t>
      </w:r>
      <w:r w:rsidR="00C52673" w:rsidRPr="002727B0">
        <w:rPr>
          <w:rFonts w:ascii="Bookman Old Style" w:hAnsi="Bookman Old Style"/>
          <w:i/>
          <w:sz w:val="28"/>
          <w:szCs w:val="28"/>
        </w:rPr>
        <w:t>circumstances are sometimes such that, for the time being, there is no possibility of expounding the Gospel directly and forthwith”</w:t>
      </w:r>
      <w:r w:rsidR="00C52673" w:rsidRPr="002727B0">
        <w:rPr>
          <w:rFonts w:ascii="Bookman Old Style" w:hAnsi="Bookman Old Style"/>
          <w:sz w:val="28"/>
          <w:szCs w:val="28"/>
        </w:rPr>
        <w:t xml:space="preserve"> (</w:t>
      </w:r>
      <w:r w:rsidR="00C52673" w:rsidRPr="002727B0">
        <w:rPr>
          <w:rFonts w:ascii="Bookman Old Style" w:hAnsi="Bookman Old Style"/>
          <w:i/>
          <w:sz w:val="28"/>
          <w:szCs w:val="28"/>
        </w:rPr>
        <w:t>AG</w:t>
      </w:r>
      <w:r w:rsidR="00C52673" w:rsidRPr="002727B0">
        <w:rPr>
          <w:rFonts w:ascii="Bookman Old Style" w:hAnsi="Bookman Old Style"/>
          <w:sz w:val="28"/>
          <w:szCs w:val="28"/>
        </w:rPr>
        <w:t xml:space="preserve">, n. 6).  We certainly must not forget that St. Paul urged the proclamation of the Word of God </w:t>
      </w:r>
      <w:r w:rsidR="009F154C" w:rsidRPr="002727B0">
        <w:rPr>
          <w:rFonts w:ascii="Bookman Old Style" w:hAnsi="Bookman Old Style"/>
          <w:sz w:val="28"/>
          <w:szCs w:val="28"/>
        </w:rPr>
        <w:t>whether</w:t>
      </w:r>
      <w:r w:rsidR="00C52673" w:rsidRPr="002727B0">
        <w:rPr>
          <w:rFonts w:ascii="Bookman Old Style" w:hAnsi="Bookman Old Style"/>
          <w:sz w:val="28"/>
          <w:szCs w:val="28"/>
        </w:rPr>
        <w:t xml:space="preserve"> “</w:t>
      </w:r>
      <w:r w:rsidR="00C52673" w:rsidRPr="002727B0">
        <w:rPr>
          <w:rFonts w:ascii="Bookman Old Style" w:hAnsi="Bookman Old Style"/>
          <w:i/>
          <w:sz w:val="28"/>
          <w:szCs w:val="28"/>
        </w:rPr>
        <w:t>convenient and inconvenient”</w:t>
      </w:r>
      <w:r w:rsidR="00C52673" w:rsidRPr="002727B0">
        <w:rPr>
          <w:rFonts w:ascii="Bookman Old Style" w:hAnsi="Bookman Old Style"/>
          <w:sz w:val="28"/>
          <w:szCs w:val="28"/>
        </w:rPr>
        <w:t xml:space="preserve"> (</w:t>
      </w:r>
      <w:r w:rsidR="00C52673" w:rsidRPr="002727B0">
        <w:rPr>
          <w:rFonts w:ascii="Bookman Old Style" w:hAnsi="Bookman Old Style"/>
          <w:i/>
          <w:sz w:val="28"/>
          <w:szCs w:val="28"/>
        </w:rPr>
        <w:t>2 Timothy</w:t>
      </w:r>
      <w:r w:rsidR="00C52673" w:rsidRPr="002727B0">
        <w:rPr>
          <w:rFonts w:ascii="Bookman Old Style" w:hAnsi="Bookman Old Style"/>
          <w:sz w:val="28"/>
          <w:szCs w:val="28"/>
        </w:rPr>
        <w:t xml:space="preserve"> 4:2)</w:t>
      </w:r>
      <w:r w:rsidR="009F154C" w:rsidRPr="002727B0">
        <w:rPr>
          <w:rFonts w:ascii="Bookman Old Style" w:hAnsi="Bookman Old Style"/>
          <w:sz w:val="28"/>
          <w:szCs w:val="28"/>
        </w:rPr>
        <w:t xml:space="preserve">, but, </w:t>
      </w:r>
      <w:r w:rsidR="009F154C" w:rsidRPr="002727B0">
        <w:rPr>
          <w:rFonts w:ascii="Bookman Old Style" w:hAnsi="Bookman Old Style"/>
          <w:i/>
          <w:sz w:val="28"/>
          <w:szCs w:val="28"/>
        </w:rPr>
        <w:t>“in this case”</w:t>
      </w:r>
      <w:r w:rsidR="009F154C" w:rsidRPr="002727B0">
        <w:rPr>
          <w:rFonts w:ascii="Bookman Old Style" w:hAnsi="Bookman Old Style"/>
          <w:sz w:val="28"/>
          <w:szCs w:val="28"/>
        </w:rPr>
        <w:t xml:space="preserve">, the Conciliar Document </w:t>
      </w:r>
      <w:r w:rsidR="009F154C" w:rsidRPr="002727B0">
        <w:rPr>
          <w:rFonts w:ascii="Bookman Old Style" w:hAnsi="Bookman Old Style"/>
          <w:i/>
          <w:sz w:val="28"/>
          <w:szCs w:val="28"/>
        </w:rPr>
        <w:t xml:space="preserve">Ad </w:t>
      </w:r>
      <w:proofErr w:type="spellStart"/>
      <w:r w:rsidR="009F154C" w:rsidRPr="002727B0">
        <w:rPr>
          <w:rFonts w:ascii="Bookman Old Style" w:hAnsi="Bookman Old Style"/>
          <w:i/>
          <w:sz w:val="28"/>
          <w:szCs w:val="28"/>
        </w:rPr>
        <w:t>Gentes</w:t>
      </w:r>
      <w:proofErr w:type="spellEnd"/>
      <w:r w:rsidR="009F154C" w:rsidRPr="002727B0">
        <w:rPr>
          <w:rFonts w:ascii="Bookman Old Style" w:hAnsi="Bookman Old Style"/>
          <w:i/>
          <w:sz w:val="28"/>
          <w:szCs w:val="28"/>
        </w:rPr>
        <w:t xml:space="preserve"> </w:t>
      </w:r>
      <w:r w:rsidR="009F154C" w:rsidRPr="002727B0">
        <w:rPr>
          <w:rFonts w:ascii="Bookman Old Style" w:hAnsi="Bookman Old Style"/>
          <w:sz w:val="28"/>
          <w:szCs w:val="28"/>
        </w:rPr>
        <w:t>writes</w:t>
      </w:r>
      <w:r w:rsidR="00C52673" w:rsidRPr="002727B0">
        <w:rPr>
          <w:rFonts w:ascii="Bookman Old Style" w:hAnsi="Bookman Old Style"/>
          <w:sz w:val="28"/>
          <w:szCs w:val="28"/>
        </w:rPr>
        <w:t xml:space="preserve"> “…</w:t>
      </w:r>
      <w:r w:rsidR="00C52673" w:rsidRPr="002727B0">
        <w:rPr>
          <w:rFonts w:ascii="Bookman Old Style" w:hAnsi="Bookman Old Style"/>
          <w:i/>
          <w:sz w:val="28"/>
          <w:szCs w:val="28"/>
        </w:rPr>
        <w:t>missionaries can and must at least bear witness to Christ by charity and by works of mercy, with all patience, prudence and great confidence. Thus they will prepare the way for the Lord and make Him somehow present”</w:t>
      </w:r>
      <w:r w:rsidR="00C52673" w:rsidRPr="002727B0">
        <w:rPr>
          <w:rFonts w:ascii="Bookman Old Style" w:hAnsi="Bookman Old Style"/>
          <w:sz w:val="28"/>
          <w:szCs w:val="28"/>
        </w:rPr>
        <w:t xml:space="preserve"> (n. 6).</w:t>
      </w:r>
      <w:r w:rsidR="009F154C" w:rsidRPr="002727B0">
        <w:rPr>
          <w:rFonts w:ascii="Bookman Old Style" w:hAnsi="Bookman Old Style"/>
          <w:sz w:val="28"/>
          <w:szCs w:val="28"/>
        </w:rPr>
        <w:t xml:space="preserve">  The Servant of God </w:t>
      </w:r>
      <w:r w:rsidR="0014166A" w:rsidRPr="002727B0">
        <w:rPr>
          <w:rFonts w:ascii="Bookman Old Style" w:hAnsi="Bookman Old Style"/>
          <w:sz w:val="28"/>
          <w:szCs w:val="28"/>
        </w:rPr>
        <w:t xml:space="preserve">Cardinal </w:t>
      </w:r>
      <w:r w:rsidR="009F154C" w:rsidRPr="002727B0">
        <w:rPr>
          <w:rFonts w:ascii="Bookman Old Style" w:hAnsi="Bookman Old Style"/>
          <w:sz w:val="28"/>
          <w:szCs w:val="28"/>
        </w:rPr>
        <w:t xml:space="preserve">Francis Xavier </w:t>
      </w:r>
      <w:proofErr w:type="spellStart"/>
      <w:r w:rsidR="009F154C" w:rsidRPr="002727B0">
        <w:rPr>
          <w:rFonts w:ascii="Bookman Old Style" w:eastAsia="Times New Roman" w:hAnsi="Bookman Old Style" w:cs="Times New Roman"/>
          <w:color w:val="222222"/>
          <w:sz w:val="28"/>
          <w:szCs w:val="28"/>
        </w:rPr>
        <w:t>Nguy</w:t>
      </w:r>
      <w:r w:rsidR="009F154C" w:rsidRPr="002727B0">
        <w:rPr>
          <w:rFonts w:ascii="Times New Roman" w:eastAsia="Times New Roman" w:hAnsi="Times New Roman" w:cs="Times New Roman"/>
          <w:color w:val="222222"/>
          <w:sz w:val="28"/>
          <w:szCs w:val="28"/>
        </w:rPr>
        <w:t>ễ</w:t>
      </w:r>
      <w:r w:rsidR="009F154C" w:rsidRPr="002727B0">
        <w:rPr>
          <w:rFonts w:ascii="Bookman Old Style" w:eastAsia="Times New Roman" w:hAnsi="Bookman Old Style" w:cs="Times New Roman"/>
          <w:color w:val="222222"/>
          <w:sz w:val="28"/>
          <w:szCs w:val="28"/>
        </w:rPr>
        <w:t>n</w:t>
      </w:r>
      <w:proofErr w:type="spellEnd"/>
      <w:r w:rsidR="009F154C" w:rsidRPr="002727B0">
        <w:rPr>
          <w:rFonts w:ascii="Bookman Old Style" w:eastAsia="Times New Roman" w:hAnsi="Bookman Old Style" w:cs="Times New Roman"/>
          <w:color w:val="222222"/>
          <w:sz w:val="28"/>
          <w:szCs w:val="28"/>
        </w:rPr>
        <w:t xml:space="preserve"> </w:t>
      </w:r>
      <w:proofErr w:type="spellStart"/>
      <w:r w:rsidR="009F154C" w:rsidRPr="002727B0">
        <w:rPr>
          <w:rFonts w:ascii="Bookman Old Style" w:eastAsia="Times New Roman" w:hAnsi="Bookman Old Style" w:cs="Times New Roman"/>
          <w:color w:val="222222"/>
          <w:sz w:val="28"/>
          <w:szCs w:val="28"/>
        </w:rPr>
        <w:t>V</w:t>
      </w:r>
      <w:r w:rsidR="009F154C" w:rsidRPr="002727B0">
        <w:rPr>
          <w:rFonts w:ascii="Bookman Old Style" w:eastAsia="Times New Roman" w:hAnsi="Bookman Old Style" w:cs="Bookman Old Style"/>
          <w:color w:val="222222"/>
          <w:sz w:val="28"/>
          <w:szCs w:val="28"/>
        </w:rPr>
        <w:t>ă</w:t>
      </w:r>
      <w:r w:rsidR="009F154C" w:rsidRPr="002727B0">
        <w:rPr>
          <w:rFonts w:ascii="Bookman Old Style" w:eastAsia="Times New Roman" w:hAnsi="Bookman Old Style" w:cs="Times New Roman"/>
          <w:color w:val="222222"/>
          <w:sz w:val="28"/>
          <w:szCs w:val="28"/>
        </w:rPr>
        <w:t>n</w:t>
      </w:r>
      <w:proofErr w:type="spellEnd"/>
      <w:r w:rsidR="009F154C" w:rsidRPr="002727B0">
        <w:rPr>
          <w:rFonts w:ascii="Bookman Old Style" w:eastAsia="Times New Roman" w:hAnsi="Bookman Old Style" w:cs="Times New Roman"/>
          <w:color w:val="222222"/>
          <w:sz w:val="28"/>
          <w:szCs w:val="28"/>
        </w:rPr>
        <w:t xml:space="preserve"> </w:t>
      </w:r>
      <w:proofErr w:type="spellStart"/>
      <w:r w:rsidR="009F154C" w:rsidRPr="002727B0">
        <w:rPr>
          <w:rFonts w:ascii="Bookman Old Style" w:eastAsia="Times New Roman" w:hAnsi="Bookman Old Style" w:cs="Times New Roman"/>
          <w:color w:val="222222"/>
          <w:sz w:val="28"/>
          <w:szCs w:val="28"/>
        </w:rPr>
        <w:t>Thu</w:t>
      </w:r>
      <w:r w:rsidR="009F154C" w:rsidRPr="002727B0">
        <w:rPr>
          <w:rFonts w:ascii="Times New Roman" w:eastAsia="Times New Roman" w:hAnsi="Times New Roman" w:cs="Times New Roman"/>
          <w:color w:val="222222"/>
          <w:sz w:val="28"/>
          <w:szCs w:val="28"/>
        </w:rPr>
        <w:t>ậ</w:t>
      </w:r>
      <w:r w:rsidR="009F154C" w:rsidRPr="002727B0">
        <w:rPr>
          <w:rFonts w:ascii="Bookman Old Style" w:eastAsia="Times New Roman" w:hAnsi="Bookman Old Style" w:cs="Times New Roman"/>
          <w:color w:val="222222"/>
          <w:sz w:val="28"/>
          <w:szCs w:val="28"/>
        </w:rPr>
        <w:t>n</w:t>
      </w:r>
      <w:proofErr w:type="spellEnd"/>
      <w:r w:rsidR="009F154C" w:rsidRPr="002727B0">
        <w:rPr>
          <w:rFonts w:ascii="Bookman Old Style" w:eastAsia="Times New Roman" w:hAnsi="Bookman Old Style" w:cs="Times New Roman"/>
          <w:color w:val="222222"/>
          <w:sz w:val="28"/>
          <w:szCs w:val="28"/>
        </w:rPr>
        <w:t>, a witness to hope and minister of the mercy of God, is an extraordinary example of announcing the Gospel in every moment, convenient or inconvenient; yet, he shows us as well how to exercise patience and prudence, especially in dialogue.  O</w:t>
      </w:r>
      <w:r w:rsidR="0014166A" w:rsidRPr="002727B0">
        <w:rPr>
          <w:rFonts w:ascii="Bookman Old Style" w:eastAsia="Times New Roman" w:hAnsi="Bookman Old Style" w:cs="Times New Roman"/>
          <w:color w:val="222222"/>
          <w:sz w:val="28"/>
          <w:szCs w:val="28"/>
        </w:rPr>
        <w:t>ur Holy Father Francis often af</w:t>
      </w:r>
      <w:r w:rsidR="009F154C" w:rsidRPr="002727B0">
        <w:rPr>
          <w:rFonts w:ascii="Bookman Old Style" w:eastAsia="Times New Roman" w:hAnsi="Bookman Old Style" w:cs="Times New Roman"/>
          <w:color w:val="222222"/>
          <w:sz w:val="28"/>
          <w:szCs w:val="28"/>
        </w:rPr>
        <w:t xml:space="preserve">firms the need to promote dialogue and the </w:t>
      </w:r>
      <w:r w:rsidR="009F154C" w:rsidRPr="002727B0">
        <w:rPr>
          <w:rFonts w:ascii="Bookman Old Style" w:eastAsia="Times New Roman" w:hAnsi="Bookman Old Style" w:cs="Times New Roman"/>
          <w:sz w:val="28"/>
          <w:szCs w:val="28"/>
        </w:rPr>
        <w:t>culture of encounter</w:t>
      </w:r>
      <w:r w:rsidR="009F154C" w:rsidRPr="002727B0">
        <w:rPr>
          <w:rFonts w:ascii="Bookman Old Style" w:eastAsia="Times New Roman" w:hAnsi="Bookman Old Style" w:cs="Times New Roman"/>
          <w:color w:val="222222"/>
          <w:sz w:val="28"/>
          <w:szCs w:val="28"/>
        </w:rPr>
        <w:t>.</w:t>
      </w:r>
    </w:p>
    <w:p w:rsidR="009F154C" w:rsidRPr="002727B0" w:rsidRDefault="009F154C" w:rsidP="007B0A70">
      <w:pPr>
        <w:spacing w:line="360" w:lineRule="auto"/>
        <w:jc w:val="both"/>
        <w:rPr>
          <w:rFonts w:ascii="Bookman Old Style" w:eastAsia="Times New Roman" w:hAnsi="Bookman Old Style" w:cs="Times New Roman"/>
          <w:color w:val="222222"/>
          <w:sz w:val="28"/>
          <w:szCs w:val="28"/>
        </w:rPr>
      </w:pPr>
    </w:p>
    <w:p w:rsidR="009F154C" w:rsidRPr="002727B0" w:rsidRDefault="009F154C" w:rsidP="007B0A70">
      <w:pPr>
        <w:spacing w:line="360" w:lineRule="auto"/>
        <w:jc w:val="both"/>
        <w:rPr>
          <w:rFonts w:ascii="Bookman Old Style" w:eastAsia="Times New Roman" w:hAnsi="Bookman Old Style" w:cs="Times New Roman"/>
          <w:color w:val="222222"/>
          <w:sz w:val="28"/>
          <w:szCs w:val="28"/>
        </w:rPr>
      </w:pPr>
      <w:r w:rsidRPr="002727B0">
        <w:rPr>
          <w:rFonts w:ascii="Bookman Old Style" w:eastAsia="Times New Roman" w:hAnsi="Bookman Old Style" w:cs="Times New Roman"/>
          <w:color w:val="222222"/>
          <w:sz w:val="28"/>
          <w:szCs w:val="28"/>
        </w:rPr>
        <w:t xml:space="preserve">The role of your Episcopal Conference consists primarily in orienting and coordinating the works of evangelization, avoiding </w:t>
      </w:r>
      <w:r w:rsidR="00B812B7" w:rsidRPr="002727B0">
        <w:rPr>
          <w:rFonts w:ascii="Bookman Old Style" w:eastAsia="Times New Roman" w:hAnsi="Bookman Old Style" w:cs="Times New Roman"/>
          <w:color w:val="222222"/>
          <w:sz w:val="28"/>
          <w:szCs w:val="28"/>
        </w:rPr>
        <w:t xml:space="preserve">wasteful use of resources in terms </w:t>
      </w:r>
      <w:r w:rsidR="0003519F" w:rsidRPr="002727B0">
        <w:rPr>
          <w:rFonts w:ascii="Bookman Old Style" w:eastAsia="Times New Roman" w:hAnsi="Bookman Old Style" w:cs="Times New Roman"/>
          <w:color w:val="222222"/>
          <w:sz w:val="28"/>
          <w:szCs w:val="28"/>
        </w:rPr>
        <w:t xml:space="preserve">of </w:t>
      </w:r>
      <w:r w:rsidR="00B812B7" w:rsidRPr="002727B0">
        <w:rPr>
          <w:rFonts w:ascii="Bookman Old Style" w:eastAsia="Times New Roman" w:hAnsi="Bookman Old Style" w:cs="Times New Roman"/>
          <w:color w:val="222222"/>
          <w:sz w:val="28"/>
          <w:szCs w:val="28"/>
        </w:rPr>
        <w:t xml:space="preserve">persons and projects, and in </w:t>
      </w:r>
      <w:r w:rsidR="0014166A" w:rsidRPr="002727B0">
        <w:rPr>
          <w:rFonts w:ascii="Bookman Old Style" w:eastAsia="Times New Roman" w:hAnsi="Bookman Old Style" w:cs="Times New Roman"/>
          <w:color w:val="222222"/>
          <w:sz w:val="28"/>
          <w:szCs w:val="28"/>
        </w:rPr>
        <w:t xml:space="preserve">such </w:t>
      </w:r>
      <w:r w:rsidR="00B812B7" w:rsidRPr="002727B0">
        <w:rPr>
          <w:rFonts w:ascii="Bookman Old Style" w:eastAsia="Times New Roman" w:hAnsi="Bookman Old Style" w:cs="Times New Roman"/>
          <w:color w:val="222222"/>
          <w:sz w:val="28"/>
          <w:szCs w:val="28"/>
        </w:rPr>
        <w:t xml:space="preserve">a way that </w:t>
      </w:r>
      <w:r w:rsidR="0003519F" w:rsidRPr="002727B0">
        <w:rPr>
          <w:rFonts w:ascii="Bookman Old Style" w:eastAsia="Times New Roman" w:hAnsi="Bookman Old Style" w:cs="Times New Roman"/>
          <w:color w:val="222222"/>
          <w:sz w:val="28"/>
          <w:szCs w:val="28"/>
        </w:rPr>
        <w:t xml:space="preserve">at every level </w:t>
      </w:r>
      <w:r w:rsidR="00B812B7" w:rsidRPr="002727B0">
        <w:rPr>
          <w:rFonts w:ascii="Bookman Old Style" w:eastAsia="Times New Roman" w:hAnsi="Bookman Old Style" w:cs="Times New Roman"/>
          <w:color w:val="222222"/>
          <w:sz w:val="28"/>
          <w:szCs w:val="28"/>
        </w:rPr>
        <w:t xml:space="preserve">– local, civil, and social – </w:t>
      </w:r>
      <w:r w:rsidR="0003519F" w:rsidRPr="002727B0">
        <w:rPr>
          <w:rFonts w:ascii="Bookman Old Style" w:eastAsia="Times New Roman" w:hAnsi="Bookman Old Style" w:cs="Times New Roman"/>
          <w:color w:val="222222"/>
          <w:sz w:val="28"/>
          <w:szCs w:val="28"/>
        </w:rPr>
        <w:t xml:space="preserve">the whole reality </w:t>
      </w:r>
      <w:r w:rsidR="00B812B7" w:rsidRPr="002727B0">
        <w:rPr>
          <w:rFonts w:ascii="Bookman Old Style" w:eastAsia="Times New Roman" w:hAnsi="Bookman Old Style" w:cs="Times New Roman"/>
          <w:color w:val="222222"/>
          <w:sz w:val="28"/>
          <w:szCs w:val="28"/>
        </w:rPr>
        <w:t>can be integrated, putting into communion the works of the persons and groups that make up the Church.  As such, t</w:t>
      </w:r>
      <w:r w:rsidR="0014166A" w:rsidRPr="002727B0">
        <w:rPr>
          <w:rFonts w:ascii="Bookman Old Style" w:eastAsia="Times New Roman" w:hAnsi="Bookman Old Style" w:cs="Times New Roman"/>
          <w:color w:val="222222"/>
          <w:sz w:val="28"/>
          <w:szCs w:val="28"/>
        </w:rPr>
        <w:t>his realizes unity in plurality -</w:t>
      </w:r>
      <w:r w:rsidR="00B812B7" w:rsidRPr="002727B0">
        <w:rPr>
          <w:rFonts w:ascii="Bookman Old Style" w:eastAsia="Times New Roman" w:hAnsi="Bookman Old Style" w:cs="Times New Roman"/>
          <w:color w:val="222222"/>
          <w:sz w:val="28"/>
          <w:szCs w:val="28"/>
        </w:rPr>
        <w:t xml:space="preserve"> that unity which is not uniformity.</w:t>
      </w:r>
    </w:p>
    <w:p w:rsidR="00B812B7" w:rsidRPr="002727B0" w:rsidRDefault="00B812B7" w:rsidP="007B0A70">
      <w:pPr>
        <w:spacing w:line="360" w:lineRule="auto"/>
        <w:jc w:val="both"/>
        <w:rPr>
          <w:rFonts w:ascii="Bookman Old Style" w:eastAsia="Times New Roman" w:hAnsi="Bookman Old Style" w:cs="Times New Roman"/>
          <w:color w:val="222222"/>
          <w:sz w:val="28"/>
          <w:szCs w:val="28"/>
        </w:rPr>
      </w:pPr>
    </w:p>
    <w:p w:rsidR="00B812B7" w:rsidRPr="002727B0" w:rsidRDefault="00B812B7" w:rsidP="007B0A70">
      <w:pPr>
        <w:spacing w:line="360" w:lineRule="auto"/>
        <w:jc w:val="both"/>
        <w:rPr>
          <w:rFonts w:ascii="Bookman Old Style" w:eastAsia="Times New Roman" w:hAnsi="Bookman Old Style" w:cs="Times New Roman"/>
          <w:color w:val="222222"/>
          <w:sz w:val="28"/>
          <w:szCs w:val="28"/>
        </w:rPr>
      </w:pPr>
      <w:r w:rsidRPr="002727B0">
        <w:rPr>
          <w:rFonts w:ascii="Bookman Old Style" w:eastAsia="Times New Roman" w:hAnsi="Bookman Old Style" w:cs="Times New Roman"/>
          <w:color w:val="222222"/>
          <w:sz w:val="28"/>
          <w:szCs w:val="28"/>
        </w:rPr>
        <w:t xml:space="preserve">Before concluding my brief remarks, I would like to offer to all of you, dear Brother Bishops, a word of appreciation for the work of evangelization that you have </w:t>
      </w:r>
      <w:r w:rsidR="0003519F" w:rsidRPr="002727B0">
        <w:rPr>
          <w:rFonts w:ascii="Bookman Old Style" w:eastAsia="Times New Roman" w:hAnsi="Bookman Old Style" w:cs="Times New Roman"/>
          <w:color w:val="222222"/>
          <w:sz w:val="28"/>
          <w:szCs w:val="28"/>
        </w:rPr>
        <w:t>undertaken</w:t>
      </w:r>
      <w:r w:rsidRPr="002727B0">
        <w:rPr>
          <w:rFonts w:ascii="Bookman Old Style" w:eastAsia="Times New Roman" w:hAnsi="Bookman Old Style" w:cs="Times New Roman"/>
          <w:color w:val="222222"/>
          <w:sz w:val="28"/>
          <w:szCs w:val="28"/>
        </w:rPr>
        <w:t xml:space="preserve"> through your pastoral generosity and through your laudable communion with the Holy Father.</w:t>
      </w:r>
    </w:p>
    <w:p w:rsidR="00B812B7" w:rsidRPr="002727B0" w:rsidRDefault="00B812B7" w:rsidP="007B0A70">
      <w:pPr>
        <w:spacing w:line="360" w:lineRule="auto"/>
        <w:jc w:val="both"/>
        <w:rPr>
          <w:rFonts w:ascii="Bookman Old Style" w:eastAsia="Times New Roman" w:hAnsi="Bookman Old Style" w:cs="Times New Roman"/>
          <w:color w:val="222222"/>
          <w:sz w:val="28"/>
          <w:szCs w:val="28"/>
        </w:rPr>
      </w:pPr>
    </w:p>
    <w:p w:rsidR="00B812B7" w:rsidRPr="002727B0" w:rsidRDefault="0003519F" w:rsidP="007B0A70">
      <w:pPr>
        <w:spacing w:line="360" w:lineRule="auto"/>
        <w:jc w:val="both"/>
        <w:rPr>
          <w:rFonts w:ascii="Bookman Old Style" w:hAnsi="Bookman Old Style" w:cs="Tahoma"/>
          <w:sz w:val="28"/>
          <w:szCs w:val="28"/>
        </w:rPr>
      </w:pPr>
      <w:r w:rsidRPr="002727B0">
        <w:rPr>
          <w:rFonts w:ascii="Bookman Old Style" w:eastAsia="Times New Roman" w:hAnsi="Bookman Old Style" w:cs="Times New Roman"/>
          <w:color w:val="222222"/>
          <w:sz w:val="28"/>
          <w:szCs w:val="28"/>
        </w:rPr>
        <w:t>I entrust each one of you</w:t>
      </w:r>
      <w:r w:rsidR="00B812B7" w:rsidRPr="002727B0">
        <w:rPr>
          <w:rFonts w:ascii="Bookman Old Style" w:eastAsia="Times New Roman" w:hAnsi="Bookman Old Style" w:cs="Times New Roman"/>
          <w:color w:val="222222"/>
          <w:sz w:val="28"/>
          <w:szCs w:val="28"/>
        </w:rPr>
        <w:t xml:space="preserve">, your Dioceses, and your pastoral ministry to the maternal protection of Our Lady of La </w:t>
      </w:r>
      <w:proofErr w:type="spellStart"/>
      <w:r w:rsidR="00B812B7" w:rsidRPr="002727B0">
        <w:rPr>
          <w:rFonts w:ascii="Bookman Old Style" w:eastAsia="Times New Roman" w:hAnsi="Bookman Old Style" w:cs="Times New Roman"/>
          <w:color w:val="222222"/>
          <w:sz w:val="28"/>
          <w:szCs w:val="28"/>
        </w:rPr>
        <w:t>Vang</w:t>
      </w:r>
      <w:proofErr w:type="spellEnd"/>
      <w:r w:rsidR="00B812B7" w:rsidRPr="002727B0">
        <w:rPr>
          <w:rFonts w:ascii="Bookman Old Style" w:eastAsia="Times New Roman" w:hAnsi="Bookman Old Style" w:cs="Times New Roman"/>
          <w:color w:val="222222"/>
          <w:sz w:val="28"/>
          <w:szCs w:val="28"/>
        </w:rPr>
        <w:t xml:space="preserve">.  May the Holy Spirit, through the intercession of Mary, renew in you the desire to serve the Reign of God with your whole heart and strength, in solidarity with the Holy Father and </w:t>
      </w:r>
      <w:r w:rsidR="00870261" w:rsidRPr="002727B0">
        <w:rPr>
          <w:rFonts w:ascii="Bookman Old Style" w:eastAsia="Times New Roman" w:hAnsi="Bookman Old Style" w:cs="Times New Roman"/>
          <w:color w:val="222222"/>
          <w:sz w:val="28"/>
          <w:szCs w:val="28"/>
        </w:rPr>
        <w:t xml:space="preserve">with each </w:t>
      </w:r>
      <w:proofErr w:type="gramStart"/>
      <w:r w:rsidR="00870261" w:rsidRPr="002727B0">
        <w:rPr>
          <w:rFonts w:ascii="Bookman Old Style" w:eastAsia="Times New Roman" w:hAnsi="Bookman Old Style" w:cs="Times New Roman"/>
          <w:color w:val="222222"/>
          <w:sz w:val="28"/>
          <w:szCs w:val="28"/>
        </w:rPr>
        <w:t>other.</w:t>
      </w:r>
      <w:proofErr w:type="gramEnd"/>
      <w:r w:rsidR="00870261" w:rsidRPr="002727B0">
        <w:rPr>
          <w:rFonts w:ascii="Bookman Old Style" w:eastAsia="Times New Roman" w:hAnsi="Bookman Old Style" w:cs="Times New Roman"/>
          <w:color w:val="222222"/>
          <w:sz w:val="28"/>
          <w:szCs w:val="28"/>
        </w:rPr>
        <w:t xml:space="preserve"> </w:t>
      </w:r>
    </w:p>
    <w:sectPr w:rsidR="00B812B7" w:rsidRPr="002727B0" w:rsidSect="002727B0">
      <w:footerReference w:type="default" r:id="rId7"/>
      <w:pgSz w:w="11906" w:h="16838"/>
      <w:pgMar w:top="1417"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94" w:rsidRDefault="000E7294" w:rsidP="00F24566">
      <w:r>
        <w:separator/>
      </w:r>
    </w:p>
  </w:endnote>
  <w:endnote w:type="continuationSeparator" w:id="0">
    <w:p w:rsidR="000E7294" w:rsidRDefault="000E7294" w:rsidP="00F2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81170"/>
      <w:docPartObj>
        <w:docPartGallery w:val="Page Numbers (Bottom of Page)"/>
        <w:docPartUnique/>
      </w:docPartObj>
    </w:sdtPr>
    <w:sdtEndPr>
      <w:rPr>
        <w:rFonts w:ascii="Bookman Old Style" w:hAnsi="Bookman Old Style"/>
        <w:sz w:val="20"/>
        <w:szCs w:val="20"/>
      </w:rPr>
    </w:sdtEndPr>
    <w:sdtContent>
      <w:p w:rsidR="00F24566" w:rsidRPr="002727B0" w:rsidRDefault="00F24566">
        <w:pPr>
          <w:pStyle w:val="Pidipagina"/>
          <w:jc w:val="right"/>
          <w:rPr>
            <w:rFonts w:ascii="Bookman Old Style" w:hAnsi="Bookman Old Style"/>
            <w:sz w:val="20"/>
            <w:szCs w:val="20"/>
          </w:rPr>
        </w:pPr>
        <w:r w:rsidRPr="002727B0">
          <w:rPr>
            <w:rFonts w:ascii="Bookman Old Style" w:hAnsi="Bookman Old Style"/>
            <w:sz w:val="20"/>
            <w:szCs w:val="20"/>
          </w:rPr>
          <w:fldChar w:fldCharType="begin"/>
        </w:r>
        <w:r w:rsidRPr="002727B0">
          <w:rPr>
            <w:rFonts w:ascii="Bookman Old Style" w:hAnsi="Bookman Old Style"/>
            <w:sz w:val="20"/>
            <w:szCs w:val="20"/>
          </w:rPr>
          <w:instrText>PAGE   \* MERGEFORMAT</w:instrText>
        </w:r>
        <w:r w:rsidRPr="002727B0">
          <w:rPr>
            <w:rFonts w:ascii="Bookman Old Style" w:hAnsi="Bookman Old Style"/>
            <w:sz w:val="20"/>
            <w:szCs w:val="20"/>
          </w:rPr>
          <w:fldChar w:fldCharType="separate"/>
        </w:r>
        <w:r w:rsidR="00FC7439" w:rsidRPr="00FC7439">
          <w:rPr>
            <w:rFonts w:ascii="Bookman Old Style" w:hAnsi="Bookman Old Style"/>
            <w:noProof/>
            <w:sz w:val="20"/>
            <w:szCs w:val="20"/>
            <w:lang w:val="it-IT"/>
          </w:rPr>
          <w:t>6</w:t>
        </w:r>
        <w:r w:rsidRPr="002727B0">
          <w:rPr>
            <w:rFonts w:ascii="Bookman Old Style" w:hAnsi="Bookman Old Style"/>
            <w:sz w:val="20"/>
            <w:szCs w:val="20"/>
          </w:rPr>
          <w:fldChar w:fldCharType="end"/>
        </w:r>
      </w:p>
    </w:sdtContent>
  </w:sdt>
  <w:p w:rsidR="00F24566" w:rsidRDefault="00F2456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94" w:rsidRDefault="000E7294" w:rsidP="00F24566">
      <w:r>
        <w:separator/>
      </w:r>
    </w:p>
  </w:footnote>
  <w:footnote w:type="continuationSeparator" w:id="0">
    <w:p w:rsidR="000E7294" w:rsidRDefault="000E7294" w:rsidP="00F24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53E"/>
    <w:rsid w:val="0003519F"/>
    <w:rsid w:val="000D73FD"/>
    <w:rsid w:val="000E7294"/>
    <w:rsid w:val="0014166A"/>
    <w:rsid w:val="002727B0"/>
    <w:rsid w:val="0038236E"/>
    <w:rsid w:val="0040079C"/>
    <w:rsid w:val="00420667"/>
    <w:rsid w:val="00457680"/>
    <w:rsid w:val="0045799D"/>
    <w:rsid w:val="00583EB8"/>
    <w:rsid w:val="005E4D8F"/>
    <w:rsid w:val="006324E0"/>
    <w:rsid w:val="00636D30"/>
    <w:rsid w:val="00790A08"/>
    <w:rsid w:val="00795B2D"/>
    <w:rsid w:val="007B0A70"/>
    <w:rsid w:val="007C77F1"/>
    <w:rsid w:val="007D5CA3"/>
    <w:rsid w:val="00870261"/>
    <w:rsid w:val="008B1284"/>
    <w:rsid w:val="008B309F"/>
    <w:rsid w:val="00900120"/>
    <w:rsid w:val="0095317A"/>
    <w:rsid w:val="009E0056"/>
    <w:rsid w:val="009F154C"/>
    <w:rsid w:val="00A1550E"/>
    <w:rsid w:val="00B812B7"/>
    <w:rsid w:val="00B9327E"/>
    <w:rsid w:val="00C52673"/>
    <w:rsid w:val="00CF3DED"/>
    <w:rsid w:val="00D2653E"/>
    <w:rsid w:val="00E81D6E"/>
    <w:rsid w:val="00F24566"/>
    <w:rsid w:val="00FC74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53E"/>
    <w:pPr>
      <w:spacing w:after="0" w:line="240" w:lineRule="auto"/>
    </w:pPr>
    <w:rPr>
      <w:rFonts w:ascii="VNI-Times" w:hAnsi="VNI-Times"/>
      <w:sz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4566"/>
    <w:pPr>
      <w:tabs>
        <w:tab w:val="center" w:pos="4819"/>
        <w:tab w:val="right" w:pos="9638"/>
      </w:tabs>
    </w:pPr>
  </w:style>
  <w:style w:type="character" w:customStyle="1" w:styleId="IntestazioneCarattere">
    <w:name w:val="Intestazione Carattere"/>
    <w:basedOn w:val="Carpredefinitoparagrafo"/>
    <w:link w:val="Intestazione"/>
    <w:uiPriority w:val="99"/>
    <w:rsid w:val="00F24566"/>
    <w:rPr>
      <w:rFonts w:ascii="VNI-Times" w:hAnsi="VNI-Times"/>
      <w:sz w:val="24"/>
      <w:lang w:val="en-US"/>
    </w:rPr>
  </w:style>
  <w:style w:type="paragraph" w:styleId="Pidipagina">
    <w:name w:val="footer"/>
    <w:basedOn w:val="Normale"/>
    <w:link w:val="PidipaginaCarattere"/>
    <w:uiPriority w:val="99"/>
    <w:unhideWhenUsed/>
    <w:rsid w:val="00F24566"/>
    <w:pPr>
      <w:tabs>
        <w:tab w:val="center" w:pos="4819"/>
        <w:tab w:val="right" w:pos="9638"/>
      </w:tabs>
    </w:pPr>
  </w:style>
  <w:style w:type="character" w:customStyle="1" w:styleId="PidipaginaCarattere">
    <w:name w:val="Piè di pagina Carattere"/>
    <w:basedOn w:val="Carpredefinitoparagrafo"/>
    <w:link w:val="Pidipagina"/>
    <w:uiPriority w:val="99"/>
    <w:rsid w:val="00F24566"/>
    <w:rPr>
      <w:rFonts w:ascii="VNI-Times" w:hAnsi="VNI-Times"/>
      <w:sz w:val="24"/>
      <w:lang w:val="en-US"/>
    </w:rPr>
  </w:style>
  <w:style w:type="paragraph" w:styleId="Testofumetto">
    <w:name w:val="Balloon Text"/>
    <w:basedOn w:val="Normale"/>
    <w:link w:val="TestofumettoCarattere"/>
    <w:uiPriority w:val="99"/>
    <w:semiHidden/>
    <w:unhideWhenUsed/>
    <w:rsid w:val="002727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27B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53E"/>
    <w:pPr>
      <w:spacing w:after="0" w:line="240" w:lineRule="auto"/>
    </w:pPr>
    <w:rPr>
      <w:rFonts w:ascii="VNI-Times" w:hAnsi="VNI-Times"/>
      <w:sz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4566"/>
    <w:pPr>
      <w:tabs>
        <w:tab w:val="center" w:pos="4819"/>
        <w:tab w:val="right" w:pos="9638"/>
      </w:tabs>
    </w:pPr>
  </w:style>
  <w:style w:type="character" w:customStyle="1" w:styleId="IntestazioneCarattere">
    <w:name w:val="Intestazione Carattere"/>
    <w:basedOn w:val="Carpredefinitoparagrafo"/>
    <w:link w:val="Intestazione"/>
    <w:uiPriority w:val="99"/>
    <w:rsid w:val="00F24566"/>
    <w:rPr>
      <w:rFonts w:ascii="VNI-Times" w:hAnsi="VNI-Times"/>
      <w:sz w:val="24"/>
      <w:lang w:val="en-US"/>
    </w:rPr>
  </w:style>
  <w:style w:type="paragraph" w:styleId="Pidipagina">
    <w:name w:val="footer"/>
    <w:basedOn w:val="Normale"/>
    <w:link w:val="PidipaginaCarattere"/>
    <w:uiPriority w:val="99"/>
    <w:unhideWhenUsed/>
    <w:rsid w:val="00F24566"/>
    <w:pPr>
      <w:tabs>
        <w:tab w:val="center" w:pos="4819"/>
        <w:tab w:val="right" w:pos="9638"/>
      </w:tabs>
    </w:pPr>
  </w:style>
  <w:style w:type="character" w:customStyle="1" w:styleId="PidipaginaCarattere">
    <w:name w:val="Piè di pagina Carattere"/>
    <w:basedOn w:val="Carpredefinitoparagrafo"/>
    <w:link w:val="Pidipagina"/>
    <w:uiPriority w:val="99"/>
    <w:rsid w:val="00F24566"/>
    <w:rPr>
      <w:rFonts w:ascii="VNI-Times" w:hAnsi="VNI-Times"/>
      <w:sz w:val="24"/>
      <w:lang w:val="en-US"/>
    </w:rPr>
  </w:style>
  <w:style w:type="paragraph" w:styleId="Testofumetto">
    <w:name w:val="Balloon Text"/>
    <w:basedOn w:val="Normale"/>
    <w:link w:val="TestofumettoCarattere"/>
    <w:uiPriority w:val="99"/>
    <w:semiHidden/>
    <w:unhideWhenUsed/>
    <w:rsid w:val="002727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27B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1263</Words>
  <Characters>7203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Michael Osborn</dc:creator>
  <cp:lastModifiedBy>Sr. Raffaella Petrini</cp:lastModifiedBy>
  <cp:revision>10</cp:revision>
  <cp:lastPrinted>2015-01-12T08:20:00Z</cp:lastPrinted>
  <dcterms:created xsi:type="dcterms:W3CDTF">2015-01-09T06:51:00Z</dcterms:created>
  <dcterms:modified xsi:type="dcterms:W3CDTF">2015-01-12T08:20:00Z</dcterms:modified>
</cp:coreProperties>
</file>