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D54" w:rsidRPr="0055502F" w:rsidRDefault="00113D54" w:rsidP="0090075E">
      <w:pPr>
        <w:spacing w:line="360" w:lineRule="auto"/>
        <w:jc w:val="center"/>
        <w:rPr>
          <w:rFonts w:ascii="Bookman Old Style" w:eastAsia="Times New Roman" w:hAnsi="Bookman Old Style" w:cs="Times New Roman"/>
          <w:b/>
          <w:bCs/>
          <w:color w:val="222222"/>
          <w:sz w:val="28"/>
          <w:szCs w:val="28"/>
        </w:rPr>
      </w:pPr>
    </w:p>
    <w:p w:rsidR="00113D54" w:rsidRPr="0055502F" w:rsidRDefault="00113D54" w:rsidP="0090075E">
      <w:pPr>
        <w:spacing w:line="360" w:lineRule="auto"/>
        <w:jc w:val="center"/>
        <w:rPr>
          <w:rFonts w:ascii="Bookman Old Style" w:eastAsia="Times New Roman" w:hAnsi="Bookman Old Style" w:cs="Times New Roman"/>
          <w:b/>
          <w:bCs/>
          <w:color w:val="222222"/>
          <w:sz w:val="28"/>
          <w:szCs w:val="28"/>
        </w:rPr>
      </w:pPr>
      <w:bookmarkStart w:id="0" w:name="_GoBack"/>
      <w:bookmarkEnd w:id="0"/>
    </w:p>
    <w:p w:rsidR="00113D54" w:rsidRPr="0055502F" w:rsidRDefault="00113D54" w:rsidP="0090075E">
      <w:pPr>
        <w:spacing w:line="360" w:lineRule="auto"/>
        <w:jc w:val="center"/>
        <w:rPr>
          <w:rFonts w:ascii="Bookman Old Style" w:eastAsia="Times New Roman" w:hAnsi="Bookman Old Style" w:cs="Times New Roman"/>
          <w:b/>
          <w:bCs/>
          <w:color w:val="222222"/>
          <w:sz w:val="28"/>
          <w:szCs w:val="28"/>
        </w:rPr>
      </w:pPr>
    </w:p>
    <w:p w:rsidR="00113D54" w:rsidRPr="0055502F" w:rsidRDefault="00113D54" w:rsidP="0090075E">
      <w:pPr>
        <w:spacing w:line="360" w:lineRule="auto"/>
        <w:jc w:val="center"/>
        <w:rPr>
          <w:rFonts w:ascii="Bookman Old Style" w:eastAsia="Times New Roman" w:hAnsi="Bookman Old Style" w:cs="Times New Roman"/>
          <w:b/>
          <w:bCs/>
          <w:color w:val="222222"/>
          <w:sz w:val="28"/>
          <w:szCs w:val="28"/>
        </w:rPr>
      </w:pPr>
    </w:p>
    <w:p w:rsidR="00113D54" w:rsidRPr="0055502F" w:rsidRDefault="00113D54" w:rsidP="0090075E">
      <w:pPr>
        <w:spacing w:line="360" w:lineRule="auto"/>
        <w:jc w:val="center"/>
        <w:rPr>
          <w:rFonts w:ascii="Bookman Old Style" w:eastAsia="Times New Roman" w:hAnsi="Bookman Old Style" w:cs="Times New Roman"/>
          <w:b/>
          <w:bCs/>
          <w:color w:val="222222"/>
          <w:sz w:val="28"/>
          <w:szCs w:val="28"/>
        </w:rPr>
      </w:pPr>
    </w:p>
    <w:p w:rsidR="0090075E" w:rsidRPr="0055502F" w:rsidRDefault="00DB238D" w:rsidP="0090075E">
      <w:pPr>
        <w:spacing w:line="360" w:lineRule="auto"/>
        <w:jc w:val="center"/>
        <w:rPr>
          <w:rFonts w:ascii="Bookman Old Style" w:eastAsia="Times New Roman" w:hAnsi="Bookman Old Style" w:cs="Times New Roman"/>
          <w:b/>
          <w:bCs/>
          <w:color w:val="222222"/>
          <w:sz w:val="28"/>
          <w:szCs w:val="28"/>
        </w:rPr>
      </w:pPr>
      <w:r w:rsidRPr="0055502F">
        <w:rPr>
          <w:rFonts w:ascii="Bookman Old Style" w:eastAsia="Times New Roman" w:hAnsi="Bookman Old Style" w:cs="Times New Roman"/>
          <w:b/>
          <w:bCs/>
          <w:color w:val="222222"/>
          <w:sz w:val="28"/>
          <w:szCs w:val="28"/>
        </w:rPr>
        <w:t>Meeting of the Prefect</w:t>
      </w:r>
    </w:p>
    <w:p w:rsidR="0090075E" w:rsidRPr="0055502F" w:rsidRDefault="00DB238D" w:rsidP="0090075E">
      <w:pPr>
        <w:spacing w:line="360" w:lineRule="auto"/>
        <w:jc w:val="center"/>
        <w:rPr>
          <w:rFonts w:ascii="Bookman Old Style" w:eastAsia="Times New Roman" w:hAnsi="Bookman Old Style" w:cs="Times New Roman"/>
          <w:b/>
          <w:bCs/>
          <w:color w:val="222222"/>
          <w:sz w:val="28"/>
          <w:szCs w:val="28"/>
        </w:rPr>
      </w:pPr>
      <w:proofErr w:type="gramStart"/>
      <w:r w:rsidRPr="0055502F">
        <w:rPr>
          <w:rFonts w:ascii="Bookman Old Style" w:eastAsia="Times New Roman" w:hAnsi="Bookman Old Style" w:cs="Times New Roman"/>
          <w:b/>
          <w:bCs/>
          <w:color w:val="222222"/>
          <w:sz w:val="28"/>
          <w:szCs w:val="28"/>
        </w:rPr>
        <w:t>of</w:t>
      </w:r>
      <w:proofErr w:type="gramEnd"/>
      <w:r w:rsidRPr="0055502F">
        <w:rPr>
          <w:rFonts w:ascii="Bookman Old Style" w:eastAsia="Times New Roman" w:hAnsi="Bookman Old Style" w:cs="Times New Roman"/>
          <w:b/>
          <w:bCs/>
          <w:color w:val="222222"/>
          <w:sz w:val="28"/>
          <w:szCs w:val="28"/>
        </w:rPr>
        <w:t xml:space="preserve"> the Congregation for the Evangelization of Peoples</w:t>
      </w:r>
    </w:p>
    <w:p w:rsidR="0090075E" w:rsidRPr="0055502F" w:rsidRDefault="00DB238D" w:rsidP="0090075E">
      <w:pPr>
        <w:spacing w:line="360" w:lineRule="auto"/>
        <w:jc w:val="center"/>
        <w:rPr>
          <w:rFonts w:ascii="Bookman Old Style" w:eastAsia="Times New Roman" w:hAnsi="Bookman Old Style" w:cs="Times New Roman"/>
          <w:b/>
          <w:bCs/>
          <w:color w:val="222222"/>
          <w:sz w:val="28"/>
          <w:szCs w:val="28"/>
        </w:rPr>
      </w:pPr>
      <w:proofErr w:type="gramStart"/>
      <w:r w:rsidRPr="0055502F">
        <w:rPr>
          <w:rFonts w:ascii="Bookman Old Style" w:eastAsia="Times New Roman" w:hAnsi="Bookman Old Style" w:cs="Times New Roman"/>
          <w:b/>
          <w:bCs/>
          <w:color w:val="222222"/>
          <w:sz w:val="28"/>
          <w:szCs w:val="28"/>
        </w:rPr>
        <w:t>with</w:t>
      </w:r>
      <w:proofErr w:type="gramEnd"/>
      <w:r w:rsidRPr="0055502F">
        <w:rPr>
          <w:rFonts w:ascii="Bookman Old Style" w:eastAsia="Times New Roman" w:hAnsi="Bookman Old Style" w:cs="Times New Roman"/>
          <w:b/>
          <w:bCs/>
          <w:color w:val="222222"/>
          <w:sz w:val="28"/>
          <w:szCs w:val="28"/>
        </w:rPr>
        <w:t xml:space="preserve"> the Priests</w:t>
      </w:r>
    </w:p>
    <w:p w:rsidR="00113D54" w:rsidRPr="0055502F" w:rsidRDefault="00113D54" w:rsidP="0090075E">
      <w:pPr>
        <w:spacing w:line="360" w:lineRule="auto"/>
        <w:jc w:val="center"/>
        <w:rPr>
          <w:rFonts w:ascii="Bookman Old Style" w:eastAsia="Times New Roman" w:hAnsi="Bookman Old Style" w:cs="Times New Roman"/>
          <w:b/>
          <w:bCs/>
          <w:color w:val="222222"/>
          <w:sz w:val="28"/>
          <w:szCs w:val="28"/>
        </w:rPr>
      </w:pPr>
    </w:p>
    <w:p w:rsidR="0090075E" w:rsidRPr="0055502F" w:rsidRDefault="00113D54" w:rsidP="0090075E">
      <w:pPr>
        <w:spacing w:line="360" w:lineRule="auto"/>
        <w:jc w:val="center"/>
        <w:rPr>
          <w:rFonts w:ascii="Bookman Old Style" w:eastAsia="Times New Roman" w:hAnsi="Bookman Old Style" w:cs="Times New Roman"/>
          <w:color w:val="222222"/>
          <w:sz w:val="28"/>
          <w:szCs w:val="28"/>
        </w:rPr>
      </w:pPr>
      <w:r w:rsidRPr="0055502F">
        <w:rPr>
          <w:rFonts w:ascii="Bookman Old Style" w:eastAsia="Times New Roman" w:hAnsi="Bookman Old Style" w:cs="Times New Roman"/>
          <w:b/>
          <w:bCs/>
          <w:color w:val="222222"/>
          <w:sz w:val="28"/>
          <w:szCs w:val="28"/>
        </w:rPr>
        <w:t>20</w:t>
      </w:r>
      <w:r w:rsidR="0090075E" w:rsidRPr="0055502F">
        <w:rPr>
          <w:rFonts w:ascii="Bookman Old Style" w:eastAsia="Times New Roman" w:hAnsi="Bookman Old Style" w:cs="Times New Roman"/>
          <w:b/>
          <w:bCs/>
          <w:color w:val="222222"/>
          <w:sz w:val="28"/>
          <w:szCs w:val="28"/>
        </w:rPr>
        <w:t>/01/201</w:t>
      </w:r>
      <w:r w:rsidRPr="0055502F">
        <w:rPr>
          <w:rFonts w:ascii="Bookman Old Style" w:eastAsia="Times New Roman" w:hAnsi="Bookman Old Style" w:cs="Times New Roman"/>
          <w:b/>
          <w:bCs/>
          <w:color w:val="222222"/>
          <w:sz w:val="28"/>
          <w:szCs w:val="28"/>
        </w:rPr>
        <w:t xml:space="preserve">5 - </w:t>
      </w:r>
      <w:proofErr w:type="spellStart"/>
      <w:r w:rsidR="0090075E" w:rsidRPr="0055502F">
        <w:rPr>
          <w:rFonts w:ascii="Bookman Old Style" w:eastAsia="Times New Roman" w:hAnsi="Bookman Old Style" w:cs="Times New Roman"/>
          <w:b/>
          <w:bCs/>
          <w:color w:val="222222"/>
          <w:sz w:val="28"/>
          <w:szCs w:val="28"/>
        </w:rPr>
        <w:t>Hà</w:t>
      </w:r>
      <w:proofErr w:type="spellEnd"/>
      <w:r w:rsidR="0090075E" w:rsidRPr="0055502F">
        <w:rPr>
          <w:rFonts w:ascii="Bookman Old Style" w:eastAsia="Times New Roman" w:hAnsi="Bookman Old Style" w:cs="Times New Roman"/>
          <w:b/>
          <w:bCs/>
          <w:color w:val="222222"/>
          <w:sz w:val="28"/>
          <w:szCs w:val="28"/>
        </w:rPr>
        <w:t xml:space="preserve"> </w:t>
      </w:r>
      <w:proofErr w:type="spellStart"/>
      <w:r w:rsidR="0090075E" w:rsidRPr="0055502F">
        <w:rPr>
          <w:rFonts w:ascii="Bookman Old Style" w:eastAsia="Times New Roman" w:hAnsi="Bookman Old Style" w:cs="Times New Roman"/>
          <w:b/>
          <w:bCs/>
          <w:color w:val="222222"/>
          <w:sz w:val="28"/>
          <w:szCs w:val="28"/>
        </w:rPr>
        <w:t>N</w:t>
      </w:r>
      <w:r w:rsidR="0090075E" w:rsidRPr="0055502F">
        <w:rPr>
          <w:rFonts w:ascii="Times New Roman" w:eastAsia="Times New Roman" w:hAnsi="Times New Roman" w:cs="Times New Roman"/>
          <w:b/>
          <w:bCs/>
          <w:color w:val="222222"/>
          <w:sz w:val="28"/>
          <w:szCs w:val="28"/>
        </w:rPr>
        <w:t>ộ</w:t>
      </w:r>
      <w:r w:rsidR="0090075E" w:rsidRPr="0055502F">
        <w:rPr>
          <w:rFonts w:ascii="Bookman Old Style" w:eastAsia="Times New Roman" w:hAnsi="Bookman Old Style" w:cs="Times New Roman"/>
          <w:b/>
          <w:bCs/>
          <w:color w:val="222222"/>
          <w:sz w:val="28"/>
          <w:szCs w:val="28"/>
        </w:rPr>
        <w:t>i</w:t>
      </w:r>
      <w:proofErr w:type="spellEnd"/>
    </w:p>
    <w:p w:rsidR="0090075E" w:rsidRPr="0055502F" w:rsidRDefault="0090075E" w:rsidP="0090075E">
      <w:pPr>
        <w:spacing w:line="360" w:lineRule="auto"/>
        <w:rPr>
          <w:rFonts w:ascii="Bookman Old Style" w:hAnsi="Bookman Old Style" w:cs="Times New Roman"/>
          <w:sz w:val="28"/>
          <w:szCs w:val="28"/>
        </w:rPr>
      </w:pPr>
    </w:p>
    <w:p w:rsidR="0090075E" w:rsidRPr="0055502F" w:rsidRDefault="00DB238D" w:rsidP="0090075E">
      <w:pPr>
        <w:spacing w:line="360" w:lineRule="auto"/>
        <w:rPr>
          <w:rFonts w:ascii="Bookman Old Style" w:hAnsi="Bookman Old Style" w:cs="Times New Roman"/>
          <w:sz w:val="28"/>
          <w:szCs w:val="28"/>
        </w:rPr>
      </w:pPr>
      <w:r w:rsidRPr="0055502F">
        <w:rPr>
          <w:rFonts w:ascii="Bookman Old Style" w:hAnsi="Bookman Old Style" w:cs="Times New Roman"/>
          <w:sz w:val="28"/>
          <w:szCs w:val="28"/>
        </w:rPr>
        <w:t>Dear Brothers in the Priesthood</w:t>
      </w:r>
      <w:r w:rsidR="0090075E" w:rsidRPr="0055502F">
        <w:rPr>
          <w:rFonts w:ascii="Bookman Old Style" w:hAnsi="Bookman Old Style" w:cs="Times New Roman"/>
          <w:sz w:val="28"/>
          <w:szCs w:val="28"/>
        </w:rPr>
        <w:t>,</w:t>
      </w:r>
    </w:p>
    <w:p w:rsidR="0090075E" w:rsidRPr="0055502F" w:rsidRDefault="0090075E" w:rsidP="0090075E">
      <w:pPr>
        <w:spacing w:line="360" w:lineRule="auto"/>
        <w:rPr>
          <w:rFonts w:ascii="Bookman Old Style" w:hAnsi="Bookman Old Style" w:cs="Times New Roman"/>
          <w:sz w:val="28"/>
          <w:szCs w:val="28"/>
        </w:rPr>
      </w:pPr>
    </w:p>
    <w:p w:rsidR="0090075E" w:rsidRPr="0055502F" w:rsidRDefault="00DB238D" w:rsidP="0090075E">
      <w:pPr>
        <w:pStyle w:val="Paragrafoelenco"/>
        <w:numPr>
          <w:ilvl w:val="0"/>
          <w:numId w:val="1"/>
        </w:numPr>
        <w:spacing w:line="360" w:lineRule="auto"/>
        <w:rPr>
          <w:rFonts w:ascii="Bookman Old Style" w:eastAsia="Times New Roman" w:hAnsi="Bookman Old Style" w:cs="Times New Roman"/>
          <w:b/>
          <w:color w:val="222222"/>
          <w:sz w:val="28"/>
          <w:szCs w:val="28"/>
          <w:lang w:val="it-IT"/>
        </w:rPr>
      </w:pPr>
      <w:proofErr w:type="spellStart"/>
      <w:r w:rsidRPr="0055502F">
        <w:rPr>
          <w:rFonts w:ascii="Bookman Old Style" w:eastAsia="Times New Roman" w:hAnsi="Bookman Old Style" w:cs="Times New Roman"/>
          <w:b/>
          <w:color w:val="222222"/>
          <w:sz w:val="28"/>
          <w:szCs w:val="28"/>
          <w:lang w:val="it-IT"/>
        </w:rPr>
        <w:t>Greeting</w:t>
      </w:r>
      <w:proofErr w:type="spellEnd"/>
      <w:r w:rsidR="0090075E" w:rsidRPr="0055502F">
        <w:rPr>
          <w:rFonts w:ascii="Bookman Old Style" w:eastAsia="Times New Roman" w:hAnsi="Bookman Old Style" w:cs="Times New Roman"/>
          <w:color w:val="222222"/>
          <w:sz w:val="28"/>
          <w:szCs w:val="28"/>
          <w:lang w:val="it-IT"/>
        </w:rPr>
        <w:t>.</w:t>
      </w:r>
    </w:p>
    <w:p w:rsidR="0090075E" w:rsidRPr="0055502F" w:rsidRDefault="00DB238D" w:rsidP="0090075E">
      <w:pPr>
        <w:spacing w:line="360" w:lineRule="auto"/>
        <w:ind w:firstLine="360"/>
        <w:jc w:val="both"/>
        <w:rPr>
          <w:rFonts w:ascii="Bookman Old Style" w:hAnsi="Bookman Old Style" w:cs="Times New Roman"/>
          <w:sz w:val="28"/>
          <w:szCs w:val="28"/>
        </w:rPr>
      </w:pPr>
      <w:r w:rsidRPr="0055502F">
        <w:rPr>
          <w:rFonts w:ascii="Bookman Old Style" w:hAnsi="Bookman Old Style" w:cs="Times New Roman"/>
          <w:sz w:val="28"/>
          <w:szCs w:val="28"/>
        </w:rPr>
        <w:t xml:space="preserve">I greet you, dear Brothers, and I bring you the blessing of </w:t>
      </w:r>
      <w:r w:rsidR="0010661D" w:rsidRPr="0055502F">
        <w:rPr>
          <w:rFonts w:ascii="Bookman Old Style" w:hAnsi="Bookman Old Style" w:cs="Times New Roman"/>
          <w:sz w:val="28"/>
          <w:szCs w:val="28"/>
        </w:rPr>
        <w:t>our</w:t>
      </w:r>
      <w:r w:rsidRPr="0055502F">
        <w:rPr>
          <w:rFonts w:ascii="Bookman Old Style" w:hAnsi="Bookman Old Style" w:cs="Times New Roman"/>
          <w:sz w:val="28"/>
          <w:szCs w:val="28"/>
        </w:rPr>
        <w:t xml:space="preserve"> Holy Father, Pope Francis. </w:t>
      </w:r>
      <w:r w:rsidR="0010661D" w:rsidRPr="0055502F">
        <w:rPr>
          <w:rFonts w:ascii="Bookman Old Style" w:hAnsi="Bookman Old Style" w:cs="Times New Roman"/>
          <w:sz w:val="28"/>
          <w:szCs w:val="28"/>
        </w:rPr>
        <w:t xml:space="preserve"> </w:t>
      </w:r>
      <w:r w:rsidRPr="0055502F">
        <w:rPr>
          <w:rFonts w:ascii="Bookman Old Style" w:hAnsi="Bookman Old Style" w:cs="Times New Roman"/>
          <w:sz w:val="28"/>
          <w:szCs w:val="28"/>
        </w:rPr>
        <w:t xml:space="preserve">I am happy to be in this </w:t>
      </w:r>
      <w:r w:rsidR="0010661D" w:rsidRPr="0055502F">
        <w:rPr>
          <w:rFonts w:ascii="Bookman Old Style" w:hAnsi="Bookman Old Style" w:cs="Times New Roman"/>
          <w:sz w:val="28"/>
          <w:szCs w:val="28"/>
        </w:rPr>
        <w:t>holy</w:t>
      </w:r>
      <w:r w:rsidRPr="0055502F">
        <w:rPr>
          <w:rFonts w:ascii="Bookman Old Style" w:hAnsi="Bookman Old Style" w:cs="Times New Roman"/>
          <w:sz w:val="28"/>
          <w:szCs w:val="28"/>
        </w:rPr>
        <w:t xml:space="preserve"> land, </w:t>
      </w:r>
      <w:r w:rsidR="0010661D" w:rsidRPr="0055502F">
        <w:rPr>
          <w:rFonts w:ascii="Bookman Old Style" w:hAnsi="Bookman Old Style" w:cs="Times New Roman"/>
          <w:sz w:val="28"/>
          <w:szCs w:val="28"/>
        </w:rPr>
        <w:t xml:space="preserve">a </w:t>
      </w:r>
      <w:r w:rsidRPr="0055502F">
        <w:rPr>
          <w:rFonts w:ascii="Bookman Old Style" w:hAnsi="Bookman Old Style" w:cs="Times New Roman"/>
          <w:sz w:val="28"/>
          <w:szCs w:val="28"/>
        </w:rPr>
        <w:t xml:space="preserve">land of a living and steadfast Church, where the blood of many martyrs </w:t>
      </w:r>
      <w:r w:rsidR="0010661D" w:rsidRPr="0055502F">
        <w:rPr>
          <w:rFonts w:ascii="Bookman Old Style" w:hAnsi="Bookman Old Style" w:cs="Times New Roman"/>
          <w:sz w:val="28"/>
          <w:szCs w:val="28"/>
        </w:rPr>
        <w:t xml:space="preserve">has </w:t>
      </w:r>
      <w:r w:rsidRPr="0055502F">
        <w:rPr>
          <w:rFonts w:ascii="Bookman Old Style" w:hAnsi="Bookman Old Style" w:cs="Times New Roman"/>
          <w:sz w:val="28"/>
          <w:szCs w:val="28"/>
        </w:rPr>
        <w:t>flowed heroically.  Every year on the 24</w:t>
      </w:r>
      <w:r w:rsidRPr="0055502F">
        <w:rPr>
          <w:rFonts w:ascii="Bookman Old Style" w:hAnsi="Bookman Old Style" w:cs="Times New Roman"/>
          <w:sz w:val="28"/>
          <w:szCs w:val="28"/>
          <w:vertAlign w:val="superscript"/>
        </w:rPr>
        <w:t>th</w:t>
      </w:r>
      <w:r w:rsidRPr="0055502F">
        <w:rPr>
          <w:rFonts w:ascii="Bookman Old Style" w:hAnsi="Bookman Old Style" w:cs="Times New Roman"/>
          <w:sz w:val="28"/>
          <w:szCs w:val="28"/>
        </w:rPr>
        <w:t xml:space="preserve"> of November – the day on which the Church celebrates the Memorial of the priest, St. Andrew Dung-Lac, and his 126 Companion Martyrs – I have the occasion to read again the beautiful letter of St. Paul </w:t>
      </w:r>
      <w:proofErr w:type="spellStart"/>
      <w:r w:rsidR="0090075E" w:rsidRPr="0055502F">
        <w:rPr>
          <w:rFonts w:ascii="Bookman Old Style" w:hAnsi="Bookman Old Style" w:cs="Times New Roman"/>
          <w:sz w:val="28"/>
          <w:szCs w:val="28"/>
        </w:rPr>
        <w:t>Lê</w:t>
      </w:r>
      <w:proofErr w:type="spellEnd"/>
      <w:r w:rsidR="0090075E" w:rsidRPr="0055502F">
        <w:rPr>
          <w:rFonts w:ascii="Bookman Old Style" w:hAnsi="Bookman Old Style" w:cs="Times New Roman"/>
          <w:sz w:val="28"/>
          <w:szCs w:val="28"/>
        </w:rPr>
        <w:t xml:space="preserve"> </w:t>
      </w:r>
      <w:proofErr w:type="spellStart"/>
      <w:r w:rsidR="0090075E" w:rsidRPr="0055502F">
        <w:rPr>
          <w:rFonts w:ascii="Bookman Old Style" w:hAnsi="Bookman Old Style" w:cs="Times New Roman"/>
          <w:sz w:val="28"/>
          <w:szCs w:val="28"/>
        </w:rPr>
        <w:t>B</w:t>
      </w:r>
      <w:r w:rsidR="0090075E" w:rsidRPr="0055502F">
        <w:rPr>
          <w:rFonts w:ascii="Times New Roman" w:hAnsi="Times New Roman" w:cs="Times New Roman"/>
          <w:sz w:val="28"/>
          <w:szCs w:val="28"/>
        </w:rPr>
        <w:t>ả</w:t>
      </w:r>
      <w:r w:rsidR="0090075E" w:rsidRPr="0055502F">
        <w:rPr>
          <w:rFonts w:ascii="Bookman Old Style" w:hAnsi="Bookman Old Style" w:cs="Times New Roman"/>
          <w:sz w:val="28"/>
          <w:szCs w:val="28"/>
        </w:rPr>
        <w:t>o</w:t>
      </w:r>
      <w:proofErr w:type="spellEnd"/>
      <w:r w:rsidR="0090075E" w:rsidRPr="0055502F">
        <w:rPr>
          <w:rFonts w:ascii="Bookman Old Style" w:hAnsi="Bookman Old Style" w:cs="Times New Roman"/>
          <w:sz w:val="28"/>
          <w:szCs w:val="28"/>
        </w:rPr>
        <w:t xml:space="preserve"> </w:t>
      </w:r>
      <w:proofErr w:type="spellStart"/>
      <w:r w:rsidR="0090075E" w:rsidRPr="0055502F">
        <w:rPr>
          <w:rFonts w:ascii="Bookman Old Style" w:hAnsi="Bookman Old Style" w:cs="Times New Roman"/>
          <w:sz w:val="28"/>
          <w:szCs w:val="28"/>
        </w:rPr>
        <w:t>T</w:t>
      </w:r>
      <w:r w:rsidR="0090075E" w:rsidRPr="0055502F">
        <w:rPr>
          <w:rFonts w:ascii="Times New Roman" w:hAnsi="Times New Roman" w:cs="Times New Roman"/>
          <w:sz w:val="28"/>
          <w:szCs w:val="28"/>
        </w:rPr>
        <w:t>ị</w:t>
      </w:r>
      <w:r w:rsidR="0090075E" w:rsidRPr="0055502F">
        <w:rPr>
          <w:rFonts w:ascii="Bookman Old Style" w:hAnsi="Bookman Old Style" w:cs="Times New Roman"/>
          <w:sz w:val="28"/>
          <w:szCs w:val="28"/>
        </w:rPr>
        <w:t>nh</w:t>
      </w:r>
      <w:proofErr w:type="spellEnd"/>
      <w:r w:rsidR="0090075E" w:rsidRPr="0055502F">
        <w:rPr>
          <w:rFonts w:ascii="Bookman Old Style" w:hAnsi="Bookman Old Style" w:cs="Times New Roman"/>
          <w:sz w:val="28"/>
          <w:szCs w:val="28"/>
        </w:rPr>
        <w:t xml:space="preserve">, </w:t>
      </w:r>
      <w:r w:rsidRPr="0055502F">
        <w:rPr>
          <w:rFonts w:ascii="Bookman Old Style" w:hAnsi="Bookman Old Style" w:cs="Times New Roman"/>
          <w:sz w:val="28"/>
          <w:szCs w:val="28"/>
        </w:rPr>
        <w:t>written to the seminarians from his prison cell.  I am deeply moved by his love for the Lord Jesus and for the Church</w:t>
      </w:r>
      <w:r w:rsidR="0090075E" w:rsidRPr="0055502F">
        <w:rPr>
          <w:rFonts w:ascii="Bookman Old Style" w:hAnsi="Bookman Old Style" w:cs="Times New Roman"/>
          <w:sz w:val="28"/>
          <w:szCs w:val="28"/>
          <w:lang w:val="vi-VN"/>
        </w:rPr>
        <w:t xml:space="preserve">, </w:t>
      </w:r>
      <w:r w:rsidRPr="0055502F">
        <w:rPr>
          <w:rFonts w:ascii="Bookman Old Style" w:hAnsi="Bookman Old Style" w:cs="Times New Roman"/>
          <w:sz w:val="28"/>
          <w:szCs w:val="28"/>
        </w:rPr>
        <w:t xml:space="preserve">as well as his pastoral concern for the seminarians entrusted to him.  His example </w:t>
      </w:r>
      <w:r w:rsidR="00D512BA" w:rsidRPr="0055502F">
        <w:rPr>
          <w:rFonts w:ascii="Bookman Old Style" w:hAnsi="Bookman Old Style" w:cs="Times New Roman"/>
          <w:sz w:val="28"/>
          <w:szCs w:val="28"/>
        </w:rPr>
        <w:t>always prompts in me an ardent desire for the Lord and to serve His Church.  As priests and those responsible for the Church in Vietnam, you are called to be “</w:t>
      </w:r>
      <w:r w:rsidR="00D512BA" w:rsidRPr="0055502F">
        <w:rPr>
          <w:rFonts w:ascii="Bookman Old Style" w:hAnsi="Bookman Old Style" w:cs="Times New Roman"/>
          <w:i/>
          <w:sz w:val="28"/>
          <w:szCs w:val="28"/>
        </w:rPr>
        <w:t>salt and light</w:t>
      </w:r>
      <w:r w:rsidR="00D512BA" w:rsidRPr="0055502F">
        <w:rPr>
          <w:rFonts w:ascii="Bookman Old Style" w:hAnsi="Bookman Old Style" w:cs="Times New Roman"/>
          <w:sz w:val="28"/>
          <w:szCs w:val="28"/>
        </w:rPr>
        <w:t xml:space="preserve">” (cf. Mt. 5:13-15) in this society.  Imitate your heroic predecessor martyrs and be worthy to be their successors.  </w:t>
      </w:r>
    </w:p>
    <w:p w:rsidR="00D512BA" w:rsidRPr="0055502F" w:rsidRDefault="00D512BA" w:rsidP="0090075E">
      <w:pPr>
        <w:spacing w:line="360" w:lineRule="auto"/>
        <w:ind w:firstLine="360"/>
        <w:jc w:val="both"/>
        <w:rPr>
          <w:rFonts w:ascii="Bookman Old Style" w:hAnsi="Bookman Old Style" w:cs="Times New Roman"/>
          <w:sz w:val="28"/>
          <w:szCs w:val="28"/>
        </w:rPr>
      </w:pPr>
    </w:p>
    <w:p w:rsidR="00D512BA" w:rsidRPr="0055502F" w:rsidRDefault="00D512BA" w:rsidP="00D512BA">
      <w:pPr>
        <w:pStyle w:val="Paragrafoelenco"/>
        <w:numPr>
          <w:ilvl w:val="0"/>
          <w:numId w:val="1"/>
        </w:numPr>
        <w:spacing w:line="360" w:lineRule="auto"/>
        <w:ind w:left="0" w:firstLine="360"/>
        <w:jc w:val="both"/>
        <w:rPr>
          <w:rFonts w:ascii="Bookman Old Style" w:eastAsia="Times New Roman" w:hAnsi="Bookman Old Style" w:cs="Times New Roman"/>
          <w:color w:val="222222"/>
          <w:sz w:val="28"/>
          <w:szCs w:val="28"/>
        </w:rPr>
      </w:pPr>
      <w:proofErr w:type="spellStart"/>
      <w:r w:rsidRPr="0055502F">
        <w:rPr>
          <w:rFonts w:ascii="Bookman Old Style" w:hAnsi="Bookman Old Style"/>
          <w:b/>
          <w:i/>
          <w:sz w:val="28"/>
          <w:szCs w:val="28"/>
        </w:rPr>
        <w:lastRenderedPageBreak/>
        <w:t>Evangelii</w:t>
      </w:r>
      <w:proofErr w:type="spellEnd"/>
      <w:r w:rsidRPr="0055502F">
        <w:rPr>
          <w:rFonts w:ascii="Bookman Old Style" w:hAnsi="Bookman Old Style"/>
          <w:b/>
          <w:i/>
          <w:sz w:val="28"/>
          <w:szCs w:val="28"/>
        </w:rPr>
        <w:t xml:space="preserve"> </w:t>
      </w:r>
      <w:proofErr w:type="spellStart"/>
      <w:r w:rsidRPr="0055502F">
        <w:rPr>
          <w:rFonts w:ascii="Bookman Old Style" w:hAnsi="Bookman Old Style"/>
          <w:b/>
          <w:i/>
          <w:sz w:val="28"/>
          <w:szCs w:val="28"/>
        </w:rPr>
        <w:t>gaudium</w:t>
      </w:r>
      <w:proofErr w:type="spellEnd"/>
      <w:r w:rsidRPr="0055502F">
        <w:rPr>
          <w:rFonts w:ascii="Bookman Old Style" w:hAnsi="Bookman Old Style"/>
          <w:i/>
          <w:sz w:val="28"/>
          <w:szCs w:val="28"/>
        </w:rPr>
        <w:t xml:space="preserve">. </w:t>
      </w:r>
      <w:r w:rsidRPr="0055502F">
        <w:rPr>
          <w:rFonts w:ascii="Bookman Old Style" w:hAnsi="Bookman Old Style"/>
          <w:sz w:val="28"/>
          <w:szCs w:val="28"/>
        </w:rPr>
        <w:t>Dear Brothe</w:t>
      </w:r>
      <w:r w:rsidR="0010661D" w:rsidRPr="0055502F">
        <w:rPr>
          <w:rFonts w:ascii="Bookman Old Style" w:hAnsi="Bookman Old Style"/>
          <w:sz w:val="28"/>
          <w:szCs w:val="28"/>
        </w:rPr>
        <w:t>rs, the theme of evangelization</w:t>
      </w:r>
      <w:r w:rsidRPr="0055502F">
        <w:rPr>
          <w:rFonts w:ascii="Bookman Old Style" w:hAnsi="Bookman Old Style"/>
          <w:sz w:val="28"/>
          <w:szCs w:val="28"/>
        </w:rPr>
        <w:t xml:space="preserve"> is still relevant and will always be present, since the Church by her nature is missionary. This theme is reaffirmed and underlined by Pope Francis, particularly in the Apostolic Exhortation </w:t>
      </w:r>
      <w:proofErr w:type="spellStart"/>
      <w:r w:rsidRPr="0055502F">
        <w:rPr>
          <w:rFonts w:ascii="Bookman Old Style" w:eastAsia="Times New Roman" w:hAnsi="Bookman Old Style" w:cs="Times New Roman"/>
          <w:i/>
          <w:color w:val="222222"/>
          <w:sz w:val="28"/>
          <w:szCs w:val="28"/>
        </w:rPr>
        <w:t>Evangelii</w:t>
      </w:r>
      <w:proofErr w:type="spellEnd"/>
      <w:r w:rsidRPr="0055502F">
        <w:rPr>
          <w:rFonts w:ascii="Bookman Old Style" w:eastAsia="Times New Roman" w:hAnsi="Bookman Old Style" w:cs="Times New Roman"/>
          <w:i/>
          <w:color w:val="222222"/>
          <w:sz w:val="28"/>
          <w:szCs w:val="28"/>
        </w:rPr>
        <w:t xml:space="preserve"> </w:t>
      </w:r>
      <w:proofErr w:type="spellStart"/>
      <w:r w:rsidRPr="0055502F">
        <w:rPr>
          <w:rFonts w:ascii="Bookman Old Style" w:eastAsia="Times New Roman" w:hAnsi="Bookman Old Style" w:cs="Times New Roman"/>
          <w:i/>
          <w:color w:val="222222"/>
          <w:sz w:val="28"/>
          <w:szCs w:val="28"/>
        </w:rPr>
        <w:t>Gaudium</w:t>
      </w:r>
      <w:proofErr w:type="spellEnd"/>
      <w:r w:rsidR="0010661D" w:rsidRPr="0055502F">
        <w:rPr>
          <w:rFonts w:ascii="Bookman Old Style" w:eastAsia="Times New Roman" w:hAnsi="Bookman Old Style" w:cs="Times New Roman"/>
          <w:i/>
          <w:color w:val="222222"/>
          <w:sz w:val="28"/>
          <w:szCs w:val="28"/>
        </w:rPr>
        <w:t xml:space="preserve"> </w:t>
      </w:r>
      <w:r w:rsidR="00825BF1" w:rsidRPr="0055502F">
        <w:rPr>
          <w:rFonts w:ascii="Bookman Old Style" w:eastAsia="Times New Roman" w:hAnsi="Bookman Old Style" w:cs="Times New Roman"/>
          <w:color w:val="222222"/>
          <w:sz w:val="28"/>
          <w:szCs w:val="28"/>
        </w:rPr>
        <w:t>(</w:t>
      </w:r>
      <w:r w:rsidR="00825BF1" w:rsidRPr="0055502F">
        <w:rPr>
          <w:rFonts w:ascii="Bookman Old Style" w:eastAsia="Times New Roman" w:hAnsi="Bookman Old Style" w:cs="Times New Roman"/>
          <w:i/>
          <w:color w:val="222222"/>
          <w:sz w:val="28"/>
          <w:szCs w:val="28"/>
        </w:rPr>
        <w:t>EG</w:t>
      </w:r>
      <w:r w:rsidR="00825BF1" w:rsidRPr="0055502F">
        <w:rPr>
          <w:rFonts w:ascii="Bookman Old Style" w:eastAsia="Times New Roman" w:hAnsi="Bookman Old Style" w:cs="Times New Roman"/>
          <w:color w:val="222222"/>
          <w:sz w:val="28"/>
          <w:szCs w:val="28"/>
        </w:rPr>
        <w:t>)</w:t>
      </w:r>
      <w:r w:rsidRPr="0055502F">
        <w:rPr>
          <w:rFonts w:ascii="Bookman Old Style" w:eastAsia="Times New Roman" w:hAnsi="Bookman Old Style" w:cs="Times New Roman"/>
          <w:color w:val="222222"/>
          <w:sz w:val="28"/>
          <w:szCs w:val="28"/>
        </w:rPr>
        <w:t>.</w:t>
      </w:r>
      <w:r w:rsidR="00825BF1" w:rsidRPr="0055502F">
        <w:rPr>
          <w:rFonts w:ascii="Bookman Old Style" w:eastAsia="Times New Roman" w:hAnsi="Bookman Old Style" w:cs="Times New Roman"/>
          <w:color w:val="222222"/>
          <w:sz w:val="28"/>
          <w:szCs w:val="28"/>
        </w:rPr>
        <w:t xml:space="preserve"> </w:t>
      </w:r>
      <w:r w:rsidRPr="0055502F">
        <w:rPr>
          <w:rFonts w:ascii="Bookman Old Style" w:eastAsia="Times New Roman" w:hAnsi="Bookman Old Style" w:cs="Times New Roman"/>
          <w:color w:val="222222"/>
          <w:sz w:val="28"/>
          <w:szCs w:val="28"/>
        </w:rPr>
        <w:t>This invaluable document</w:t>
      </w:r>
      <w:r w:rsidR="0010661D" w:rsidRPr="0055502F">
        <w:rPr>
          <w:rFonts w:ascii="Bookman Old Style" w:eastAsia="Times New Roman" w:hAnsi="Bookman Old Style" w:cs="Times New Roman"/>
          <w:color w:val="222222"/>
          <w:sz w:val="28"/>
          <w:szCs w:val="28"/>
        </w:rPr>
        <w:t xml:space="preserve"> must be the point </w:t>
      </w:r>
      <w:r w:rsidRPr="0055502F">
        <w:rPr>
          <w:rFonts w:ascii="Bookman Old Style" w:eastAsia="Times New Roman" w:hAnsi="Bookman Old Style" w:cs="Times New Roman"/>
          <w:color w:val="222222"/>
          <w:sz w:val="28"/>
          <w:szCs w:val="28"/>
        </w:rPr>
        <w:t xml:space="preserve">                                                                                                                                                                                               of reference for the Church of Vietnam, </w:t>
      </w:r>
      <w:r w:rsidR="0010661D" w:rsidRPr="0055502F">
        <w:rPr>
          <w:rFonts w:ascii="Bookman Old Style" w:eastAsia="Times New Roman" w:hAnsi="Bookman Old Style" w:cs="Times New Roman"/>
          <w:color w:val="222222"/>
          <w:sz w:val="28"/>
          <w:szCs w:val="28"/>
        </w:rPr>
        <w:t xml:space="preserve">which is </w:t>
      </w:r>
      <w:r w:rsidRPr="0055502F">
        <w:rPr>
          <w:rFonts w:ascii="Bookman Old Style" w:eastAsia="Times New Roman" w:hAnsi="Bookman Old Style" w:cs="Times New Roman"/>
          <w:color w:val="222222"/>
          <w:sz w:val="28"/>
          <w:szCs w:val="28"/>
        </w:rPr>
        <w:t xml:space="preserve">called </w:t>
      </w:r>
      <w:r w:rsidR="0010661D" w:rsidRPr="0055502F">
        <w:rPr>
          <w:rFonts w:ascii="Bookman Old Style" w:eastAsia="Times New Roman" w:hAnsi="Bookman Old Style" w:cs="Times New Roman"/>
          <w:color w:val="222222"/>
          <w:sz w:val="28"/>
          <w:szCs w:val="28"/>
        </w:rPr>
        <w:t xml:space="preserve">concomitantly </w:t>
      </w:r>
      <w:r w:rsidRPr="0055502F">
        <w:rPr>
          <w:rFonts w:ascii="Bookman Old Style" w:eastAsia="Times New Roman" w:hAnsi="Bookman Old Style" w:cs="Times New Roman"/>
          <w:color w:val="222222"/>
          <w:sz w:val="28"/>
          <w:szCs w:val="28"/>
        </w:rPr>
        <w:t xml:space="preserve">to a </w:t>
      </w:r>
      <w:r w:rsidR="0010661D" w:rsidRPr="0055502F">
        <w:rPr>
          <w:rFonts w:ascii="Bookman Old Style" w:eastAsia="Times New Roman" w:hAnsi="Bookman Old Style" w:cs="Times New Roman"/>
          <w:color w:val="222222"/>
          <w:sz w:val="28"/>
          <w:szCs w:val="28"/>
        </w:rPr>
        <w:t>path of conversion and to a strong commit</w:t>
      </w:r>
      <w:r w:rsidRPr="0055502F">
        <w:rPr>
          <w:rFonts w:ascii="Bookman Old Style" w:eastAsia="Times New Roman" w:hAnsi="Bookman Old Style" w:cs="Times New Roman"/>
          <w:color w:val="222222"/>
          <w:sz w:val="28"/>
          <w:szCs w:val="28"/>
        </w:rPr>
        <w:t>ment to evangelization.  In this sense, we recall that evangelization comes forth from the Gospel</w:t>
      </w:r>
      <w:r w:rsidR="00825BF1" w:rsidRPr="0055502F">
        <w:rPr>
          <w:rFonts w:ascii="Bookman Old Style" w:eastAsia="Times New Roman" w:hAnsi="Bookman Old Style" w:cs="Times New Roman"/>
          <w:color w:val="222222"/>
          <w:sz w:val="28"/>
          <w:szCs w:val="28"/>
        </w:rPr>
        <w:t xml:space="preserve"> and is continuously reborn in the personal encounter with Jesus.  This encounter with Jesus brings with it a change of life and, at the same time, gives true and profound joy that always seeks to communicate itself.   “</w:t>
      </w:r>
      <w:r w:rsidR="00825BF1" w:rsidRPr="0055502F">
        <w:rPr>
          <w:rFonts w:ascii="Bookman Old Style" w:hAnsi="Bookman Old Style" w:cs="Tahoma"/>
          <w:i/>
          <w:color w:val="000000"/>
          <w:sz w:val="28"/>
          <w:szCs w:val="28"/>
        </w:rPr>
        <w:t>For if we have received the love which restores meaning to our lives,”</w:t>
      </w:r>
      <w:r w:rsidR="00825BF1" w:rsidRPr="0055502F">
        <w:rPr>
          <w:rFonts w:ascii="Bookman Old Style" w:hAnsi="Bookman Old Style" w:cs="Tahoma"/>
          <w:color w:val="000000"/>
          <w:sz w:val="28"/>
          <w:szCs w:val="28"/>
        </w:rPr>
        <w:t xml:space="preserve"> the Pope writes,</w:t>
      </w:r>
      <w:r w:rsidR="00825BF1" w:rsidRPr="0055502F">
        <w:rPr>
          <w:rFonts w:ascii="Bookman Old Style" w:hAnsi="Bookman Old Style" w:cs="Tahoma"/>
          <w:i/>
          <w:color w:val="000000"/>
          <w:sz w:val="28"/>
          <w:szCs w:val="28"/>
        </w:rPr>
        <w:t xml:space="preserve"> “how can we fail to share that love with others?”</w:t>
      </w:r>
      <w:r w:rsidR="00825BF1" w:rsidRPr="0055502F">
        <w:rPr>
          <w:rFonts w:ascii="Bookman Old Style" w:eastAsia="Times New Roman" w:hAnsi="Bookman Old Style" w:cs="Times New Roman"/>
          <w:i/>
          <w:color w:val="222222"/>
          <w:sz w:val="28"/>
          <w:szCs w:val="28"/>
        </w:rPr>
        <w:t xml:space="preserve"> </w:t>
      </w:r>
      <w:r w:rsidRPr="0055502F">
        <w:rPr>
          <w:rFonts w:ascii="Bookman Old Style" w:eastAsia="Times New Roman" w:hAnsi="Bookman Old Style" w:cs="Times New Roman"/>
          <w:color w:val="222222"/>
          <w:sz w:val="28"/>
          <w:szCs w:val="28"/>
        </w:rPr>
        <w:t>(</w:t>
      </w:r>
      <w:r w:rsidRPr="0055502F">
        <w:rPr>
          <w:rFonts w:ascii="Bookman Old Style" w:eastAsia="Times New Roman" w:hAnsi="Bookman Old Style" w:cs="Times New Roman"/>
          <w:i/>
          <w:color w:val="222222"/>
          <w:sz w:val="28"/>
          <w:szCs w:val="28"/>
        </w:rPr>
        <w:t>EG</w:t>
      </w:r>
      <w:r w:rsidRPr="0055502F">
        <w:rPr>
          <w:rFonts w:ascii="Bookman Old Style" w:eastAsia="Times New Roman" w:hAnsi="Bookman Old Style" w:cs="Times New Roman"/>
          <w:color w:val="222222"/>
          <w:sz w:val="28"/>
          <w:szCs w:val="28"/>
        </w:rPr>
        <w:t xml:space="preserve">, n. 8). </w:t>
      </w:r>
      <w:r w:rsidR="00825BF1" w:rsidRPr="0055502F">
        <w:rPr>
          <w:rFonts w:ascii="Bookman Old Style" w:eastAsia="Times New Roman" w:hAnsi="Bookman Old Style" w:cs="Times New Roman"/>
          <w:color w:val="222222"/>
          <w:sz w:val="28"/>
          <w:szCs w:val="28"/>
        </w:rPr>
        <w:t xml:space="preserve"> To evangelize is to proclaim Christ, and to encounter Him is to be renewed by Him.  </w:t>
      </w:r>
      <w:r w:rsidR="00C46C6D" w:rsidRPr="0055502F">
        <w:rPr>
          <w:rFonts w:ascii="Bookman Old Style" w:eastAsia="Times New Roman" w:hAnsi="Bookman Old Style" w:cs="Times New Roman"/>
          <w:color w:val="222222"/>
          <w:sz w:val="28"/>
          <w:szCs w:val="28"/>
        </w:rPr>
        <w:t xml:space="preserve">What the Pope wrote in his Encyclical </w:t>
      </w:r>
      <w:r w:rsidR="00C46C6D" w:rsidRPr="0055502F">
        <w:rPr>
          <w:rFonts w:ascii="Bookman Old Style" w:eastAsia="Times New Roman" w:hAnsi="Bookman Old Style" w:cs="Times New Roman"/>
          <w:i/>
          <w:color w:val="222222"/>
          <w:sz w:val="28"/>
          <w:szCs w:val="28"/>
        </w:rPr>
        <w:t xml:space="preserve">Lumen </w:t>
      </w:r>
      <w:proofErr w:type="spellStart"/>
      <w:r w:rsidR="00C46C6D" w:rsidRPr="0055502F">
        <w:rPr>
          <w:rFonts w:ascii="Bookman Old Style" w:eastAsia="Times New Roman" w:hAnsi="Bookman Old Style" w:cs="Times New Roman"/>
          <w:i/>
          <w:color w:val="222222"/>
          <w:sz w:val="28"/>
          <w:szCs w:val="28"/>
        </w:rPr>
        <w:t>Fidei</w:t>
      </w:r>
      <w:proofErr w:type="spellEnd"/>
      <w:r w:rsidR="00C46C6D" w:rsidRPr="0055502F">
        <w:rPr>
          <w:rFonts w:ascii="Bookman Old Style" w:eastAsia="Times New Roman" w:hAnsi="Bookman Old Style" w:cs="Times New Roman"/>
          <w:i/>
          <w:color w:val="222222"/>
          <w:sz w:val="28"/>
          <w:szCs w:val="28"/>
        </w:rPr>
        <w:t>,</w:t>
      </w:r>
      <w:r w:rsidR="00C46C6D" w:rsidRPr="0055502F">
        <w:rPr>
          <w:rFonts w:ascii="Bookman Old Style" w:eastAsia="Times New Roman" w:hAnsi="Bookman Old Style" w:cs="Times New Roman"/>
          <w:color w:val="222222"/>
          <w:sz w:val="28"/>
          <w:szCs w:val="28"/>
        </w:rPr>
        <w:t xml:space="preserve"> and</w:t>
      </w:r>
      <w:r w:rsidR="00C46C6D" w:rsidRPr="0055502F">
        <w:rPr>
          <w:rFonts w:ascii="Bookman Old Style" w:eastAsia="Times New Roman" w:hAnsi="Bookman Old Style" w:cs="Times New Roman"/>
          <w:i/>
          <w:color w:val="222222"/>
          <w:sz w:val="28"/>
          <w:szCs w:val="28"/>
        </w:rPr>
        <w:t xml:space="preserve"> </w:t>
      </w:r>
      <w:r w:rsidR="00825BF1" w:rsidRPr="0055502F">
        <w:rPr>
          <w:rFonts w:ascii="Bookman Old Style" w:eastAsia="Times New Roman" w:hAnsi="Bookman Old Style" w:cs="Times New Roman"/>
          <w:color w:val="222222"/>
          <w:sz w:val="28"/>
          <w:szCs w:val="28"/>
        </w:rPr>
        <w:t xml:space="preserve">reiterated in </w:t>
      </w:r>
      <w:proofErr w:type="spellStart"/>
      <w:r w:rsidRPr="0055502F">
        <w:rPr>
          <w:rFonts w:ascii="Bookman Old Style" w:eastAsia="Times New Roman" w:hAnsi="Bookman Old Style" w:cs="Times New Roman"/>
          <w:i/>
          <w:color w:val="222222"/>
          <w:sz w:val="28"/>
          <w:szCs w:val="28"/>
        </w:rPr>
        <w:t>Evangelii</w:t>
      </w:r>
      <w:proofErr w:type="spellEnd"/>
      <w:r w:rsidRPr="0055502F">
        <w:rPr>
          <w:rFonts w:ascii="Bookman Old Style" w:eastAsia="Times New Roman" w:hAnsi="Bookman Old Style" w:cs="Times New Roman"/>
          <w:i/>
          <w:color w:val="222222"/>
          <w:sz w:val="28"/>
          <w:szCs w:val="28"/>
        </w:rPr>
        <w:t xml:space="preserve"> </w:t>
      </w:r>
      <w:proofErr w:type="spellStart"/>
      <w:r w:rsidRPr="0055502F">
        <w:rPr>
          <w:rFonts w:ascii="Bookman Old Style" w:eastAsia="Times New Roman" w:hAnsi="Bookman Old Style" w:cs="Times New Roman"/>
          <w:i/>
          <w:color w:val="222222"/>
          <w:sz w:val="28"/>
          <w:szCs w:val="28"/>
        </w:rPr>
        <w:t>Gaudium</w:t>
      </w:r>
      <w:proofErr w:type="spellEnd"/>
      <w:r w:rsidR="00C46C6D" w:rsidRPr="0055502F">
        <w:rPr>
          <w:rFonts w:ascii="Bookman Old Style" w:eastAsia="Times New Roman" w:hAnsi="Bookman Old Style" w:cs="Times New Roman"/>
          <w:color w:val="222222"/>
          <w:sz w:val="28"/>
          <w:szCs w:val="28"/>
        </w:rPr>
        <w:t>, is interesting</w:t>
      </w:r>
      <w:r w:rsidRPr="0055502F">
        <w:rPr>
          <w:rFonts w:ascii="Bookman Old Style" w:eastAsia="Times New Roman" w:hAnsi="Bookman Old Style" w:cs="Times New Roman"/>
          <w:color w:val="222222"/>
          <w:sz w:val="28"/>
          <w:szCs w:val="28"/>
        </w:rPr>
        <w:t xml:space="preserve">: </w:t>
      </w:r>
      <w:r w:rsidR="00825BF1" w:rsidRPr="0055502F">
        <w:rPr>
          <w:rFonts w:ascii="Bookman Old Style" w:eastAsia="Times New Roman" w:hAnsi="Bookman Old Style" w:cs="Times New Roman"/>
          <w:color w:val="222222"/>
          <w:sz w:val="28"/>
          <w:szCs w:val="28"/>
        </w:rPr>
        <w:t>“</w:t>
      </w:r>
      <w:r w:rsidR="00825BF1" w:rsidRPr="0055502F">
        <w:rPr>
          <w:rFonts w:ascii="Bookman Old Style" w:hAnsi="Bookman Old Style" w:cs="Tahoma"/>
          <w:i/>
          <w:color w:val="000000"/>
          <w:sz w:val="28"/>
          <w:szCs w:val="28"/>
        </w:rPr>
        <w:t>It is not by proselytizing that the Church grows, but ‘by attraction’</w:t>
      </w:r>
      <w:r w:rsidR="00825BF1" w:rsidRPr="0055502F">
        <w:rPr>
          <w:rFonts w:ascii="Bookman Old Style" w:hAnsi="Bookman Old Style" w:cs="Tahoma"/>
          <w:i/>
          <w:sz w:val="28"/>
          <w:szCs w:val="28"/>
        </w:rPr>
        <w:t>”</w:t>
      </w:r>
      <w:r w:rsidR="00825BF1" w:rsidRPr="0055502F">
        <w:rPr>
          <w:rFonts w:ascii="Bookman Old Style" w:eastAsia="Times New Roman" w:hAnsi="Bookman Old Style" w:cs="Times New Roman"/>
          <w:sz w:val="28"/>
          <w:szCs w:val="28"/>
        </w:rPr>
        <w:t xml:space="preserve"> (n.15</w:t>
      </w:r>
      <w:r w:rsidRPr="0055502F">
        <w:rPr>
          <w:rFonts w:ascii="Bookman Old Style" w:eastAsia="Times New Roman" w:hAnsi="Bookman Old Style" w:cs="Times New Roman"/>
          <w:color w:val="222222"/>
          <w:sz w:val="28"/>
          <w:szCs w:val="28"/>
        </w:rPr>
        <w:t xml:space="preserve">). </w:t>
      </w:r>
      <w:r w:rsidR="00AF4B4C" w:rsidRPr="0055502F">
        <w:rPr>
          <w:rFonts w:ascii="Bookman Old Style" w:eastAsia="Times New Roman" w:hAnsi="Bookman Old Style" w:cs="Times New Roman"/>
          <w:color w:val="222222"/>
          <w:sz w:val="28"/>
          <w:szCs w:val="28"/>
        </w:rPr>
        <w:t xml:space="preserve">As those evangelizing, we experience this joy of the Gospel in becoming sons of God, in being priests of the Lord, </w:t>
      </w:r>
      <w:r w:rsidR="0010661D" w:rsidRPr="0055502F">
        <w:rPr>
          <w:rFonts w:ascii="Bookman Old Style" w:eastAsia="Times New Roman" w:hAnsi="Bookman Old Style" w:cs="Times New Roman"/>
          <w:color w:val="222222"/>
          <w:sz w:val="28"/>
          <w:szCs w:val="28"/>
        </w:rPr>
        <w:t xml:space="preserve">and </w:t>
      </w:r>
      <w:r w:rsidR="00AF4B4C" w:rsidRPr="0055502F">
        <w:rPr>
          <w:rFonts w:ascii="Bookman Old Style" w:eastAsia="Times New Roman" w:hAnsi="Bookman Old Style" w:cs="Times New Roman"/>
          <w:color w:val="222222"/>
          <w:sz w:val="28"/>
          <w:szCs w:val="28"/>
        </w:rPr>
        <w:t xml:space="preserve">in the service </w:t>
      </w:r>
      <w:r w:rsidR="0010661D" w:rsidRPr="0055502F">
        <w:rPr>
          <w:rFonts w:ascii="Bookman Old Style" w:eastAsia="Times New Roman" w:hAnsi="Bookman Old Style" w:cs="Times New Roman"/>
          <w:color w:val="222222"/>
          <w:sz w:val="28"/>
          <w:szCs w:val="28"/>
        </w:rPr>
        <w:t>to</w:t>
      </w:r>
      <w:r w:rsidR="00AF4B4C" w:rsidRPr="0055502F">
        <w:rPr>
          <w:rFonts w:ascii="Bookman Old Style" w:eastAsia="Times New Roman" w:hAnsi="Bookman Old Style" w:cs="Times New Roman"/>
          <w:color w:val="222222"/>
          <w:sz w:val="28"/>
          <w:szCs w:val="28"/>
        </w:rPr>
        <w:t xml:space="preserve"> the faithful entrusted to our care.  </w:t>
      </w:r>
    </w:p>
    <w:p w:rsidR="00D512BA" w:rsidRPr="0055502F" w:rsidRDefault="00D512BA" w:rsidP="00D512BA">
      <w:pPr>
        <w:shd w:val="clear" w:color="auto" w:fill="FFFFFF"/>
        <w:spacing w:line="360" w:lineRule="auto"/>
        <w:rPr>
          <w:rFonts w:ascii="Bookman Old Style" w:eastAsia="Times New Roman" w:hAnsi="Bookman Old Style" w:cs="Times New Roman"/>
          <w:color w:val="222222"/>
          <w:sz w:val="28"/>
          <w:szCs w:val="28"/>
        </w:rPr>
      </w:pPr>
    </w:p>
    <w:p w:rsidR="00D512BA" w:rsidRPr="0055502F" w:rsidRDefault="00AF4B4C" w:rsidP="00D512BA">
      <w:pPr>
        <w:pStyle w:val="Paragrafoelenco"/>
        <w:numPr>
          <w:ilvl w:val="0"/>
          <w:numId w:val="1"/>
        </w:numPr>
        <w:shd w:val="clear" w:color="auto" w:fill="FFFFFF"/>
        <w:spacing w:line="360" w:lineRule="auto"/>
        <w:ind w:left="0" w:firstLine="360"/>
        <w:jc w:val="both"/>
        <w:rPr>
          <w:rFonts w:ascii="Bookman Old Style" w:eastAsia="Times New Roman" w:hAnsi="Bookman Old Style" w:cs="Times New Roman"/>
          <w:color w:val="222222"/>
          <w:sz w:val="28"/>
          <w:szCs w:val="28"/>
        </w:rPr>
      </w:pPr>
      <w:r w:rsidRPr="0055502F">
        <w:rPr>
          <w:rFonts w:ascii="Bookman Old Style" w:eastAsia="Times New Roman" w:hAnsi="Bookman Old Style" w:cs="Times New Roman"/>
          <w:b/>
          <w:color w:val="222222"/>
          <w:sz w:val="28"/>
          <w:szCs w:val="28"/>
        </w:rPr>
        <w:t>Spiritual Life</w:t>
      </w:r>
      <w:r w:rsidR="00D512BA" w:rsidRPr="0055502F">
        <w:rPr>
          <w:rFonts w:ascii="Bookman Old Style" w:eastAsia="Times New Roman" w:hAnsi="Bookman Old Style" w:cs="Times New Roman"/>
          <w:color w:val="222222"/>
          <w:sz w:val="28"/>
          <w:szCs w:val="28"/>
        </w:rPr>
        <w:t>.</w:t>
      </w:r>
      <w:r w:rsidR="00D512BA" w:rsidRPr="0055502F">
        <w:rPr>
          <w:rFonts w:ascii="Bookman Old Style" w:eastAsia="Times New Roman" w:hAnsi="Bookman Old Style" w:cs="Times New Roman"/>
          <w:b/>
          <w:color w:val="222222"/>
          <w:sz w:val="28"/>
          <w:szCs w:val="28"/>
        </w:rPr>
        <w:t xml:space="preserve"> </w:t>
      </w:r>
      <w:r w:rsidRPr="0055502F">
        <w:rPr>
          <w:rFonts w:ascii="Bookman Old Style" w:eastAsia="Times New Roman" w:hAnsi="Bookman Old Style" w:cs="Times New Roman"/>
          <w:color w:val="222222"/>
          <w:sz w:val="28"/>
          <w:szCs w:val="28"/>
        </w:rPr>
        <w:t xml:space="preserve">First of all, I would like to speak about the spiritual life of priests, because </w:t>
      </w:r>
      <w:r w:rsidR="002F3884" w:rsidRPr="0055502F">
        <w:rPr>
          <w:rFonts w:ascii="Bookman Old Style" w:eastAsia="Times New Roman" w:hAnsi="Bookman Old Style" w:cs="Times New Roman"/>
          <w:color w:val="222222"/>
          <w:sz w:val="28"/>
          <w:szCs w:val="28"/>
        </w:rPr>
        <w:t>“</w:t>
      </w:r>
      <w:r w:rsidR="002F3884" w:rsidRPr="0055502F">
        <w:rPr>
          <w:rFonts w:ascii="Bookman Old Style" w:hAnsi="Bookman Old Style"/>
          <w:i/>
          <w:sz w:val="28"/>
          <w:szCs w:val="28"/>
        </w:rPr>
        <w:t>If we live in the Spirit, let us also follow the Spirit”</w:t>
      </w:r>
      <w:r w:rsidR="002F3884" w:rsidRPr="0055502F">
        <w:rPr>
          <w:rFonts w:ascii="Bookman Old Style" w:hAnsi="Bookman Old Style"/>
          <w:sz w:val="28"/>
          <w:szCs w:val="28"/>
        </w:rPr>
        <w:t xml:space="preserve">, according to the teaching of St. Paul to the Galatians (5:25). </w:t>
      </w:r>
      <w:r w:rsidR="002F3884" w:rsidRPr="0055502F">
        <w:rPr>
          <w:rFonts w:ascii="Bookman Old Style" w:hAnsi="Bookman Old Style"/>
          <w:i/>
          <w:sz w:val="28"/>
          <w:szCs w:val="28"/>
        </w:rPr>
        <w:t xml:space="preserve"> </w:t>
      </w:r>
      <w:r w:rsidR="002F3884" w:rsidRPr="0055502F">
        <w:rPr>
          <w:rFonts w:ascii="Bookman Old Style" w:hAnsi="Bookman Old Style"/>
          <w:sz w:val="28"/>
          <w:szCs w:val="28"/>
        </w:rPr>
        <w:t xml:space="preserve">With these words, the Apostle reminds us that the spiritual life of the priest must be animated and guided by the Spirit of God, Who leads us to sanctity, perfected by charity.  We priests, more than the rest of the faithful, are called to sanctity through our identity: being consecrated with the Anointing and sent to announce </w:t>
      </w:r>
      <w:r w:rsidR="0010661D" w:rsidRPr="0055502F">
        <w:rPr>
          <w:rFonts w:ascii="Bookman Old Style" w:hAnsi="Bookman Old Style"/>
          <w:sz w:val="28"/>
          <w:szCs w:val="28"/>
        </w:rPr>
        <w:lastRenderedPageBreak/>
        <w:t xml:space="preserve">glad tidings </w:t>
      </w:r>
      <w:r w:rsidR="002F3884" w:rsidRPr="0055502F">
        <w:rPr>
          <w:rFonts w:ascii="Bookman Old Style" w:hAnsi="Bookman Old Style"/>
          <w:sz w:val="28"/>
          <w:szCs w:val="28"/>
        </w:rPr>
        <w:t>to the poor</w:t>
      </w:r>
      <w:r w:rsidR="001926A7" w:rsidRPr="0055502F">
        <w:rPr>
          <w:rFonts w:ascii="Bookman Old Style" w:hAnsi="Bookman Old Style"/>
          <w:sz w:val="28"/>
          <w:szCs w:val="28"/>
        </w:rPr>
        <w:t xml:space="preserve">. </w:t>
      </w:r>
      <w:r w:rsidR="0010661D" w:rsidRPr="0055502F">
        <w:rPr>
          <w:rFonts w:ascii="Bookman Old Style" w:hAnsi="Bookman Old Style"/>
          <w:sz w:val="28"/>
          <w:szCs w:val="28"/>
        </w:rPr>
        <w:t xml:space="preserve"> </w:t>
      </w:r>
      <w:r w:rsidR="001926A7" w:rsidRPr="0055502F">
        <w:rPr>
          <w:rFonts w:ascii="Bookman Old Style" w:hAnsi="Bookman Old Style"/>
          <w:sz w:val="28"/>
          <w:szCs w:val="28"/>
        </w:rPr>
        <w:t>The sanctification of the priest consists above all in his intimate and profound bond with Jesus, Head and Pastor of the Church.  Priests are called to radically live the Gospel</w:t>
      </w:r>
      <w:r w:rsidR="00EA4F5A" w:rsidRPr="0055502F">
        <w:rPr>
          <w:rFonts w:ascii="Bookman Old Style" w:hAnsi="Bookman Old Style"/>
          <w:sz w:val="28"/>
          <w:szCs w:val="28"/>
        </w:rPr>
        <w:t>,</w:t>
      </w:r>
      <w:r w:rsidR="001926A7" w:rsidRPr="0055502F">
        <w:rPr>
          <w:rFonts w:ascii="Bookman Old Style" w:hAnsi="Bookman Old Style"/>
          <w:sz w:val="28"/>
          <w:szCs w:val="28"/>
        </w:rPr>
        <w:t xml:space="preserve"> following the example of the chaste, poor, and obedient Christ.</w:t>
      </w:r>
      <w:r w:rsidR="00D512BA" w:rsidRPr="0055502F">
        <w:rPr>
          <w:rFonts w:ascii="Bookman Old Style" w:eastAsia="Times New Roman" w:hAnsi="Bookman Old Style" w:cs="Times New Roman"/>
          <w:color w:val="222222"/>
          <w:sz w:val="28"/>
          <w:szCs w:val="28"/>
        </w:rPr>
        <w:t xml:space="preserve"> </w:t>
      </w:r>
      <w:r w:rsidR="001926A7" w:rsidRPr="0055502F">
        <w:rPr>
          <w:rFonts w:ascii="Bookman Old Style" w:eastAsia="Times New Roman" w:hAnsi="Bookman Old Style" w:cs="Times New Roman"/>
          <w:color w:val="222222"/>
          <w:sz w:val="28"/>
          <w:szCs w:val="28"/>
        </w:rPr>
        <w:t>The priest is, first and foremost, one who is called to be configured to Jesus, the Eternal High Priest.  In other words, we must love as Jesus loves, think as Jesus thinks, act as Jesus acts, and serve as Jesus serves in every moment of our lives.  The priesthood is not a profession or a bureaucratic office, fulfilled by working contracted hours; it is a “style of life”, not a job</w:t>
      </w:r>
      <w:r w:rsidR="009F68DB" w:rsidRPr="0055502F">
        <w:rPr>
          <w:rFonts w:ascii="Bookman Old Style" w:eastAsia="Times New Roman" w:hAnsi="Bookman Old Style" w:cs="Times New Roman"/>
          <w:color w:val="222222"/>
          <w:sz w:val="28"/>
          <w:szCs w:val="28"/>
        </w:rPr>
        <w:t>.  The priest lives out his Priesthood</w:t>
      </w:r>
      <w:r w:rsidR="009F68DB" w:rsidRPr="0055502F">
        <w:rPr>
          <w:rFonts w:ascii="Bookman Old Style" w:eastAsia="Times New Roman" w:hAnsi="Bookman Old Style" w:cs="Times New Roman"/>
          <w:sz w:val="28"/>
          <w:szCs w:val="28"/>
        </w:rPr>
        <w:t xml:space="preserve">, but he never possesses it all.  </w:t>
      </w:r>
      <w:r w:rsidR="00C46C6D" w:rsidRPr="0055502F">
        <w:rPr>
          <w:rFonts w:ascii="Bookman Old Style" w:eastAsia="Times New Roman" w:hAnsi="Bookman Old Style" w:cs="Times New Roman"/>
          <w:sz w:val="28"/>
          <w:szCs w:val="28"/>
        </w:rPr>
        <w:t xml:space="preserve">We must be </w:t>
      </w:r>
      <w:r w:rsidR="009F68DB" w:rsidRPr="0055502F">
        <w:rPr>
          <w:rFonts w:ascii="Bookman Old Style" w:eastAsia="Times New Roman" w:hAnsi="Bookman Old Style" w:cs="Times New Roman"/>
          <w:sz w:val="28"/>
          <w:szCs w:val="28"/>
        </w:rPr>
        <w:t xml:space="preserve">priests of God rather than being </w:t>
      </w:r>
      <w:r w:rsidR="002B5A87" w:rsidRPr="0055502F">
        <w:rPr>
          <w:rFonts w:ascii="Bookman Old Style" w:eastAsia="Times New Roman" w:hAnsi="Bookman Old Style" w:cs="Times New Roman"/>
          <w:sz w:val="28"/>
          <w:szCs w:val="28"/>
        </w:rPr>
        <w:t>“</w:t>
      </w:r>
      <w:r w:rsidR="009F68DB" w:rsidRPr="0055502F">
        <w:rPr>
          <w:rFonts w:ascii="Bookman Old Style" w:eastAsia="Times New Roman" w:hAnsi="Bookman Old Style" w:cs="Times New Roman"/>
          <w:sz w:val="28"/>
          <w:szCs w:val="28"/>
        </w:rPr>
        <w:t>clerical</w:t>
      </w:r>
      <w:r w:rsidR="002B5A87" w:rsidRPr="0055502F">
        <w:rPr>
          <w:rFonts w:ascii="Bookman Old Style" w:eastAsia="Times New Roman" w:hAnsi="Bookman Old Style" w:cs="Times New Roman"/>
          <w:sz w:val="28"/>
          <w:szCs w:val="28"/>
        </w:rPr>
        <w:t>”</w:t>
      </w:r>
      <w:r w:rsidR="00C46C6D" w:rsidRPr="0055502F">
        <w:rPr>
          <w:rFonts w:ascii="Bookman Old Style" w:eastAsia="Times New Roman" w:hAnsi="Bookman Old Style" w:cs="Times New Roman"/>
          <w:sz w:val="28"/>
          <w:szCs w:val="28"/>
        </w:rPr>
        <w:t xml:space="preserve">: simply going through the motions of being religious. </w:t>
      </w:r>
      <w:r w:rsidR="009F68DB" w:rsidRPr="0055502F">
        <w:rPr>
          <w:rFonts w:ascii="Bookman Old Style" w:eastAsia="Times New Roman" w:hAnsi="Bookman Old Style" w:cs="Times New Roman"/>
          <w:sz w:val="28"/>
          <w:szCs w:val="28"/>
        </w:rPr>
        <w:t xml:space="preserve">To </w:t>
      </w:r>
      <w:r w:rsidR="009F68DB" w:rsidRPr="0055502F">
        <w:rPr>
          <w:rFonts w:ascii="Bookman Old Style" w:eastAsia="Times New Roman" w:hAnsi="Bookman Old Style" w:cs="Times New Roman"/>
          <w:color w:val="222222"/>
          <w:sz w:val="28"/>
          <w:szCs w:val="28"/>
        </w:rPr>
        <w:t xml:space="preserve">fully live out the priestly identity, the spiritual life of the priest must be tied to prayer, to listening to the Word of God.  Pray and listen like Mary.  </w:t>
      </w:r>
      <w:r w:rsidR="00EA4F5A" w:rsidRPr="0055502F">
        <w:rPr>
          <w:rFonts w:ascii="Bookman Old Style" w:eastAsia="Times New Roman" w:hAnsi="Bookman Old Style" w:cs="Times New Roman"/>
          <w:color w:val="222222"/>
          <w:sz w:val="28"/>
          <w:szCs w:val="28"/>
        </w:rPr>
        <w:t>This</w:t>
      </w:r>
      <w:r w:rsidR="002B5A87" w:rsidRPr="0055502F">
        <w:rPr>
          <w:rFonts w:ascii="Bookman Old Style" w:eastAsia="Times New Roman" w:hAnsi="Bookman Old Style" w:cs="Times New Roman"/>
          <w:color w:val="222222"/>
          <w:sz w:val="28"/>
          <w:szCs w:val="28"/>
        </w:rPr>
        <w:t xml:space="preserve"> is the behavior of him who places his trust in the power of God, allowing himself to be transfigured by Jesus, the Good Shepherd, allowing himself to be corrected by God and allowing God to act in his own life.  </w:t>
      </w:r>
    </w:p>
    <w:p w:rsidR="002B5A87" w:rsidRPr="0055502F" w:rsidRDefault="002B5A87" w:rsidP="002B5A87">
      <w:pPr>
        <w:pStyle w:val="Paragrafoelenco"/>
        <w:shd w:val="clear" w:color="auto" w:fill="FFFFFF"/>
        <w:spacing w:line="360" w:lineRule="auto"/>
        <w:ind w:left="360"/>
        <w:jc w:val="both"/>
        <w:rPr>
          <w:rFonts w:ascii="Bookman Old Style" w:eastAsia="Times New Roman" w:hAnsi="Bookman Old Style" w:cs="Times New Roman"/>
          <w:color w:val="222222"/>
          <w:sz w:val="28"/>
          <w:szCs w:val="28"/>
        </w:rPr>
      </w:pPr>
    </w:p>
    <w:p w:rsidR="00D512BA" w:rsidRPr="0055502F" w:rsidRDefault="002B5A87" w:rsidP="00D512BA">
      <w:pPr>
        <w:pStyle w:val="Paragrafoelenco"/>
        <w:numPr>
          <w:ilvl w:val="0"/>
          <w:numId w:val="1"/>
        </w:numPr>
        <w:shd w:val="clear" w:color="auto" w:fill="FFFFFF"/>
        <w:spacing w:line="360" w:lineRule="auto"/>
        <w:ind w:left="0" w:firstLine="360"/>
        <w:jc w:val="both"/>
        <w:rPr>
          <w:rFonts w:ascii="Bookman Old Style" w:eastAsia="Times New Roman" w:hAnsi="Bookman Old Style" w:cs="Times New Roman"/>
          <w:color w:val="222222"/>
          <w:sz w:val="28"/>
          <w:szCs w:val="28"/>
        </w:rPr>
      </w:pPr>
      <w:r w:rsidRPr="0055502F">
        <w:rPr>
          <w:rFonts w:ascii="Bookman Old Style" w:eastAsia="Times New Roman" w:hAnsi="Bookman Old Style" w:cs="Times New Roman"/>
          <w:b/>
          <w:color w:val="222222"/>
          <w:sz w:val="28"/>
          <w:szCs w:val="28"/>
        </w:rPr>
        <w:t>Moral Life</w:t>
      </w:r>
      <w:r w:rsidR="00D512BA" w:rsidRPr="0055502F">
        <w:rPr>
          <w:rFonts w:ascii="Bookman Old Style" w:eastAsia="Times New Roman" w:hAnsi="Bookman Old Style" w:cs="Times New Roman"/>
          <w:color w:val="222222"/>
          <w:sz w:val="28"/>
          <w:szCs w:val="28"/>
        </w:rPr>
        <w:t xml:space="preserve">. </w:t>
      </w:r>
      <w:r w:rsidRPr="0055502F">
        <w:rPr>
          <w:rFonts w:ascii="Bookman Old Style" w:eastAsia="Times New Roman" w:hAnsi="Bookman Old Style" w:cs="Times New Roman"/>
          <w:color w:val="222222"/>
          <w:sz w:val="28"/>
          <w:szCs w:val="28"/>
        </w:rPr>
        <w:t>Regarding the moral life, I would like to speak of priestly celibacy.  This choice must be considered within the context of “…</w:t>
      </w:r>
      <w:r w:rsidRPr="0055502F">
        <w:rPr>
          <w:rFonts w:ascii="Bookman Old Style" w:hAnsi="Bookman Old Style"/>
          <w:i/>
          <w:sz w:val="28"/>
          <w:szCs w:val="28"/>
        </w:rPr>
        <w:t xml:space="preserve">the link between celibacy and Sacred Ordination, which configures the priest to Jesus Christ the head and spouse of the Church. </w:t>
      </w:r>
      <w:r w:rsidR="00EA4F5A" w:rsidRPr="0055502F">
        <w:rPr>
          <w:rFonts w:ascii="Bookman Old Style" w:hAnsi="Bookman Old Style"/>
          <w:i/>
          <w:sz w:val="28"/>
          <w:szCs w:val="28"/>
        </w:rPr>
        <w:t xml:space="preserve"> </w:t>
      </w:r>
      <w:r w:rsidRPr="0055502F">
        <w:rPr>
          <w:rFonts w:ascii="Bookman Old Style" w:hAnsi="Bookman Old Style"/>
          <w:i/>
          <w:sz w:val="28"/>
          <w:szCs w:val="28"/>
        </w:rPr>
        <w:t xml:space="preserve">The Church, as the spouse of Jesus Christ, wishes to be loved by the priest in the total and exclusive manner in which Jesus Christ her head and spouse loved her” </w:t>
      </w:r>
      <w:r w:rsidR="00D512BA" w:rsidRPr="0055502F">
        <w:rPr>
          <w:rFonts w:ascii="Bookman Old Style" w:eastAsia="Times New Roman" w:hAnsi="Bookman Old Style" w:cs="Times New Roman"/>
          <w:color w:val="222222"/>
          <w:sz w:val="28"/>
          <w:szCs w:val="28"/>
        </w:rPr>
        <w:t>(</w:t>
      </w:r>
      <w:proofErr w:type="spellStart"/>
      <w:r w:rsidR="00D512BA" w:rsidRPr="0055502F">
        <w:rPr>
          <w:rFonts w:ascii="Bookman Old Style" w:eastAsia="Times New Roman" w:hAnsi="Bookman Old Style" w:cs="Times New Roman"/>
          <w:i/>
          <w:color w:val="222222"/>
          <w:sz w:val="28"/>
          <w:szCs w:val="28"/>
        </w:rPr>
        <w:t>Pastores</w:t>
      </w:r>
      <w:proofErr w:type="spellEnd"/>
      <w:r w:rsidR="00D512BA" w:rsidRPr="0055502F">
        <w:rPr>
          <w:rFonts w:ascii="Bookman Old Style" w:eastAsia="Times New Roman" w:hAnsi="Bookman Old Style" w:cs="Times New Roman"/>
          <w:i/>
          <w:color w:val="222222"/>
          <w:sz w:val="28"/>
          <w:szCs w:val="28"/>
        </w:rPr>
        <w:t xml:space="preserve"> </w:t>
      </w:r>
      <w:proofErr w:type="spellStart"/>
      <w:r w:rsidR="00D512BA" w:rsidRPr="0055502F">
        <w:rPr>
          <w:rFonts w:ascii="Bookman Old Style" w:eastAsia="Times New Roman" w:hAnsi="Bookman Old Style" w:cs="Times New Roman"/>
          <w:i/>
          <w:color w:val="222222"/>
          <w:sz w:val="28"/>
          <w:szCs w:val="28"/>
        </w:rPr>
        <w:t>Dabo</w:t>
      </w:r>
      <w:proofErr w:type="spellEnd"/>
      <w:r w:rsidR="00D512BA" w:rsidRPr="0055502F">
        <w:rPr>
          <w:rFonts w:ascii="Bookman Old Style" w:eastAsia="Times New Roman" w:hAnsi="Bookman Old Style" w:cs="Times New Roman"/>
          <w:i/>
          <w:color w:val="222222"/>
          <w:sz w:val="28"/>
          <w:szCs w:val="28"/>
        </w:rPr>
        <w:t xml:space="preserve"> </w:t>
      </w:r>
      <w:proofErr w:type="spellStart"/>
      <w:r w:rsidR="00D512BA" w:rsidRPr="0055502F">
        <w:rPr>
          <w:rFonts w:ascii="Bookman Old Style" w:eastAsia="Times New Roman" w:hAnsi="Bookman Old Style" w:cs="Times New Roman"/>
          <w:i/>
          <w:color w:val="222222"/>
          <w:sz w:val="28"/>
          <w:szCs w:val="28"/>
        </w:rPr>
        <w:t>Vobis</w:t>
      </w:r>
      <w:proofErr w:type="spellEnd"/>
      <w:r w:rsidR="00D512BA" w:rsidRPr="0055502F">
        <w:rPr>
          <w:rFonts w:ascii="Bookman Old Style" w:eastAsia="Times New Roman" w:hAnsi="Bookman Old Style" w:cs="Times New Roman"/>
          <w:color w:val="222222"/>
          <w:sz w:val="28"/>
          <w:szCs w:val="28"/>
        </w:rPr>
        <w:t xml:space="preserve">, n. 29). </w:t>
      </w:r>
      <w:r w:rsidRPr="0055502F">
        <w:rPr>
          <w:rFonts w:ascii="Bookman Old Style" w:eastAsia="Times New Roman" w:hAnsi="Bookman Old Style" w:cs="Times New Roman"/>
          <w:color w:val="222222"/>
          <w:sz w:val="28"/>
          <w:szCs w:val="28"/>
        </w:rPr>
        <w:t xml:space="preserve">Understood thus, the priest </w:t>
      </w:r>
      <w:r w:rsidR="009D49F6" w:rsidRPr="0055502F">
        <w:rPr>
          <w:rFonts w:ascii="Bookman Old Style" w:eastAsia="Times New Roman" w:hAnsi="Bookman Old Style" w:cs="Times New Roman"/>
          <w:color w:val="222222"/>
          <w:sz w:val="28"/>
          <w:szCs w:val="28"/>
        </w:rPr>
        <w:t>embraces celibacy “</w:t>
      </w:r>
      <w:r w:rsidR="009D49F6" w:rsidRPr="0055502F">
        <w:rPr>
          <w:rFonts w:ascii="Bookman Old Style" w:hAnsi="Bookman Old Style"/>
          <w:i/>
          <w:sz w:val="28"/>
          <w:szCs w:val="28"/>
        </w:rPr>
        <w:t>continually renewed with a free and loving decision”</w:t>
      </w:r>
      <w:r w:rsidR="009D49F6" w:rsidRPr="0055502F">
        <w:rPr>
          <w:rFonts w:ascii="Bookman Old Style" w:hAnsi="Bookman Old Style"/>
          <w:sz w:val="28"/>
          <w:szCs w:val="28"/>
        </w:rPr>
        <w:t xml:space="preserve"> </w:t>
      </w:r>
      <w:r w:rsidR="00D512BA" w:rsidRPr="0055502F">
        <w:rPr>
          <w:rFonts w:ascii="Bookman Old Style" w:eastAsia="Times New Roman" w:hAnsi="Bookman Old Style" w:cs="Times New Roman"/>
          <w:color w:val="222222"/>
          <w:sz w:val="28"/>
          <w:szCs w:val="28"/>
        </w:rPr>
        <w:t>(</w:t>
      </w:r>
      <w:r w:rsidR="009D49F6" w:rsidRPr="0055502F">
        <w:rPr>
          <w:rFonts w:ascii="Bookman Old Style" w:eastAsia="Times New Roman" w:hAnsi="Bookman Old Style" w:cs="Times New Roman"/>
          <w:i/>
          <w:color w:val="222222"/>
          <w:sz w:val="28"/>
          <w:szCs w:val="28"/>
        </w:rPr>
        <w:t>I</w:t>
      </w:r>
      <w:r w:rsidR="00D512BA" w:rsidRPr="0055502F">
        <w:rPr>
          <w:rFonts w:ascii="Bookman Old Style" w:eastAsia="Times New Roman" w:hAnsi="Bookman Old Style" w:cs="Times New Roman"/>
          <w:i/>
          <w:color w:val="222222"/>
          <w:sz w:val="28"/>
          <w:szCs w:val="28"/>
        </w:rPr>
        <w:t>bid</w:t>
      </w:r>
      <w:r w:rsidR="00D512BA" w:rsidRPr="0055502F">
        <w:rPr>
          <w:rFonts w:ascii="Bookman Old Style" w:eastAsia="Times New Roman" w:hAnsi="Bookman Old Style" w:cs="Times New Roman"/>
          <w:color w:val="222222"/>
          <w:sz w:val="28"/>
          <w:szCs w:val="28"/>
        </w:rPr>
        <w:t xml:space="preserve">.), </w:t>
      </w:r>
      <w:r w:rsidR="009D49F6" w:rsidRPr="0055502F">
        <w:rPr>
          <w:rFonts w:ascii="Bookman Old Style" w:eastAsia="Times New Roman" w:hAnsi="Bookman Old Style" w:cs="Times New Roman"/>
          <w:color w:val="222222"/>
          <w:sz w:val="28"/>
          <w:szCs w:val="28"/>
        </w:rPr>
        <w:t xml:space="preserve">being aware of the weakness of </w:t>
      </w:r>
      <w:r w:rsidR="00EA4F5A" w:rsidRPr="0055502F">
        <w:rPr>
          <w:rFonts w:ascii="Bookman Old Style" w:eastAsia="Times New Roman" w:hAnsi="Bookman Old Style" w:cs="Times New Roman"/>
          <w:color w:val="222222"/>
          <w:sz w:val="28"/>
          <w:szCs w:val="28"/>
        </w:rPr>
        <w:t>his</w:t>
      </w:r>
      <w:r w:rsidR="009D49F6" w:rsidRPr="0055502F">
        <w:rPr>
          <w:rFonts w:ascii="Bookman Old Style" w:eastAsia="Times New Roman" w:hAnsi="Bookman Old Style" w:cs="Times New Roman"/>
          <w:color w:val="222222"/>
          <w:sz w:val="28"/>
          <w:szCs w:val="28"/>
        </w:rPr>
        <w:t xml:space="preserve"> own human condition.  Thus, we know that “</w:t>
      </w:r>
      <w:r w:rsidR="009D49F6" w:rsidRPr="0055502F">
        <w:rPr>
          <w:rFonts w:ascii="Bookman Old Style" w:hAnsi="Bookman Old Style"/>
          <w:i/>
          <w:sz w:val="28"/>
          <w:szCs w:val="28"/>
          <w:lang w:val="vi-VN"/>
        </w:rPr>
        <w:t xml:space="preserve">To put into practice </w:t>
      </w:r>
      <w:r w:rsidR="009D49F6" w:rsidRPr="0055502F">
        <w:rPr>
          <w:rFonts w:ascii="Bookman Old Style" w:hAnsi="Bookman Old Style"/>
          <w:i/>
          <w:sz w:val="28"/>
          <w:szCs w:val="28"/>
          <w:lang w:val="vi-VN"/>
        </w:rPr>
        <w:lastRenderedPageBreak/>
        <w:t>all the moral, pastoral and spiritual demands of priestly celibacy</w:t>
      </w:r>
      <w:r w:rsidR="009D49F6" w:rsidRPr="0055502F">
        <w:rPr>
          <w:rFonts w:ascii="Bookman Old Style" w:hAnsi="Bookman Old Style"/>
          <w:i/>
          <w:sz w:val="28"/>
          <w:szCs w:val="28"/>
        </w:rPr>
        <w:t>,</w:t>
      </w:r>
      <w:r w:rsidR="009D49F6" w:rsidRPr="0055502F">
        <w:rPr>
          <w:rFonts w:ascii="Bookman Old Style" w:hAnsi="Bookman Old Style"/>
          <w:i/>
          <w:sz w:val="28"/>
          <w:szCs w:val="28"/>
          <w:lang w:val="vi-VN"/>
        </w:rPr>
        <w:t xml:space="preserve"> it is absolutely necessary that the priest pray humbly and trustingly</w:t>
      </w:r>
      <w:r w:rsidR="009D49F6" w:rsidRPr="0055502F">
        <w:rPr>
          <w:rFonts w:ascii="Bookman Old Style" w:hAnsi="Bookman Old Style"/>
          <w:i/>
          <w:sz w:val="28"/>
          <w:szCs w:val="28"/>
        </w:rPr>
        <w:t>”</w:t>
      </w:r>
      <w:r w:rsidR="009D49F6" w:rsidRPr="0055502F">
        <w:rPr>
          <w:rFonts w:ascii="Bookman Old Style" w:eastAsia="Times New Roman" w:hAnsi="Bookman Old Style" w:cs="Times New Roman"/>
          <w:color w:val="222222"/>
          <w:sz w:val="28"/>
          <w:szCs w:val="28"/>
          <w:lang w:val="vi-VN"/>
        </w:rPr>
        <w:t xml:space="preserve"> </w:t>
      </w:r>
      <w:r w:rsidR="00D512BA" w:rsidRPr="0055502F">
        <w:rPr>
          <w:rFonts w:ascii="Bookman Old Style" w:eastAsia="Times New Roman" w:hAnsi="Bookman Old Style" w:cs="Times New Roman"/>
          <w:color w:val="222222"/>
          <w:sz w:val="28"/>
          <w:szCs w:val="28"/>
          <w:lang w:val="vi-VN"/>
        </w:rPr>
        <w:t>(</w:t>
      </w:r>
      <w:r w:rsidR="009D49F6" w:rsidRPr="0055502F">
        <w:rPr>
          <w:rFonts w:ascii="Bookman Old Style" w:eastAsia="Times New Roman" w:hAnsi="Bookman Old Style" w:cs="Times New Roman"/>
          <w:i/>
          <w:color w:val="222222"/>
          <w:sz w:val="28"/>
          <w:szCs w:val="28"/>
        </w:rPr>
        <w:t>I</w:t>
      </w:r>
      <w:r w:rsidR="00D512BA" w:rsidRPr="0055502F">
        <w:rPr>
          <w:rFonts w:ascii="Bookman Old Style" w:eastAsia="Times New Roman" w:hAnsi="Bookman Old Style" w:cs="Times New Roman"/>
          <w:i/>
          <w:color w:val="222222"/>
          <w:sz w:val="28"/>
          <w:szCs w:val="28"/>
          <w:lang w:val="vi-VN"/>
        </w:rPr>
        <w:t>bid</w:t>
      </w:r>
      <w:r w:rsidR="00D512BA" w:rsidRPr="0055502F">
        <w:rPr>
          <w:rFonts w:ascii="Bookman Old Style" w:eastAsia="Times New Roman" w:hAnsi="Bookman Old Style" w:cs="Times New Roman"/>
          <w:color w:val="222222"/>
          <w:sz w:val="28"/>
          <w:szCs w:val="28"/>
          <w:lang w:val="vi-VN"/>
        </w:rPr>
        <w:t xml:space="preserve">.). </w:t>
      </w:r>
      <w:r w:rsidR="009D49F6" w:rsidRPr="0055502F">
        <w:rPr>
          <w:rFonts w:ascii="Bookman Old Style" w:eastAsia="Times New Roman" w:hAnsi="Bookman Old Style" w:cs="Times New Roman"/>
          <w:color w:val="222222"/>
          <w:sz w:val="28"/>
          <w:szCs w:val="28"/>
        </w:rPr>
        <w:t xml:space="preserve">One way to protect the priestly life is to foster fraternal relationships with brother priests.  The accompaniment and support of </w:t>
      </w:r>
      <w:r w:rsidR="00EA4F5A" w:rsidRPr="0055502F">
        <w:rPr>
          <w:rFonts w:ascii="Bookman Old Style" w:eastAsia="Times New Roman" w:hAnsi="Bookman Old Style" w:cs="Times New Roman"/>
          <w:color w:val="222222"/>
          <w:sz w:val="28"/>
          <w:szCs w:val="28"/>
        </w:rPr>
        <w:t xml:space="preserve">other </w:t>
      </w:r>
      <w:r w:rsidR="009D49F6" w:rsidRPr="0055502F">
        <w:rPr>
          <w:rFonts w:ascii="Bookman Old Style" w:eastAsia="Times New Roman" w:hAnsi="Bookman Old Style" w:cs="Times New Roman"/>
          <w:color w:val="222222"/>
          <w:sz w:val="28"/>
          <w:szCs w:val="28"/>
        </w:rPr>
        <w:t xml:space="preserve">priests are always a gift of grace and an invaluable aid to </w:t>
      </w:r>
      <w:r w:rsidR="00E0796F" w:rsidRPr="0055502F">
        <w:rPr>
          <w:rFonts w:ascii="Bookman Old Style" w:eastAsia="Times New Roman" w:hAnsi="Bookman Old Style" w:cs="Times New Roman"/>
          <w:color w:val="222222"/>
          <w:sz w:val="28"/>
          <w:szCs w:val="28"/>
        </w:rPr>
        <w:t xml:space="preserve">bringing life </w:t>
      </w:r>
      <w:r w:rsidR="00EA4F5A" w:rsidRPr="0055502F">
        <w:rPr>
          <w:rFonts w:ascii="Bookman Old Style" w:eastAsia="Times New Roman" w:hAnsi="Bookman Old Style" w:cs="Times New Roman"/>
          <w:color w:val="222222"/>
          <w:sz w:val="28"/>
          <w:szCs w:val="28"/>
        </w:rPr>
        <w:t>in</w:t>
      </w:r>
      <w:r w:rsidR="00E0796F" w:rsidRPr="0055502F">
        <w:rPr>
          <w:rFonts w:ascii="Bookman Old Style" w:eastAsia="Times New Roman" w:hAnsi="Bookman Old Style" w:cs="Times New Roman"/>
          <w:color w:val="222222"/>
          <w:sz w:val="28"/>
          <w:szCs w:val="28"/>
        </w:rPr>
        <w:t xml:space="preserve">to our Priesthood and </w:t>
      </w:r>
      <w:r w:rsidR="00EA4F5A" w:rsidRPr="0055502F">
        <w:rPr>
          <w:rFonts w:ascii="Bookman Old Style" w:eastAsia="Times New Roman" w:hAnsi="Bookman Old Style" w:cs="Times New Roman"/>
          <w:color w:val="222222"/>
          <w:sz w:val="28"/>
          <w:szCs w:val="28"/>
        </w:rPr>
        <w:t>in</w:t>
      </w:r>
      <w:r w:rsidR="00E0796F" w:rsidRPr="0055502F">
        <w:rPr>
          <w:rFonts w:ascii="Bookman Old Style" w:eastAsia="Times New Roman" w:hAnsi="Bookman Old Style" w:cs="Times New Roman"/>
          <w:color w:val="222222"/>
          <w:sz w:val="28"/>
          <w:szCs w:val="28"/>
        </w:rPr>
        <w:t xml:space="preserve">to our ministry.  If this fraternal relationship is lacking among priests, a crisis always </w:t>
      </w:r>
      <w:r w:rsidR="00EA4F5A" w:rsidRPr="0055502F">
        <w:rPr>
          <w:rFonts w:ascii="Bookman Old Style" w:eastAsia="Times New Roman" w:hAnsi="Bookman Old Style" w:cs="Times New Roman"/>
          <w:color w:val="222222"/>
          <w:sz w:val="28"/>
          <w:szCs w:val="28"/>
        </w:rPr>
        <w:t>follows</w:t>
      </w:r>
      <w:r w:rsidR="00E0796F" w:rsidRPr="0055502F">
        <w:rPr>
          <w:rFonts w:ascii="Bookman Old Style" w:eastAsia="Times New Roman" w:hAnsi="Bookman Old Style" w:cs="Times New Roman"/>
          <w:color w:val="222222"/>
          <w:sz w:val="28"/>
          <w:szCs w:val="28"/>
        </w:rPr>
        <w:t xml:space="preserve">.  A good relationship </w:t>
      </w:r>
      <w:r w:rsidR="00EA4F5A" w:rsidRPr="0055502F">
        <w:rPr>
          <w:rFonts w:ascii="Bookman Old Style" w:eastAsia="Times New Roman" w:hAnsi="Bookman Old Style" w:cs="Times New Roman"/>
          <w:color w:val="222222"/>
          <w:sz w:val="28"/>
          <w:szCs w:val="28"/>
        </w:rPr>
        <w:t xml:space="preserve">of esteem and confidence </w:t>
      </w:r>
      <w:r w:rsidR="00E0796F" w:rsidRPr="0055502F">
        <w:rPr>
          <w:rFonts w:ascii="Bookman Old Style" w:eastAsia="Times New Roman" w:hAnsi="Bookman Old Style" w:cs="Times New Roman"/>
          <w:color w:val="222222"/>
          <w:sz w:val="28"/>
          <w:szCs w:val="28"/>
        </w:rPr>
        <w:t>must also be fostered with one’</w:t>
      </w:r>
      <w:r w:rsidR="00EA4F5A" w:rsidRPr="0055502F">
        <w:rPr>
          <w:rFonts w:ascii="Bookman Old Style" w:eastAsia="Times New Roman" w:hAnsi="Bookman Old Style" w:cs="Times New Roman"/>
          <w:color w:val="222222"/>
          <w:sz w:val="28"/>
          <w:szCs w:val="28"/>
        </w:rPr>
        <w:t>s own Bishop,</w:t>
      </w:r>
      <w:r w:rsidR="00E0796F" w:rsidRPr="0055502F">
        <w:rPr>
          <w:rFonts w:ascii="Bookman Old Style" w:eastAsia="Times New Roman" w:hAnsi="Bookman Old Style" w:cs="Times New Roman"/>
          <w:color w:val="222222"/>
          <w:sz w:val="28"/>
          <w:szCs w:val="28"/>
        </w:rPr>
        <w:t xml:space="preserve"> as </w:t>
      </w:r>
      <w:r w:rsidR="00EA4F5A" w:rsidRPr="0055502F">
        <w:rPr>
          <w:rFonts w:ascii="Bookman Old Style" w:eastAsia="Times New Roman" w:hAnsi="Bookman Old Style" w:cs="Times New Roman"/>
          <w:color w:val="222222"/>
          <w:sz w:val="28"/>
          <w:szCs w:val="28"/>
        </w:rPr>
        <w:t xml:space="preserve">the </w:t>
      </w:r>
      <w:r w:rsidR="00E0796F" w:rsidRPr="0055502F">
        <w:rPr>
          <w:rFonts w:ascii="Bookman Old Style" w:eastAsia="Times New Roman" w:hAnsi="Bookman Old Style" w:cs="Times New Roman"/>
          <w:color w:val="222222"/>
          <w:sz w:val="28"/>
          <w:szCs w:val="28"/>
        </w:rPr>
        <w:t>father and head of our local Church</w:t>
      </w:r>
      <w:r w:rsidR="00D512BA" w:rsidRPr="0055502F">
        <w:rPr>
          <w:rFonts w:ascii="Bookman Old Style" w:eastAsia="Times New Roman" w:hAnsi="Bookman Old Style" w:cs="Times New Roman"/>
          <w:color w:val="222222"/>
          <w:sz w:val="28"/>
          <w:szCs w:val="28"/>
        </w:rPr>
        <w:t>.</w:t>
      </w:r>
    </w:p>
    <w:p w:rsidR="00D512BA" w:rsidRPr="0055502F" w:rsidRDefault="00D512BA" w:rsidP="00D512BA">
      <w:pPr>
        <w:shd w:val="clear" w:color="auto" w:fill="FFFFFF"/>
        <w:spacing w:line="360" w:lineRule="auto"/>
        <w:ind w:firstLine="360"/>
        <w:jc w:val="both"/>
        <w:rPr>
          <w:rFonts w:ascii="Bookman Old Style" w:eastAsia="Times New Roman" w:hAnsi="Bookman Old Style" w:cs="Times New Roman"/>
          <w:color w:val="222222"/>
          <w:sz w:val="28"/>
          <w:szCs w:val="28"/>
        </w:rPr>
      </w:pPr>
    </w:p>
    <w:p w:rsidR="00D512BA" w:rsidRPr="0055502F" w:rsidRDefault="00E0796F" w:rsidP="00D512BA">
      <w:pPr>
        <w:pStyle w:val="Paragrafoelenco"/>
        <w:numPr>
          <w:ilvl w:val="0"/>
          <w:numId w:val="1"/>
        </w:numPr>
        <w:shd w:val="clear" w:color="auto" w:fill="FFFFFF"/>
        <w:spacing w:line="360" w:lineRule="auto"/>
        <w:ind w:left="0" w:firstLine="360"/>
        <w:jc w:val="both"/>
        <w:rPr>
          <w:rFonts w:ascii="Bookman Old Style" w:eastAsia="Times New Roman" w:hAnsi="Bookman Old Style" w:cs="Times New Roman"/>
          <w:color w:val="222222"/>
          <w:sz w:val="28"/>
          <w:szCs w:val="28"/>
        </w:rPr>
      </w:pPr>
      <w:r w:rsidRPr="0055502F">
        <w:rPr>
          <w:rFonts w:ascii="Bookman Old Style" w:eastAsia="Times New Roman" w:hAnsi="Bookman Old Style" w:cs="Times New Roman"/>
          <w:b/>
          <w:color w:val="222222"/>
          <w:sz w:val="28"/>
          <w:szCs w:val="28"/>
        </w:rPr>
        <w:t>Pastoral Life</w:t>
      </w:r>
      <w:r w:rsidR="00D512BA" w:rsidRPr="0055502F">
        <w:rPr>
          <w:rFonts w:ascii="Bookman Old Style" w:eastAsia="Times New Roman" w:hAnsi="Bookman Old Style" w:cs="Times New Roman"/>
          <w:color w:val="222222"/>
          <w:sz w:val="28"/>
          <w:szCs w:val="28"/>
        </w:rPr>
        <w:t xml:space="preserve">. </w:t>
      </w:r>
      <w:r w:rsidRPr="0055502F">
        <w:rPr>
          <w:rFonts w:ascii="Bookman Old Style" w:eastAsia="Times New Roman" w:hAnsi="Bookman Old Style" w:cs="Times New Roman"/>
          <w:color w:val="222222"/>
          <w:sz w:val="28"/>
          <w:szCs w:val="28"/>
        </w:rPr>
        <w:t xml:space="preserve">Concerning the pastoral life, our Holy Father, Pope Francis, has warned us of the risk that runs among priests </w:t>
      </w:r>
      <w:r w:rsidR="00C311CB" w:rsidRPr="0055502F">
        <w:rPr>
          <w:rFonts w:ascii="Bookman Old Style" w:eastAsia="Times New Roman" w:hAnsi="Bookman Old Style" w:cs="Times New Roman"/>
          <w:i/>
          <w:color w:val="222222"/>
          <w:sz w:val="28"/>
          <w:szCs w:val="28"/>
        </w:rPr>
        <w:t>“</w:t>
      </w:r>
      <w:r w:rsidR="00C311CB" w:rsidRPr="0055502F">
        <w:rPr>
          <w:rFonts w:ascii="Bookman Old Style" w:hAnsi="Bookman Old Style" w:cs="Tahoma"/>
          <w:i/>
          <w:color w:val="000000"/>
          <w:sz w:val="28"/>
          <w:szCs w:val="28"/>
        </w:rPr>
        <w:t xml:space="preserve">obsessed with protecting their free time”. </w:t>
      </w:r>
      <w:r w:rsidR="00EA4F5A" w:rsidRPr="0055502F">
        <w:rPr>
          <w:rFonts w:ascii="Bookman Old Style" w:hAnsi="Bookman Old Style" w:cs="Tahoma"/>
          <w:color w:val="000000"/>
          <w:sz w:val="28"/>
          <w:szCs w:val="28"/>
        </w:rPr>
        <w:t>He writes:</w:t>
      </w:r>
      <w:r w:rsidR="00C311CB" w:rsidRPr="0055502F">
        <w:rPr>
          <w:rFonts w:ascii="Bookman Old Style" w:hAnsi="Bookman Old Style" w:cs="Tahoma"/>
          <w:i/>
          <w:color w:val="000000"/>
          <w:sz w:val="28"/>
          <w:szCs w:val="28"/>
        </w:rPr>
        <w:t xml:space="preserve"> “This is frequently due to the fact that people feel an overbearing need to guard their personal freedom, as though the task of evangelization was a dangerous poison rather than a joyful response to God’s love which summons us to mission and makes us fulfilled and productive. Some resist giving themselves over completely to mission and thus end up in a state of paralysis and acedia” </w:t>
      </w:r>
      <w:r w:rsidR="00D512BA" w:rsidRPr="0055502F">
        <w:rPr>
          <w:rFonts w:ascii="Bookman Old Style" w:eastAsia="Times New Roman" w:hAnsi="Bookman Old Style" w:cs="Times New Roman"/>
          <w:color w:val="222222"/>
          <w:sz w:val="28"/>
          <w:szCs w:val="28"/>
        </w:rPr>
        <w:t>(</w:t>
      </w:r>
      <w:r w:rsidR="00D512BA" w:rsidRPr="0055502F">
        <w:rPr>
          <w:rFonts w:ascii="Bookman Old Style" w:eastAsia="Times New Roman" w:hAnsi="Bookman Old Style" w:cs="Times New Roman"/>
          <w:i/>
          <w:color w:val="222222"/>
          <w:sz w:val="28"/>
          <w:szCs w:val="28"/>
        </w:rPr>
        <w:t>EG</w:t>
      </w:r>
      <w:r w:rsidR="00D512BA" w:rsidRPr="0055502F">
        <w:rPr>
          <w:rFonts w:ascii="Bookman Old Style" w:eastAsia="Times New Roman" w:hAnsi="Bookman Old Style" w:cs="Times New Roman"/>
          <w:color w:val="222222"/>
          <w:sz w:val="28"/>
          <w:szCs w:val="28"/>
        </w:rPr>
        <w:t xml:space="preserve">, n. </w:t>
      </w:r>
      <w:r w:rsidR="00D512BA" w:rsidRPr="0055502F">
        <w:rPr>
          <w:rFonts w:ascii="Bookman Old Style" w:eastAsia="Times New Roman" w:hAnsi="Bookman Old Style" w:cs="Times New Roman"/>
          <w:color w:val="222222"/>
          <w:sz w:val="28"/>
          <w:szCs w:val="28"/>
          <w:lang w:val="vi-VN"/>
        </w:rPr>
        <w:t>81</w:t>
      </w:r>
      <w:r w:rsidR="00D512BA" w:rsidRPr="0055502F">
        <w:rPr>
          <w:rFonts w:ascii="Bookman Old Style" w:eastAsia="Times New Roman" w:hAnsi="Bookman Old Style" w:cs="Times New Roman"/>
          <w:color w:val="222222"/>
          <w:sz w:val="28"/>
          <w:szCs w:val="28"/>
        </w:rPr>
        <w:t>)</w:t>
      </w:r>
      <w:r w:rsidR="00D512BA" w:rsidRPr="0055502F">
        <w:rPr>
          <w:rFonts w:ascii="Bookman Old Style" w:eastAsia="Times New Roman" w:hAnsi="Bookman Old Style" w:cs="Times New Roman"/>
          <w:color w:val="222222"/>
          <w:sz w:val="28"/>
          <w:szCs w:val="28"/>
          <w:lang w:val="vi-VN"/>
        </w:rPr>
        <w:t xml:space="preserve">. </w:t>
      </w:r>
      <w:r w:rsidR="00C311CB" w:rsidRPr="0055502F">
        <w:rPr>
          <w:rFonts w:ascii="Bookman Old Style" w:eastAsia="Times New Roman" w:hAnsi="Bookman Old Style" w:cs="Times New Roman"/>
          <w:color w:val="222222"/>
          <w:sz w:val="28"/>
          <w:szCs w:val="28"/>
        </w:rPr>
        <w:t xml:space="preserve"> </w:t>
      </w:r>
      <w:r w:rsidR="009C2A24" w:rsidRPr="0055502F">
        <w:rPr>
          <w:rFonts w:ascii="Bookman Old Style" w:eastAsia="Times New Roman" w:hAnsi="Bookman Old Style" w:cs="Times New Roman"/>
          <w:color w:val="222222"/>
          <w:sz w:val="28"/>
          <w:szCs w:val="28"/>
        </w:rPr>
        <w:t xml:space="preserve">In order to dedicate our entire lives and all that we have to the service of the Church, we need to have the pastoral charity of Jesus, Who has given His life for the flock.  We must imitate Jesus in His gift of </w:t>
      </w:r>
      <w:proofErr w:type="gramStart"/>
      <w:r w:rsidR="009C2A24" w:rsidRPr="0055502F">
        <w:rPr>
          <w:rFonts w:ascii="Bookman Old Style" w:eastAsia="Times New Roman" w:hAnsi="Bookman Old Style" w:cs="Times New Roman"/>
          <w:color w:val="222222"/>
          <w:sz w:val="28"/>
          <w:szCs w:val="28"/>
        </w:rPr>
        <w:t>Self</w:t>
      </w:r>
      <w:proofErr w:type="gramEnd"/>
      <w:r w:rsidR="009C2A24" w:rsidRPr="0055502F">
        <w:rPr>
          <w:rFonts w:ascii="Bookman Old Style" w:eastAsia="Times New Roman" w:hAnsi="Bookman Old Style" w:cs="Times New Roman"/>
          <w:color w:val="222222"/>
          <w:sz w:val="28"/>
          <w:szCs w:val="28"/>
        </w:rPr>
        <w:t xml:space="preserve"> and in His service.  </w:t>
      </w:r>
      <w:r w:rsidR="00D06BEF" w:rsidRPr="0055502F">
        <w:rPr>
          <w:rFonts w:ascii="Bookman Old Style" w:eastAsia="Times New Roman" w:hAnsi="Bookman Old Style" w:cs="Times New Roman"/>
          <w:color w:val="222222"/>
          <w:sz w:val="28"/>
          <w:szCs w:val="28"/>
        </w:rPr>
        <w:t>It is p</w:t>
      </w:r>
      <w:r w:rsidR="009C2A24" w:rsidRPr="0055502F">
        <w:rPr>
          <w:rFonts w:ascii="Bookman Old Style" w:eastAsia="Times New Roman" w:hAnsi="Bookman Old Style" w:cs="Times New Roman"/>
          <w:color w:val="222222"/>
          <w:sz w:val="28"/>
          <w:szCs w:val="28"/>
        </w:rPr>
        <w:t xml:space="preserve">recisely </w:t>
      </w:r>
      <w:r w:rsidR="007D0E28" w:rsidRPr="0055502F">
        <w:rPr>
          <w:rFonts w:ascii="Bookman Old Style" w:eastAsia="Times New Roman" w:hAnsi="Bookman Old Style" w:cs="Times New Roman"/>
          <w:color w:val="222222"/>
          <w:sz w:val="28"/>
          <w:szCs w:val="28"/>
        </w:rPr>
        <w:t xml:space="preserve">pastoral charity, with which we must be imbued, </w:t>
      </w:r>
      <w:r w:rsidR="00BC1E2A" w:rsidRPr="0055502F">
        <w:rPr>
          <w:rFonts w:ascii="Bookman Old Style" w:eastAsia="Times New Roman" w:hAnsi="Bookman Old Style" w:cs="Times New Roman"/>
          <w:color w:val="222222"/>
          <w:sz w:val="28"/>
          <w:szCs w:val="28"/>
        </w:rPr>
        <w:t>that</w:t>
      </w:r>
      <w:r w:rsidR="009C2A24" w:rsidRPr="0055502F">
        <w:rPr>
          <w:rFonts w:ascii="Bookman Old Style" w:eastAsia="Times New Roman" w:hAnsi="Bookman Old Style" w:cs="Times New Roman"/>
          <w:color w:val="222222"/>
          <w:sz w:val="28"/>
          <w:szCs w:val="28"/>
        </w:rPr>
        <w:t xml:space="preserve"> </w:t>
      </w:r>
      <w:r w:rsidR="007D0E28" w:rsidRPr="0055502F">
        <w:rPr>
          <w:rFonts w:ascii="Bookman Old Style" w:eastAsia="Times New Roman" w:hAnsi="Bookman Old Style" w:cs="Times New Roman"/>
          <w:color w:val="222222"/>
          <w:sz w:val="28"/>
          <w:szCs w:val="28"/>
        </w:rPr>
        <w:t xml:space="preserve">enriches </w:t>
      </w:r>
      <w:r w:rsidR="00BC1E2A" w:rsidRPr="0055502F">
        <w:rPr>
          <w:rFonts w:ascii="Bookman Old Style" w:eastAsia="Times New Roman" w:hAnsi="Bookman Old Style" w:cs="Times New Roman"/>
          <w:color w:val="222222"/>
          <w:sz w:val="28"/>
          <w:szCs w:val="28"/>
        </w:rPr>
        <w:t>our priestly ministry and</w:t>
      </w:r>
      <w:r w:rsidR="00D512BA" w:rsidRPr="0055502F">
        <w:rPr>
          <w:rFonts w:ascii="Bookman Old Style" w:eastAsia="Times New Roman" w:hAnsi="Bookman Old Style" w:cs="Times New Roman"/>
          <w:color w:val="222222"/>
          <w:sz w:val="28"/>
          <w:szCs w:val="28"/>
        </w:rPr>
        <w:t xml:space="preserve"> </w:t>
      </w:r>
      <w:r w:rsidR="00BC1E2A" w:rsidRPr="0055502F">
        <w:rPr>
          <w:rFonts w:ascii="Bookman Old Style" w:eastAsia="Times New Roman" w:hAnsi="Bookman Old Style" w:cs="Times New Roman"/>
          <w:color w:val="222222"/>
          <w:sz w:val="28"/>
          <w:szCs w:val="28"/>
        </w:rPr>
        <w:t xml:space="preserve">will determine </w:t>
      </w:r>
      <w:r w:rsidR="00BC1E2A" w:rsidRPr="0055502F">
        <w:rPr>
          <w:rFonts w:ascii="Bookman Old Style" w:eastAsia="Times New Roman" w:hAnsi="Bookman Old Style" w:cs="Times New Roman"/>
          <w:i/>
          <w:color w:val="222222"/>
          <w:sz w:val="28"/>
          <w:szCs w:val="28"/>
        </w:rPr>
        <w:t>“</w:t>
      </w:r>
      <w:r w:rsidR="00BC1E2A" w:rsidRPr="0055502F">
        <w:rPr>
          <w:rFonts w:ascii="Bookman Old Style" w:hAnsi="Bookman Old Style"/>
          <w:i/>
          <w:sz w:val="28"/>
          <w:szCs w:val="28"/>
        </w:rPr>
        <w:t>our way of thinking and acting, our way of relating to people”</w:t>
      </w:r>
      <w:r w:rsidR="00BC1E2A" w:rsidRPr="0055502F">
        <w:rPr>
          <w:rFonts w:ascii="Bookman Old Style" w:hAnsi="Bookman Old Style"/>
          <w:sz w:val="28"/>
          <w:szCs w:val="28"/>
        </w:rPr>
        <w:t xml:space="preserve"> </w:t>
      </w:r>
      <w:r w:rsidR="00D512BA" w:rsidRPr="0055502F">
        <w:rPr>
          <w:rFonts w:ascii="Bookman Old Style" w:eastAsia="Times New Roman" w:hAnsi="Bookman Old Style" w:cs="Times New Roman"/>
          <w:color w:val="222222"/>
          <w:sz w:val="28"/>
          <w:szCs w:val="28"/>
        </w:rPr>
        <w:t>(</w:t>
      </w:r>
      <w:proofErr w:type="spellStart"/>
      <w:r w:rsidR="00D512BA" w:rsidRPr="0055502F">
        <w:rPr>
          <w:rFonts w:ascii="Bookman Old Style" w:eastAsia="Times New Roman" w:hAnsi="Bookman Old Style" w:cs="Times New Roman"/>
          <w:i/>
          <w:color w:val="222222"/>
          <w:sz w:val="28"/>
          <w:szCs w:val="28"/>
        </w:rPr>
        <w:t>Pastores</w:t>
      </w:r>
      <w:proofErr w:type="spellEnd"/>
      <w:r w:rsidR="00D512BA" w:rsidRPr="0055502F">
        <w:rPr>
          <w:rFonts w:ascii="Bookman Old Style" w:eastAsia="Times New Roman" w:hAnsi="Bookman Old Style" w:cs="Times New Roman"/>
          <w:i/>
          <w:color w:val="222222"/>
          <w:sz w:val="28"/>
          <w:szCs w:val="28"/>
        </w:rPr>
        <w:t xml:space="preserve"> </w:t>
      </w:r>
      <w:proofErr w:type="spellStart"/>
      <w:r w:rsidR="00D512BA" w:rsidRPr="0055502F">
        <w:rPr>
          <w:rFonts w:ascii="Bookman Old Style" w:eastAsia="Times New Roman" w:hAnsi="Bookman Old Style" w:cs="Times New Roman"/>
          <w:i/>
          <w:color w:val="222222"/>
          <w:sz w:val="28"/>
          <w:szCs w:val="28"/>
        </w:rPr>
        <w:t>Dabo</w:t>
      </w:r>
      <w:proofErr w:type="spellEnd"/>
      <w:r w:rsidR="00D512BA" w:rsidRPr="0055502F">
        <w:rPr>
          <w:rFonts w:ascii="Bookman Old Style" w:eastAsia="Times New Roman" w:hAnsi="Bookman Old Style" w:cs="Times New Roman"/>
          <w:i/>
          <w:color w:val="222222"/>
          <w:sz w:val="28"/>
          <w:szCs w:val="28"/>
        </w:rPr>
        <w:t xml:space="preserve"> </w:t>
      </w:r>
      <w:proofErr w:type="spellStart"/>
      <w:r w:rsidR="00D512BA" w:rsidRPr="0055502F">
        <w:rPr>
          <w:rFonts w:ascii="Bookman Old Style" w:eastAsia="Times New Roman" w:hAnsi="Bookman Old Style" w:cs="Times New Roman"/>
          <w:i/>
          <w:color w:val="222222"/>
          <w:sz w:val="28"/>
          <w:szCs w:val="28"/>
        </w:rPr>
        <w:t>Vobis</w:t>
      </w:r>
      <w:proofErr w:type="spellEnd"/>
      <w:r w:rsidR="00D512BA" w:rsidRPr="0055502F">
        <w:rPr>
          <w:rFonts w:ascii="Bookman Old Style" w:eastAsia="Times New Roman" w:hAnsi="Bookman Old Style" w:cs="Times New Roman"/>
          <w:color w:val="222222"/>
          <w:sz w:val="28"/>
          <w:szCs w:val="28"/>
        </w:rPr>
        <w:t xml:space="preserve">, n. 23). </w:t>
      </w:r>
      <w:r w:rsidR="00BC1E2A" w:rsidRPr="0055502F">
        <w:rPr>
          <w:rFonts w:ascii="Bookman Old Style" w:eastAsia="Times New Roman" w:hAnsi="Bookman Old Style" w:cs="Times New Roman"/>
          <w:color w:val="222222"/>
          <w:sz w:val="28"/>
          <w:szCs w:val="28"/>
        </w:rPr>
        <w:t xml:space="preserve"> Pastoral charity asks of us a pastoral conversion, urging us to </w:t>
      </w:r>
      <w:r w:rsidR="00D20E50" w:rsidRPr="0055502F">
        <w:rPr>
          <w:rFonts w:ascii="Bookman Old Style" w:eastAsia="Times New Roman" w:hAnsi="Bookman Old Style" w:cs="Times New Roman"/>
          <w:i/>
          <w:color w:val="222222"/>
          <w:sz w:val="28"/>
          <w:szCs w:val="28"/>
        </w:rPr>
        <w:t>“</w:t>
      </w:r>
      <w:r w:rsidR="00D20E50" w:rsidRPr="0055502F">
        <w:rPr>
          <w:rFonts w:ascii="Bookman Old Style" w:hAnsi="Bookman Old Style" w:cs="Tahoma"/>
          <w:i/>
          <w:color w:val="000000"/>
          <w:sz w:val="28"/>
          <w:szCs w:val="28"/>
        </w:rPr>
        <w:t xml:space="preserve">go forth from our own comfort zone in order to reach all the ‘peripheries’ in need of the light of the Gospel” </w:t>
      </w:r>
      <w:r w:rsidR="00D512BA" w:rsidRPr="0055502F">
        <w:rPr>
          <w:rFonts w:ascii="Bookman Old Style" w:eastAsia="Times New Roman" w:hAnsi="Bookman Old Style" w:cs="Times New Roman"/>
          <w:color w:val="222222"/>
          <w:sz w:val="28"/>
          <w:szCs w:val="28"/>
        </w:rPr>
        <w:t>(</w:t>
      </w:r>
      <w:r w:rsidR="00D512BA" w:rsidRPr="0055502F">
        <w:rPr>
          <w:rFonts w:ascii="Bookman Old Style" w:eastAsia="Times New Roman" w:hAnsi="Bookman Old Style" w:cs="Times New Roman"/>
          <w:i/>
          <w:color w:val="222222"/>
          <w:sz w:val="28"/>
          <w:szCs w:val="28"/>
        </w:rPr>
        <w:t>EG,</w:t>
      </w:r>
      <w:r w:rsidR="00D512BA" w:rsidRPr="0055502F">
        <w:rPr>
          <w:rFonts w:ascii="Bookman Old Style" w:eastAsia="Times New Roman" w:hAnsi="Bookman Old Style" w:cs="Times New Roman"/>
          <w:color w:val="222222"/>
          <w:sz w:val="28"/>
          <w:szCs w:val="28"/>
        </w:rPr>
        <w:t xml:space="preserve"> n. 20). </w:t>
      </w:r>
      <w:r w:rsidR="00EA4F5A" w:rsidRPr="0055502F">
        <w:rPr>
          <w:rFonts w:ascii="Bookman Old Style" w:eastAsia="Times New Roman" w:hAnsi="Bookman Old Style" w:cs="Times New Roman"/>
          <w:color w:val="222222"/>
          <w:sz w:val="28"/>
          <w:szCs w:val="28"/>
        </w:rPr>
        <w:t>The privileged recipients</w:t>
      </w:r>
      <w:r w:rsidR="00D20E50" w:rsidRPr="0055502F">
        <w:rPr>
          <w:rFonts w:ascii="Bookman Old Style" w:eastAsia="Times New Roman" w:hAnsi="Bookman Old Style" w:cs="Times New Roman"/>
          <w:color w:val="222222"/>
          <w:sz w:val="28"/>
          <w:szCs w:val="28"/>
        </w:rPr>
        <w:t xml:space="preserve"> of </w:t>
      </w:r>
      <w:r w:rsidR="00D20E50" w:rsidRPr="0055502F">
        <w:rPr>
          <w:rFonts w:ascii="Bookman Old Style" w:eastAsia="Times New Roman" w:hAnsi="Bookman Old Style" w:cs="Times New Roman"/>
          <w:color w:val="222222"/>
          <w:sz w:val="28"/>
          <w:szCs w:val="28"/>
        </w:rPr>
        <w:lastRenderedPageBreak/>
        <w:t xml:space="preserve">pastoral charity are the poor, the marginalized, the little ones, the sick, sinners, and unbelievers.  </w:t>
      </w:r>
    </w:p>
    <w:p w:rsidR="00D512BA" w:rsidRPr="0055502F" w:rsidRDefault="00C46C6D" w:rsidP="00D512BA">
      <w:pPr>
        <w:spacing w:line="360" w:lineRule="auto"/>
        <w:ind w:firstLine="360"/>
        <w:jc w:val="both"/>
        <w:rPr>
          <w:rFonts w:ascii="Bookman Old Style" w:eastAsia="Times New Roman" w:hAnsi="Bookman Old Style" w:cs="Times New Roman"/>
          <w:color w:val="222222"/>
          <w:sz w:val="28"/>
          <w:szCs w:val="28"/>
        </w:rPr>
      </w:pPr>
      <w:r w:rsidRPr="0055502F">
        <w:rPr>
          <w:rFonts w:ascii="Bookman Old Style" w:eastAsia="Times New Roman" w:hAnsi="Bookman Old Style" w:cs="Times New Roman"/>
          <w:color w:val="222222"/>
          <w:sz w:val="28"/>
          <w:szCs w:val="28"/>
        </w:rPr>
        <w:t>In a particular way i</w:t>
      </w:r>
      <w:r w:rsidR="00D20E50" w:rsidRPr="0055502F">
        <w:rPr>
          <w:rFonts w:ascii="Bookman Old Style" w:eastAsia="Times New Roman" w:hAnsi="Bookman Old Style" w:cs="Times New Roman"/>
          <w:color w:val="222222"/>
          <w:sz w:val="28"/>
          <w:szCs w:val="28"/>
        </w:rPr>
        <w:t xml:space="preserve">n the large cities, we need to focus our attention on the immigrants and to the “slaves” of the modern day.   In his Message for the World Day of Peace 2015, the Holy Father spoke of the various kinds of slavery: workers reduced to servitude, migrants, female and male sex slaves, to name a few.  </w:t>
      </w:r>
      <w:r w:rsidR="00EA4F5A" w:rsidRPr="0055502F">
        <w:rPr>
          <w:rFonts w:ascii="Bookman Old Style" w:eastAsia="Times New Roman" w:hAnsi="Bookman Old Style" w:cs="Times New Roman"/>
          <w:color w:val="222222"/>
          <w:sz w:val="28"/>
          <w:szCs w:val="28"/>
        </w:rPr>
        <w:t>Furthermore, i</w:t>
      </w:r>
      <w:r w:rsidR="00D20E50" w:rsidRPr="0055502F">
        <w:rPr>
          <w:rFonts w:ascii="Bookman Old Style" w:eastAsia="Times New Roman" w:hAnsi="Bookman Old Style" w:cs="Times New Roman"/>
          <w:color w:val="222222"/>
          <w:sz w:val="28"/>
          <w:szCs w:val="28"/>
        </w:rPr>
        <w:t>n his message for the 101</w:t>
      </w:r>
      <w:r w:rsidR="00D20E50" w:rsidRPr="0055502F">
        <w:rPr>
          <w:rFonts w:ascii="Bookman Old Style" w:eastAsia="Times New Roman" w:hAnsi="Bookman Old Style" w:cs="Times New Roman"/>
          <w:color w:val="222222"/>
          <w:sz w:val="28"/>
          <w:szCs w:val="28"/>
          <w:vertAlign w:val="superscript"/>
        </w:rPr>
        <w:t>st</w:t>
      </w:r>
      <w:r w:rsidR="00D20E50" w:rsidRPr="0055502F">
        <w:rPr>
          <w:rFonts w:ascii="Bookman Old Style" w:eastAsia="Times New Roman" w:hAnsi="Bookman Old Style" w:cs="Times New Roman"/>
          <w:color w:val="222222"/>
          <w:sz w:val="28"/>
          <w:szCs w:val="28"/>
        </w:rPr>
        <w:t xml:space="preserve"> Word Day of Migrants and Refugees 2015 (September 3, 2014), he wrote that </w:t>
      </w:r>
      <w:r w:rsidR="00F15612" w:rsidRPr="0055502F">
        <w:rPr>
          <w:rFonts w:ascii="Bookman Old Style" w:eastAsia="Times New Roman" w:hAnsi="Bookman Old Style" w:cs="Times New Roman"/>
          <w:color w:val="222222"/>
          <w:sz w:val="28"/>
          <w:szCs w:val="28"/>
        </w:rPr>
        <w:t>“</w:t>
      </w:r>
      <w:r w:rsidR="00D20E50" w:rsidRPr="0055502F">
        <w:rPr>
          <w:rFonts w:ascii="Bookman Old Style" w:eastAsia="Times New Roman" w:hAnsi="Bookman Old Style" w:cs="Times New Roman"/>
          <w:i/>
          <w:color w:val="222222"/>
          <w:sz w:val="28"/>
          <w:szCs w:val="28"/>
        </w:rPr>
        <w:t>Jesus is</w:t>
      </w:r>
      <w:r w:rsidR="00D20E50" w:rsidRPr="0055502F">
        <w:rPr>
          <w:rFonts w:ascii="Bookman Old Style" w:eastAsia="Times New Roman" w:hAnsi="Bookman Old Style" w:cs="Times New Roman"/>
          <w:color w:val="222222"/>
          <w:sz w:val="28"/>
          <w:szCs w:val="28"/>
        </w:rPr>
        <w:t xml:space="preserve"> </w:t>
      </w:r>
      <w:r w:rsidR="00F15612" w:rsidRPr="0055502F">
        <w:rPr>
          <w:rFonts w:ascii="Bookman Old Style" w:eastAsia="Times New Roman" w:hAnsi="Bookman Old Style" w:cs="Times New Roman"/>
          <w:color w:val="222222"/>
          <w:sz w:val="28"/>
          <w:szCs w:val="28"/>
        </w:rPr>
        <w:t>‘</w:t>
      </w:r>
      <w:r w:rsidR="00F15612" w:rsidRPr="0055502F">
        <w:rPr>
          <w:rFonts w:ascii="Bookman Old Style" w:hAnsi="Bookman Old Style" w:cs="Tahoma"/>
          <w:i/>
          <w:color w:val="000000"/>
          <w:sz w:val="28"/>
          <w:szCs w:val="28"/>
        </w:rPr>
        <w:t>the evangelizer par excellence and the Gospel in person’ (</w:t>
      </w:r>
      <w:hyperlink r:id="rId8" w:history="1">
        <w:r w:rsidR="00F15612" w:rsidRPr="0055502F">
          <w:rPr>
            <w:rFonts w:ascii="Bookman Old Style" w:hAnsi="Bookman Old Style" w:cs="Tahoma"/>
            <w:i/>
            <w:iCs/>
            <w:sz w:val="28"/>
            <w:szCs w:val="28"/>
          </w:rPr>
          <w:t>ES</w:t>
        </w:r>
      </w:hyperlink>
      <w:r w:rsidR="00F15612" w:rsidRPr="0055502F">
        <w:rPr>
          <w:rFonts w:ascii="Bookman Old Style" w:hAnsi="Bookman Old Style" w:cs="Tahoma"/>
          <w:i/>
          <w:color w:val="000000"/>
          <w:sz w:val="28"/>
          <w:szCs w:val="28"/>
        </w:rPr>
        <w:t xml:space="preserve">, 209).  His solicitude, particularly for the most vulnerable and marginalized, invites all of us to care for the frailest and to recognize His suffering countenance, especially in the victims of new forms of poverty and slavery.”  </w:t>
      </w:r>
      <w:r w:rsidR="00F15612" w:rsidRPr="0055502F">
        <w:rPr>
          <w:rFonts w:ascii="Bookman Old Style" w:hAnsi="Bookman Old Style" w:cs="Tahoma"/>
          <w:color w:val="000000"/>
          <w:sz w:val="28"/>
          <w:szCs w:val="28"/>
        </w:rPr>
        <w:t xml:space="preserve">Pastoral charity renders us always more available to assume whatever responsibilities arise for the good of the Church and of souls.  </w:t>
      </w:r>
    </w:p>
    <w:p w:rsidR="00D512BA" w:rsidRPr="0055502F" w:rsidRDefault="00D512BA" w:rsidP="00D512BA">
      <w:pPr>
        <w:shd w:val="clear" w:color="auto" w:fill="FFFFFF"/>
        <w:spacing w:line="360" w:lineRule="auto"/>
        <w:ind w:firstLine="360"/>
        <w:jc w:val="both"/>
        <w:rPr>
          <w:rFonts w:ascii="Bookman Old Style" w:eastAsia="Times New Roman" w:hAnsi="Bookman Old Style" w:cs="Times New Roman"/>
          <w:color w:val="222222"/>
          <w:sz w:val="28"/>
          <w:szCs w:val="28"/>
        </w:rPr>
      </w:pPr>
    </w:p>
    <w:p w:rsidR="00D512BA" w:rsidRPr="0055502F" w:rsidRDefault="00F15612" w:rsidP="00D512BA">
      <w:pPr>
        <w:shd w:val="clear" w:color="auto" w:fill="FFFFFF"/>
        <w:spacing w:line="360" w:lineRule="auto"/>
        <w:ind w:firstLine="360"/>
        <w:jc w:val="both"/>
        <w:rPr>
          <w:rFonts w:ascii="Bookman Old Style" w:hAnsi="Bookman Old Style" w:cs="Times New Roman"/>
          <w:sz w:val="28"/>
          <w:szCs w:val="28"/>
          <w:lang w:val="it-IT"/>
        </w:rPr>
      </w:pPr>
      <w:r w:rsidRPr="0055502F">
        <w:rPr>
          <w:rFonts w:ascii="Bookman Old Style" w:hAnsi="Bookman Old Style" w:cs="Times New Roman"/>
          <w:sz w:val="28"/>
          <w:szCs w:val="28"/>
        </w:rPr>
        <w:t xml:space="preserve">Dear Brothers in the Priesthood, I thank you for your zeal and for your </w:t>
      </w:r>
      <w:r w:rsidR="00EA4F5A" w:rsidRPr="0055502F">
        <w:rPr>
          <w:rFonts w:ascii="Bookman Old Style" w:hAnsi="Bookman Old Style" w:cs="Times New Roman"/>
          <w:sz w:val="28"/>
          <w:szCs w:val="28"/>
        </w:rPr>
        <w:t>tireless commit</w:t>
      </w:r>
      <w:r w:rsidRPr="0055502F">
        <w:rPr>
          <w:rFonts w:ascii="Bookman Old Style" w:hAnsi="Bookman Old Style" w:cs="Times New Roman"/>
          <w:sz w:val="28"/>
          <w:szCs w:val="28"/>
        </w:rPr>
        <w:t xml:space="preserve">ment to evangelization.  Let us continue onward, animated by our common love for the Lord and for Holy Mother Church.  May Our Lady of La </w:t>
      </w:r>
      <w:proofErr w:type="spellStart"/>
      <w:r w:rsidRPr="0055502F">
        <w:rPr>
          <w:rFonts w:ascii="Bookman Old Style" w:hAnsi="Bookman Old Style" w:cs="Times New Roman"/>
          <w:sz w:val="28"/>
          <w:szCs w:val="28"/>
        </w:rPr>
        <w:t>Vang</w:t>
      </w:r>
      <w:proofErr w:type="spellEnd"/>
      <w:r w:rsidRPr="0055502F">
        <w:rPr>
          <w:rFonts w:ascii="Bookman Old Style" w:hAnsi="Bookman Old Style" w:cs="Times New Roman"/>
          <w:sz w:val="28"/>
          <w:szCs w:val="28"/>
        </w:rPr>
        <w:t xml:space="preserve"> protect you and walk by your side.  May w</w:t>
      </w:r>
      <w:r w:rsidRPr="0055502F">
        <w:rPr>
          <w:rFonts w:ascii="Bookman Old Style" w:hAnsi="Bookman Old Style" w:cs="Times New Roman"/>
          <w:sz w:val="28"/>
          <w:szCs w:val="28"/>
          <w:lang w:val="it-IT"/>
        </w:rPr>
        <w:t xml:space="preserve">e </w:t>
      </w:r>
      <w:proofErr w:type="spellStart"/>
      <w:r w:rsidRPr="0055502F">
        <w:rPr>
          <w:rFonts w:ascii="Bookman Old Style" w:hAnsi="Bookman Old Style" w:cs="Times New Roman"/>
          <w:sz w:val="28"/>
          <w:szCs w:val="28"/>
          <w:lang w:val="it-IT"/>
        </w:rPr>
        <w:t>remain</w:t>
      </w:r>
      <w:proofErr w:type="spellEnd"/>
      <w:r w:rsidRPr="0055502F">
        <w:rPr>
          <w:rFonts w:ascii="Bookman Old Style" w:hAnsi="Bookman Old Style" w:cs="Times New Roman"/>
          <w:sz w:val="28"/>
          <w:szCs w:val="28"/>
          <w:lang w:val="it-IT"/>
        </w:rPr>
        <w:t xml:space="preserve"> </w:t>
      </w:r>
      <w:proofErr w:type="spellStart"/>
      <w:r w:rsidRPr="0055502F">
        <w:rPr>
          <w:rFonts w:ascii="Bookman Old Style" w:hAnsi="Bookman Old Style" w:cs="Times New Roman"/>
          <w:sz w:val="28"/>
          <w:szCs w:val="28"/>
          <w:lang w:val="it-IT"/>
        </w:rPr>
        <w:t>always</w:t>
      </w:r>
      <w:proofErr w:type="spellEnd"/>
      <w:r w:rsidRPr="0055502F">
        <w:rPr>
          <w:rFonts w:ascii="Bookman Old Style" w:hAnsi="Bookman Old Style" w:cs="Times New Roman"/>
          <w:sz w:val="28"/>
          <w:szCs w:val="28"/>
          <w:lang w:val="it-IT"/>
        </w:rPr>
        <w:t xml:space="preserve"> </w:t>
      </w:r>
      <w:proofErr w:type="spellStart"/>
      <w:r w:rsidRPr="0055502F">
        <w:rPr>
          <w:rFonts w:ascii="Bookman Old Style" w:hAnsi="Bookman Old Style" w:cs="Times New Roman"/>
          <w:sz w:val="28"/>
          <w:szCs w:val="28"/>
          <w:lang w:val="it-IT"/>
        </w:rPr>
        <w:t>united</w:t>
      </w:r>
      <w:proofErr w:type="spellEnd"/>
      <w:r w:rsidRPr="0055502F">
        <w:rPr>
          <w:rFonts w:ascii="Bookman Old Style" w:hAnsi="Bookman Old Style" w:cs="Times New Roman"/>
          <w:sz w:val="28"/>
          <w:szCs w:val="28"/>
          <w:lang w:val="it-IT"/>
        </w:rPr>
        <w:t xml:space="preserve"> in </w:t>
      </w:r>
      <w:proofErr w:type="spellStart"/>
      <w:proofErr w:type="gramStart"/>
      <w:r w:rsidRPr="0055502F">
        <w:rPr>
          <w:rFonts w:ascii="Bookman Old Style" w:hAnsi="Bookman Old Style" w:cs="Times New Roman"/>
          <w:sz w:val="28"/>
          <w:szCs w:val="28"/>
          <w:lang w:val="it-IT"/>
        </w:rPr>
        <w:t>prayer</w:t>
      </w:r>
      <w:proofErr w:type="spellEnd"/>
      <w:r w:rsidRPr="0055502F">
        <w:rPr>
          <w:rFonts w:ascii="Bookman Old Style" w:hAnsi="Bookman Old Style" w:cs="Times New Roman"/>
          <w:sz w:val="28"/>
          <w:szCs w:val="28"/>
          <w:lang w:val="it-IT"/>
        </w:rPr>
        <w:t>.</w:t>
      </w:r>
      <w:proofErr w:type="gramEnd"/>
      <w:r w:rsidRPr="0055502F">
        <w:rPr>
          <w:rFonts w:ascii="Bookman Old Style" w:hAnsi="Bookman Old Style" w:cs="Times New Roman"/>
          <w:sz w:val="28"/>
          <w:szCs w:val="28"/>
          <w:lang w:val="it-IT"/>
        </w:rPr>
        <w:t xml:space="preserve">  </w:t>
      </w:r>
    </w:p>
    <w:p w:rsidR="00D512BA" w:rsidRPr="0055502F" w:rsidRDefault="00D512BA" w:rsidP="0090075E">
      <w:pPr>
        <w:spacing w:line="360" w:lineRule="auto"/>
        <w:ind w:firstLine="360"/>
        <w:jc w:val="both"/>
        <w:rPr>
          <w:rFonts w:ascii="Bookman Old Style" w:eastAsia="Times New Roman" w:hAnsi="Bookman Old Style" w:cs="Times New Roman"/>
          <w:color w:val="222222"/>
          <w:sz w:val="28"/>
          <w:szCs w:val="28"/>
          <w:lang w:val="it-IT"/>
        </w:rPr>
      </w:pPr>
    </w:p>
    <w:p w:rsidR="0095317A" w:rsidRPr="0055502F" w:rsidRDefault="0095317A">
      <w:pPr>
        <w:rPr>
          <w:rFonts w:ascii="Bookman Old Style" w:hAnsi="Bookman Old Style"/>
          <w:sz w:val="28"/>
          <w:szCs w:val="28"/>
          <w:lang w:val="it-IT"/>
        </w:rPr>
      </w:pPr>
    </w:p>
    <w:sectPr w:rsidR="0095317A" w:rsidRPr="0055502F" w:rsidSect="00113D54">
      <w:footerReference w:type="default" r:id="rId9"/>
      <w:pgSz w:w="11906" w:h="16838"/>
      <w:pgMar w:top="1417" w:right="1134" w:bottom="1134" w:left="1134" w:header="72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1D7" w:rsidRDefault="00D511D7" w:rsidP="00D512BA">
      <w:r>
        <w:separator/>
      </w:r>
    </w:p>
  </w:endnote>
  <w:endnote w:type="continuationSeparator" w:id="0">
    <w:p w:rsidR="00D511D7" w:rsidRDefault="00D511D7" w:rsidP="00D51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I-Times">
    <w:altName w:val="Times New Roman"/>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4760007"/>
      <w:docPartObj>
        <w:docPartGallery w:val="Page Numbers (Bottom of Page)"/>
        <w:docPartUnique/>
      </w:docPartObj>
    </w:sdtPr>
    <w:sdtEndPr>
      <w:rPr>
        <w:rFonts w:ascii="Bookman Old Style" w:hAnsi="Bookman Old Style"/>
        <w:sz w:val="20"/>
        <w:szCs w:val="20"/>
      </w:rPr>
    </w:sdtEndPr>
    <w:sdtContent>
      <w:p w:rsidR="00D512BA" w:rsidRPr="00113D54" w:rsidRDefault="00D512BA">
        <w:pPr>
          <w:pStyle w:val="Pidipagina"/>
          <w:jc w:val="right"/>
          <w:rPr>
            <w:rFonts w:ascii="Bookman Old Style" w:hAnsi="Bookman Old Style"/>
            <w:sz w:val="20"/>
            <w:szCs w:val="20"/>
          </w:rPr>
        </w:pPr>
        <w:r w:rsidRPr="00113D54">
          <w:rPr>
            <w:rFonts w:ascii="Bookman Old Style" w:hAnsi="Bookman Old Style"/>
            <w:sz w:val="20"/>
            <w:szCs w:val="20"/>
          </w:rPr>
          <w:fldChar w:fldCharType="begin"/>
        </w:r>
        <w:r w:rsidRPr="00113D54">
          <w:rPr>
            <w:rFonts w:ascii="Bookman Old Style" w:hAnsi="Bookman Old Style"/>
            <w:sz w:val="20"/>
            <w:szCs w:val="20"/>
          </w:rPr>
          <w:instrText>PAGE   \* MERGEFORMAT</w:instrText>
        </w:r>
        <w:r w:rsidRPr="00113D54">
          <w:rPr>
            <w:rFonts w:ascii="Bookman Old Style" w:hAnsi="Bookman Old Style"/>
            <w:sz w:val="20"/>
            <w:szCs w:val="20"/>
          </w:rPr>
          <w:fldChar w:fldCharType="separate"/>
        </w:r>
        <w:r w:rsidR="0055502F" w:rsidRPr="0055502F">
          <w:rPr>
            <w:rFonts w:ascii="Bookman Old Style" w:hAnsi="Bookman Old Style"/>
            <w:noProof/>
            <w:sz w:val="20"/>
            <w:szCs w:val="20"/>
            <w:lang w:val="it-IT"/>
          </w:rPr>
          <w:t>5</w:t>
        </w:r>
        <w:r w:rsidRPr="00113D54">
          <w:rPr>
            <w:rFonts w:ascii="Bookman Old Style" w:hAnsi="Bookman Old Style"/>
            <w:sz w:val="20"/>
            <w:szCs w:val="20"/>
          </w:rPr>
          <w:fldChar w:fldCharType="end"/>
        </w:r>
      </w:p>
    </w:sdtContent>
  </w:sdt>
  <w:p w:rsidR="00D512BA" w:rsidRDefault="00D512B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1D7" w:rsidRDefault="00D511D7" w:rsidP="00D512BA">
      <w:r>
        <w:separator/>
      </w:r>
    </w:p>
  </w:footnote>
  <w:footnote w:type="continuationSeparator" w:id="0">
    <w:p w:rsidR="00D511D7" w:rsidRDefault="00D511D7" w:rsidP="00D512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B6FB3"/>
    <w:multiLevelType w:val="hybridMultilevel"/>
    <w:tmpl w:val="BF663F62"/>
    <w:lvl w:ilvl="0" w:tplc="F83A719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75E"/>
    <w:rsid w:val="0010661D"/>
    <w:rsid w:val="00113D54"/>
    <w:rsid w:val="001926A7"/>
    <w:rsid w:val="002B5A87"/>
    <w:rsid w:val="002F3884"/>
    <w:rsid w:val="0055502F"/>
    <w:rsid w:val="00636D30"/>
    <w:rsid w:val="00783EBE"/>
    <w:rsid w:val="00790A08"/>
    <w:rsid w:val="00795B2D"/>
    <w:rsid w:val="007C77F1"/>
    <w:rsid w:val="007D0E28"/>
    <w:rsid w:val="007D5CA3"/>
    <w:rsid w:val="00825BF1"/>
    <w:rsid w:val="0090075E"/>
    <w:rsid w:val="0095317A"/>
    <w:rsid w:val="009C2A24"/>
    <w:rsid w:val="009D49F6"/>
    <w:rsid w:val="009F68DB"/>
    <w:rsid w:val="00AF4B4C"/>
    <w:rsid w:val="00B9327E"/>
    <w:rsid w:val="00BC1E2A"/>
    <w:rsid w:val="00C311CB"/>
    <w:rsid w:val="00C46C6D"/>
    <w:rsid w:val="00D06BEF"/>
    <w:rsid w:val="00D20E50"/>
    <w:rsid w:val="00D511D7"/>
    <w:rsid w:val="00D512BA"/>
    <w:rsid w:val="00DB238D"/>
    <w:rsid w:val="00E0796F"/>
    <w:rsid w:val="00EA4F5A"/>
    <w:rsid w:val="00F156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0075E"/>
    <w:pPr>
      <w:spacing w:after="0" w:line="240" w:lineRule="auto"/>
    </w:pPr>
    <w:rPr>
      <w:rFonts w:ascii="VNI-Times" w:hAnsi="VNI-Times"/>
      <w:sz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0075E"/>
    <w:pPr>
      <w:ind w:left="720"/>
      <w:contextualSpacing/>
    </w:pPr>
  </w:style>
  <w:style w:type="paragraph" w:styleId="Intestazione">
    <w:name w:val="header"/>
    <w:basedOn w:val="Normale"/>
    <w:link w:val="IntestazioneCarattere"/>
    <w:uiPriority w:val="99"/>
    <w:unhideWhenUsed/>
    <w:rsid w:val="00D512BA"/>
    <w:pPr>
      <w:tabs>
        <w:tab w:val="center" w:pos="4819"/>
        <w:tab w:val="right" w:pos="9638"/>
      </w:tabs>
    </w:pPr>
  </w:style>
  <w:style w:type="character" w:customStyle="1" w:styleId="IntestazioneCarattere">
    <w:name w:val="Intestazione Carattere"/>
    <w:basedOn w:val="Carpredefinitoparagrafo"/>
    <w:link w:val="Intestazione"/>
    <w:uiPriority w:val="99"/>
    <w:rsid w:val="00D512BA"/>
    <w:rPr>
      <w:rFonts w:ascii="VNI-Times" w:hAnsi="VNI-Times"/>
      <w:sz w:val="24"/>
      <w:lang w:val="en-US"/>
    </w:rPr>
  </w:style>
  <w:style w:type="paragraph" w:styleId="Pidipagina">
    <w:name w:val="footer"/>
    <w:basedOn w:val="Normale"/>
    <w:link w:val="PidipaginaCarattere"/>
    <w:uiPriority w:val="99"/>
    <w:unhideWhenUsed/>
    <w:rsid w:val="00D512BA"/>
    <w:pPr>
      <w:tabs>
        <w:tab w:val="center" w:pos="4819"/>
        <w:tab w:val="right" w:pos="9638"/>
      </w:tabs>
    </w:pPr>
  </w:style>
  <w:style w:type="character" w:customStyle="1" w:styleId="PidipaginaCarattere">
    <w:name w:val="Piè di pagina Carattere"/>
    <w:basedOn w:val="Carpredefinitoparagrafo"/>
    <w:link w:val="Pidipagina"/>
    <w:uiPriority w:val="99"/>
    <w:rsid w:val="00D512BA"/>
    <w:rPr>
      <w:rFonts w:ascii="VNI-Times" w:hAnsi="VNI-Times"/>
      <w:sz w:val="24"/>
      <w:lang w:val="en-US"/>
    </w:rPr>
  </w:style>
  <w:style w:type="paragraph" w:styleId="Testofumetto">
    <w:name w:val="Balloon Text"/>
    <w:basedOn w:val="Normale"/>
    <w:link w:val="TestofumettoCarattere"/>
    <w:uiPriority w:val="99"/>
    <w:semiHidden/>
    <w:unhideWhenUsed/>
    <w:rsid w:val="0055502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5502F"/>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0075E"/>
    <w:pPr>
      <w:spacing w:after="0" w:line="240" w:lineRule="auto"/>
    </w:pPr>
    <w:rPr>
      <w:rFonts w:ascii="VNI-Times" w:hAnsi="VNI-Times"/>
      <w:sz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0075E"/>
    <w:pPr>
      <w:ind w:left="720"/>
      <w:contextualSpacing/>
    </w:pPr>
  </w:style>
  <w:style w:type="paragraph" w:styleId="Intestazione">
    <w:name w:val="header"/>
    <w:basedOn w:val="Normale"/>
    <w:link w:val="IntestazioneCarattere"/>
    <w:uiPriority w:val="99"/>
    <w:unhideWhenUsed/>
    <w:rsid w:val="00D512BA"/>
    <w:pPr>
      <w:tabs>
        <w:tab w:val="center" w:pos="4819"/>
        <w:tab w:val="right" w:pos="9638"/>
      </w:tabs>
    </w:pPr>
  </w:style>
  <w:style w:type="character" w:customStyle="1" w:styleId="IntestazioneCarattere">
    <w:name w:val="Intestazione Carattere"/>
    <w:basedOn w:val="Carpredefinitoparagrafo"/>
    <w:link w:val="Intestazione"/>
    <w:uiPriority w:val="99"/>
    <w:rsid w:val="00D512BA"/>
    <w:rPr>
      <w:rFonts w:ascii="VNI-Times" w:hAnsi="VNI-Times"/>
      <w:sz w:val="24"/>
      <w:lang w:val="en-US"/>
    </w:rPr>
  </w:style>
  <w:style w:type="paragraph" w:styleId="Pidipagina">
    <w:name w:val="footer"/>
    <w:basedOn w:val="Normale"/>
    <w:link w:val="PidipaginaCarattere"/>
    <w:uiPriority w:val="99"/>
    <w:unhideWhenUsed/>
    <w:rsid w:val="00D512BA"/>
    <w:pPr>
      <w:tabs>
        <w:tab w:val="center" w:pos="4819"/>
        <w:tab w:val="right" w:pos="9638"/>
      </w:tabs>
    </w:pPr>
  </w:style>
  <w:style w:type="character" w:customStyle="1" w:styleId="PidipaginaCarattere">
    <w:name w:val="Piè di pagina Carattere"/>
    <w:basedOn w:val="Carpredefinitoparagrafo"/>
    <w:link w:val="Pidipagina"/>
    <w:uiPriority w:val="99"/>
    <w:rsid w:val="00D512BA"/>
    <w:rPr>
      <w:rFonts w:ascii="VNI-Times" w:hAnsi="VNI-Times"/>
      <w:sz w:val="24"/>
      <w:lang w:val="en-US"/>
    </w:rPr>
  </w:style>
  <w:style w:type="paragraph" w:styleId="Testofumetto">
    <w:name w:val="Balloon Text"/>
    <w:basedOn w:val="Normale"/>
    <w:link w:val="TestofumettoCarattere"/>
    <w:uiPriority w:val="99"/>
    <w:semiHidden/>
    <w:unhideWhenUsed/>
    <w:rsid w:val="0055502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5502F"/>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2.vatican.va/content/francesco/en/apost_exhortations/documents/papa-francesco_esortazione-ap_20131124_evangelii-gaudium.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5</Pages>
  <Words>1253</Words>
  <Characters>7143</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 Michael Osborn</dc:creator>
  <cp:lastModifiedBy>Sr. Raffaella Petrini</cp:lastModifiedBy>
  <cp:revision>5</cp:revision>
  <cp:lastPrinted>2015-01-12T08:21:00Z</cp:lastPrinted>
  <dcterms:created xsi:type="dcterms:W3CDTF">2015-01-09T06:52:00Z</dcterms:created>
  <dcterms:modified xsi:type="dcterms:W3CDTF">2015-01-12T08:24:00Z</dcterms:modified>
</cp:coreProperties>
</file>